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46" w:rsidRPr="0002482B" w:rsidRDefault="00121646" w:rsidP="00121646">
      <w:pPr>
        <w:jc w:val="both"/>
        <w:rPr>
          <w:rFonts w:ascii="Times New Roman" w:hAnsi="Times New Roman" w:cs="Times New Roman"/>
          <w:color w:val="365F91" w:themeColor="accent1" w:themeShade="BF"/>
        </w:rPr>
      </w:pPr>
    </w:p>
    <w:p w:rsidR="00121646" w:rsidRPr="0002482B" w:rsidRDefault="00121646" w:rsidP="00121646">
      <w:pPr>
        <w:jc w:val="both"/>
        <w:rPr>
          <w:rFonts w:ascii="Times New Roman" w:hAnsi="Times New Roman" w:cs="Times New Roman"/>
          <w:color w:val="365F91" w:themeColor="accent1" w:themeShade="BF"/>
        </w:rPr>
      </w:pPr>
    </w:p>
    <w:p w:rsidR="00121646" w:rsidRPr="0002482B" w:rsidRDefault="00121646" w:rsidP="00121646">
      <w:pPr>
        <w:jc w:val="both"/>
        <w:rPr>
          <w:rFonts w:ascii="Times New Roman" w:hAnsi="Times New Roman" w:cs="Times New Roman"/>
          <w:color w:val="365F91" w:themeColor="accent1" w:themeShade="BF"/>
        </w:rPr>
      </w:pPr>
    </w:p>
    <w:p w:rsidR="00121646" w:rsidRPr="0002482B" w:rsidRDefault="00121646" w:rsidP="00121646">
      <w:pPr>
        <w:jc w:val="both"/>
        <w:rPr>
          <w:rFonts w:ascii="Times New Roman" w:hAnsi="Times New Roman" w:cs="Times New Roman"/>
          <w:color w:val="365F91" w:themeColor="accent1" w:themeShade="BF"/>
        </w:rPr>
      </w:pPr>
    </w:p>
    <w:p w:rsidR="00121646" w:rsidRPr="0002482B" w:rsidRDefault="00121646" w:rsidP="00121646">
      <w:pPr>
        <w:jc w:val="both"/>
        <w:rPr>
          <w:rFonts w:ascii="Times New Roman" w:hAnsi="Times New Roman" w:cs="Times New Roman"/>
          <w:color w:val="365F91" w:themeColor="accent1" w:themeShade="BF"/>
        </w:rPr>
      </w:pPr>
    </w:p>
    <w:p w:rsidR="00121646" w:rsidRPr="0002482B" w:rsidRDefault="00121646" w:rsidP="00121646">
      <w:pPr>
        <w:jc w:val="both"/>
        <w:rPr>
          <w:rFonts w:ascii="Times New Roman" w:hAnsi="Times New Roman" w:cs="Times New Roman"/>
          <w:color w:val="365F91" w:themeColor="accent1" w:themeShade="BF"/>
        </w:rPr>
      </w:pPr>
    </w:p>
    <w:p w:rsidR="00121646" w:rsidRPr="001E4CA5" w:rsidRDefault="00697B97" w:rsidP="00121646">
      <w:pPr>
        <w:jc w:val="center"/>
        <w:rPr>
          <w:rFonts w:ascii="Times New Roman" w:hAnsi="Times New Roman" w:cs="Times New Roman"/>
          <w:color w:val="365F91" w:themeColor="accent1" w:themeShade="BF"/>
          <w:sz w:val="36"/>
        </w:rPr>
      </w:pPr>
      <w:r w:rsidRPr="001E4CA5">
        <w:rPr>
          <w:rFonts w:ascii="Times New Roman" w:hAnsi="Times New Roman" w:cs="Times New Roman"/>
          <w:color w:val="365F91" w:themeColor="accent1" w:themeShade="BF"/>
          <w:sz w:val="36"/>
        </w:rPr>
        <w:t xml:space="preserve">Analysis of </w:t>
      </w:r>
      <w:r w:rsidR="00121646" w:rsidRPr="001E4CA5">
        <w:rPr>
          <w:rFonts w:ascii="Times New Roman" w:hAnsi="Times New Roman" w:cs="Times New Roman"/>
          <w:color w:val="365F91" w:themeColor="accent1" w:themeShade="BF"/>
          <w:sz w:val="36"/>
        </w:rPr>
        <w:t xml:space="preserve">National Qualification Framework </w:t>
      </w:r>
    </w:p>
    <w:p w:rsidR="00121646" w:rsidRPr="001E4CA5" w:rsidRDefault="00121646" w:rsidP="00121646">
      <w:pPr>
        <w:jc w:val="center"/>
        <w:rPr>
          <w:rFonts w:ascii="Times New Roman" w:hAnsi="Times New Roman" w:cs="Times New Roman"/>
          <w:color w:val="365F91" w:themeColor="accent1" w:themeShade="BF"/>
        </w:rPr>
      </w:pPr>
    </w:p>
    <w:p w:rsidR="00121646" w:rsidRPr="001E4CA5" w:rsidRDefault="00121646" w:rsidP="00121646">
      <w:pPr>
        <w:jc w:val="center"/>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Report</w:t>
      </w: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center"/>
        <w:rPr>
          <w:rFonts w:ascii="Times New Roman" w:hAnsi="Times New Roman" w:cs="Times New Roman"/>
          <w:color w:val="365F91" w:themeColor="accent1" w:themeShade="BF"/>
        </w:rPr>
      </w:pPr>
    </w:p>
    <w:p w:rsidR="00121646" w:rsidRPr="001E4CA5" w:rsidRDefault="00121646" w:rsidP="00121646">
      <w:pPr>
        <w:jc w:val="center"/>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Tbilisi</w:t>
      </w:r>
    </w:p>
    <w:p w:rsidR="00121646" w:rsidRPr="001E4CA5" w:rsidRDefault="00121646" w:rsidP="00121646">
      <w:pPr>
        <w:jc w:val="center"/>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July, 2014</w:t>
      </w: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Introduction</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report represents National Qualification</w:t>
      </w:r>
      <w:r w:rsidR="00840D13"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of Georgia, as</w:t>
      </w:r>
      <w:r w:rsidR="00697B97" w:rsidRPr="001E4CA5">
        <w:rPr>
          <w:rFonts w:ascii="Times New Roman" w:hAnsi="Times New Roman" w:cs="Times New Roman"/>
          <w:color w:val="365F91" w:themeColor="accent1" w:themeShade="BF"/>
        </w:rPr>
        <w:t xml:space="preserve"> the analysis of</w:t>
      </w:r>
      <w:r w:rsidRPr="001E4CA5">
        <w:rPr>
          <w:rFonts w:ascii="Times New Roman" w:hAnsi="Times New Roman" w:cs="Times New Roman"/>
          <w:color w:val="365F91" w:themeColor="accent1" w:themeShade="BF"/>
        </w:rPr>
        <w:t xml:space="preserve"> </w:t>
      </w:r>
      <w:r w:rsidR="00697B97" w:rsidRPr="001E4CA5">
        <w:rPr>
          <w:rFonts w:ascii="Times New Roman" w:hAnsi="Times New Roman" w:cs="Times New Roman"/>
          <w:color w:val="365F91" w:themeColor="accent1" w:themeShade="BF"/>
        </w:rPr>
        <w:t xml:space="preserve">providing mechanisms for </w:t>
      </w:r>
      <w:r w:rsidRPr="001E4CA5">
        <w:rPr>
          <w:rFonts w:ascii="Times New Roman" w:hAnsi="Times New Roman" w:cs="Times New Roman"/>
          <w:color w:val="365F91" w:themeColor="accent1" w:themeShade="BF"/>
        </w:rPr>
        <w:t xml:space="preserve">lifelong </w:t>
      </w:r>
      <w:r w:rsidR="00697B97" w:rsidRPr="001E4CA5">
        <w:rPr>
          <w:rFonts w:ascii="Times New Roman" w:hAnsi="Times New Roman" w:cs="Times New Roman"/>
          <w:color w:val="365F91" w:themeColor="accent1" w:themeShade="BF"/>
        </w:rPr>
        <w:t>learning</w:t>
      </w:r>
      <w:r w:rsidRPr="001E4CA5">
        <w:rPr>
          <w:rFonts w:ascii="Times New Roman" w:hAnsi="Times New Roman" w:cs="Times New Roman"/>
          <w:color w:val="365F91" w:themeColor="accent1" w:themeShade="BF"/>
        </w:rPr>
        <w:t xml:space="preserve"> and proposals and recommendations on the basis</w:t>
      </w:r>
      <w:r w:rsidR="00697B97" w:rsidRPr="001E4CA5">
        <w:rPr>
          <w:rFonts w:ascii="Times New Roman" w:hAnsi="Times New Roman" w:cs="Times New Roman"/>
          <w:color w:val="365F91" w:themeColor="accent1" w:themeShade="BF"/>
        </w:rPr>
        <w:t xml:space="preserve"> of the</w:t>
      </w:r>
      <w:r w:rsidRPr="001E4CA5">
        <w:rPr>
          <w:rFonts w:ascii="Times New Roman" w:hAnsi="Times New Roman" w:cs="Times New Roman"/>
          <w:color w:val="365F91" w:themeColor="accent1" w:themeShade="BF"/>
        </w:rPr>
        <w:t xml:space="preserve"> analysis. The report was </w:t>
      </w:r>
      <w:r w:rsidR="0098008C" w:rsidRPr="001E4CA5">
        <w:rPr>
          <w:rFonts w:ascii="Times New Roman" w:hAnsi="Times New Roman" w:cs="Times New Roman"/>
          <w:color w:val="365F91" w:themeColor="accent1" w:themeShade="BF"/>
        </w:rPr>
        <w:t>drafted by a working group i</w:t>
      </w:r>
      <w:r w:rsidR="000772E5" w:rsidRPr="001E4CA5">
        <w:rPr>
          <w:rFonts w:ascii="Times New Roman" w:hAnsi="Times New Roman" w:cs="Times New Roman"/>
          <w:color w:val="365F91" w:themeColor="accent1" w:themeShade="BF"/>
        </w:rPr>
        <w:t xml:space="preserve">nitiated by the National Center for Educational Quality Enhancement. </w:t>
      </w:r>
      <w:r w:rsidRPr="001E4CA5">
        <w:rPr>
          <w:rFonts w:ascii="Times New Roman" w:hAnsi="Times New Roman" w:cs="Times New Roman"/>
          <w:color w:val="365F91" w:themeColor="accent1" w:themeShade="BF"/>
        </w:rPr>
        <w:t xml:space="preserve"> </w:t>
      </w:r>
    </w:p>
    <w:p w:rsidR="00121646" w:rsidRPr="001E4CA5" w:rsidRDefault="000772E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document includes</w:t>
      </w:r>
      <w:r w:rsidR="0098008C"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w:t>
      </w:r>
      <w:r w:rsidR="0098008C" w:rsidRPr="001E4CA5">
        <w:rPr>
          <w:rFonts w:ascii="Times New Roman" w:hAnsi="Times New Roman" w:cs="Times New Roman"/>
          <w:color w:val="365F91" w:themeColor="accent1" w:themeShade="BF"/>
        </w:rPr>
        <w:t>short</w:t>
      </w:r>
      <w:r w:rsidRPr="001E4CA5">
        <w:rPr>
          <w:rFonts w:ascii="Times New Roman" w:hAnsi="Times New Roman" w:cs="Times New Roman"/>
          <w:color w:val="365F91" w:themeColor="accent1" w:themeShade="BF"/>
        </w:rPr>
        <w:t xml:space="preserve"> description</w:t>
      </w:r>
      <w:r w:rsidR="0098008C" w:rsidRPr="001E4CA5">
        <w:rPr>
          <w:rFonts w:ascii="Times New Roman" w:hAnsi="Times New Roman" w:cs="Times New Roman"/>
          <w:color w:val="365F91" w:themeColor="accent1" w:themeShade="BF"/>
        </w:rPr>
        <w:t>s</w:t>
      </w:r>
      <w:r w:rsidR="00840D13" w:rsidRPr="001E4CA5">
        <w:rPr>
          <w:rFonts w:ascii="Times New Roman" w:hAnsi="Times New Roman" w:cs="Times New Roman"/>
          <w:color w:val="365F91" w:themeColor="accent1" w:themeShade="BF"/>
        </w:rPr>
        <w:t xml:space="preserve"> of European Q</w:t>
      </w:r>
      <w:r w:rsidR="0098008C" w:rsidRPr="001E4CA5">
        <w:rPr>
          <w:rFonts w:ascii="Times New Roman" w:hAnsi="Times New Roman" w:cs="Times New Roman"/>
          <w:color w:val="365F91" w:themeColor="accent1" w:themeShade="BF"/>
        </w:rPr>
        <w:t>ualification</w:t>
      </w:r>
      <w:r w:rsidR="00840D13" w:rsidRPr="001E4CA5">
        <w:rPr>
          <w:rFonts w:ascii="Times New Roman" w:hAnsi="Times New Roman" w:cs="Times New Roman"/>
          <w:color w:val="365F91" w:themeColor="accent1" w:themeShade="BF"/>
        </w:rPr>
        <w:t>s F</w:t>
      </w:r>
      <w:r w:rsidR="0098008C" w:rsidRPr="001E4CA5">
        <w:rPr>
          <w:rFonts w:ascii="Times New Roman" w:hAnsi="Times New Roman" w:cs="Times New Roman"/>
          <w:color w:val="365F91" w:themeColor="accent1" w:themeShade="BF"/>
        </w:rPr>
        <w:t>ramework</w:t>
      </w:r>
      <w:r w:rsidRPr="001E4CA5">
        <w:rPr>
          <w:rFonts w:ascii="Times New Roman" w:hAnsi="Times New Roman" w:cs="Times New Roman"/>
          <w:color w:val="365F91" w:themeColor="accent1" w:themeShade="BF"/>
        </w:rPr>
        <w:t>, Georgian Educational system, Georgian Qualification</w:t>
      </w:r>
      <w:r w:rsidR="00840D13"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and its compliance with</w:t>
      </w:r>
      <w:r w:rsidR="00840D13" w:rsidRPr="001E4CA5">
        <w:rPr>
          <w:rFonts w:ascii="Times New Roman" w:hAnsi="Times New Roman" w:cs="Times New Roman"/>
          <w:color w:val="365F91" w:themeColor="accent1" w:themeShade="BF"/>
        </w:rPr>
        <w:t xml:space="preserve"> the</w:t>
      </w:r>
      <w:r w:rsidRPr="001E4CA5">
        <w:rPr>
          <w:rFonts w:ascii="Times New Roman" w:hAnsi="Times New Roman" w:cs="Times New Roman"/>
          <w:color w:val="365F91" w:themeColor="accent1" w:themeShade="BF"/>
        </w:rPr>
        <w:t xml:space="preserve"> E</w:t>
      </w:r>
      <w:r w:rsidR="0098008C" w:rsidRPr="001E4CA5">
        <w:rPr>
          <w:rFonts w:ascii="Times New Roman" w:hAnsi="Times New Roman" w:cs="Times New Roman"/>
          <w:color w:val="365F91" w:themeColor="accent1" w:themeShade="BF"/>
        </w:rPr>
        <w:t>uropean qualification</w:t>
      </w:r>
      <w:r w:rsidR="00840D13" w:rsidRPr="001E4CA5">
        <w:rPr>
          <w:rFonts w:ascii="Times New Roman" w:hAnsi="Times New Roman" w:cs="Times New Roman"/>
          <w:color w:val="365F91" w:themeColor="accent1" w:themeShade="BF"/>
        </w:rPr>
        <w:t>s</w:t>
      </w:r>
      <w:r w:rsidR="0098008C" w:rsidRPr="001E4CA5">
        <w:rPr>
          <w:rFonts w:ascii="Times New Roman" w:hAnsi="Times New Roman" w:cs="Times New Roman"/>
          <w:color w:val="365F91" w:themeColor="accent1" w:themeShade="BF"/>
        </w:rPr>
        <w:t xml:space="preserve"> framework</w:t>
      </w:r>
      <w:r w:rsidRPr="001E4CA5">
        <w:rPr>
          <w:rFonts w:ascii="Times New Roman" w:hAnsi="Times New Roman" w:cs="Times New Roman"/>
          <w:color w:val="365F91" w:themeColor="accent1" w:themeShade="BF"/>
        </w:rPr>
        <w:t xml:space="preserve"> </w:t>
      </w:r>
      <w:r w:rsidR="0098008C" w:rsidRPr="001E4CA5">
        <w:rPr>
          <w:rFonts w:ascii="Times New Roman" w:hAnsi="Times New Roman" w:cs="Times New Roman"/>
          <w:color w:val="365F91" w:themeColor="accent1" w:themeShade="BF"/>
        </w:rPr>
        <w:t xml:space="preserve">as well as </w:t>
      </w:r>
      <w:r w:rsidRPr="001E4CA5">
        <w:rPr>
          <w:rFonts w:ascii="Times New Roman" w:hAnsi="Times New Roman" w:cs="Times New Roman"/>
          <w:color w:val="365F91" w:themeColor="accent1" w:themeShade="BF"/>
        </w:rPr>
        <w:t xml:space="preserve">challenges and future steps revealed as a result of </w:t>
      </w:r>
      <w:r w:rsidR="0098008C" w:rsidRPr="001E4CA5">
        <w:rPr>
          <w:rFonts w:ascii="Times New Roman" w:hAnsi="Times New Roman" w:cs="Times New Roman"/>
          <w:color w:val="365F91" w:themeColor="accent1" w:themeShade="BF"/>
        </w:rPr>
        <w:t xml:space="preserve">the </w:t>
      </w:r>
      <w:proofErr w:type="spellStart"/>
      <w:r w:rsidRPr="001E4CA5">
        <w:rPr>
          <w:rFonts w:ascii="Times New Roman" w:hAnsi="Times New Roman" w:cs="Times New Roman"/>
          <w:color w:val="365F91" w:themeColor="accent1" w:themeShade="BF"/>
        </w:rPr>
        <w:t>analysys</w:t>
      </w:r>
      <w:proofErr w:type="spellEnd"/>
      <w:r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785F9B" w:rsidRPr="001E4CA5" w:rsidRDefault="00785F9B" w:rsidP="00121646">
      <w:pPr>
        <w:jc w:val="both"/>
        <w:rPr>
          <w:rFonts w:ascii="Times New Roman" w:hAnsi="Times New Roman" w:cs="Times New Roman"/>
          <w:color w:val="365F91" w:themeColor="accent1" w:themeShade="BF"/>
        </w:rPr>
      </w:pPr>
    </w:p>
    <w:p w:rsidR="00785F9B" w:rsidRPr="001E4CA5" w:rsidRDefault="00785F9B"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0772E5" w:rsidRPr="001E4CA5" w:rsidRDefault="000772E5"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1.</w:t>
      </w:r>
      <w:r w:rsidRPr="001E4CA5">
        <w:rPr>
          <w:rFonts w:ascii="Times New Roman" w:hAnsi="Times New Roman" w:cs="Times New Roman"/>
          <w:color w:val="365F91" w:themeColor="accent1" w:themeShade="BF"/>
        </w:rPr>
        <w:tab/>
      </w:r>
      <w:r w:rsidR="000772E5" w:rsidRPr="001E4CA5">
        <w:rPr>
          <w:rFonts w:ascii="Times New Roman" w:hAnsi="Times New Roman" w:cs="Times New Roman"/>
          <w:color w:val="365F91" w:themeColor="accent1" w:themeShade="BF"/>
        </w:rPr>
        <w:t>Introduction</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2.</w:t>
      </w:r>
      <w:r w:rsidRPr="001E4CA5">
        <w:rPr>
          <w:rFonts w:ascii="Times New Roman" w:hAnsi="Times New Roman" w:cs="Times New Roman"/>
          <w:color w:val="365F91" w:themeColor="accent1" w:themeShade="BF"/>
        </w:rPr>
        <w:tab/>
      </w:r>
      <w:r w:rsidR="00096604" w:rsidRPr="001E4CA5">
        <w:rPr>
          <w:rFonts w:ascii="Times New Roman" w:hAnsi="Times New Roman" w:cs="Times New Roman"/>
          <w:color w:val="365F91" w:themeColor="accent1" w:themeShade="BF"/>
        </w:rPr>
        <w:t xml:space="preserve">The </w:t>
      </w:r>
      <w:r w:rsidR="000772E5" w:rsidRPr="001E4CA5">
        <w:rPr>
          <w:rFonts w:ascii="Times New Roman" w:hAnsi="Times New Roman" w:cs="Times New Roman"/>
          <w:color w:val="365F91" w:themeColor="accent1" w:themeShade="BF"/>
        </w:rPr>
        <w:t>European Qualification</w:t>
      </w:r>
      <w:r w:rsidR="00840D13" w:rsidRPr="001E4CA5">
        <w:rPr>
          <w:rFonts w:ascii="Times New Roman" w:hAnsi="Times New Roman" w:cs="Times New Roman"/>
          <w:color w:val="365F91" w:themeColor="accent1" w:themeShade="BF"/>
        </w:rPr>
        <w:t>s</w:t>
      </w:r>
      <w:r w:rsidR="000772E5" w:rsidRPr="001E4CA5">
        <w:rPr>
          <w:rFonts w:ascii="Times New Roman" w:hAnsi="Times New Roman" w:cs="Times New Roman"/>
          <w:color w:val="365F91" w:themeColor="accent1" w:themeShade="BF"/>
        </w:rPr>
        <w:t xml:space="preserve"> Framework</w:t>
      </w:r>
      <w:r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3.</w:t>
      </w:r>
      <w:r w:rsidRPr="001E4CA5">
        <w:rPr>
          <w:rFonts w:ascii="Times New Roman" w:hAnsi="Times New Roman" w:cs="Times New Roman"/>
          <w:color w:val="365F91" w:themeColor="accent1" w:themeShade="BF"/>
        </w:rPr>
        <w:tab/>
      </w:r>
      <w:r w:rsidR="000772E5" w:rsidRPr="001E4CA5">
        <w:rPr>
          <w:rFonts w:ascii="Times New Roman" w:hAnsi="Times New Roman" w:cs="Times New Roman"/>
          <w:color w:val="365F91" w:themeColor="accent1" w:themeShade="BF"/>
        </w:rPr>
        <w:t xml:space="preserve">Educational System </w:t>
      </w:r>
      <w:r w:rsidR="00096604" w:rsidRPr="001E4CA5">
        <w:rPr>
          <w:rFonts w:ascii="Times New Roman" w:hAnsi="Times New Roman" w:cs="Times New Roman"/>
          <w:color w:val="365F91" w:themeColor="accent1" w:themeShade="BF"/>
        </w:rPr>
        <w:t xml:space="preserve">of Georgia </w:t>
      </w:r>
      <w:r w:rsidR="000772E5" w:rsidRPr="001E4CA5">
        <w:rPr>
          <w:rFonts w:ascii="Times New Roman" w:hAnsi="Times New Roman" w:cs="Times New Roman"/>
          <w:color w:val="365F91" w:themeColor="accent1" w:themeShade="BF"/>
        </w:rPr>
        <w:t>and qualification</w:t>
      </w:r>
      <w:r w:rsidR="00096604"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w:t>
      </w:r>
    </w:p>
    <w:p w:rsidR="00121646" w:rsidRPr="001E4CA5" w:rsidRDefault="000772E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General Education</w:t>
      </w:r>
    </w:p>
    <w:p w:rsidR="00121646" w:rsidRPr="001E4CA5" w:rsidRDefault="00840D1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Vocational</w:t>
      </w:r>
      <w:r w:rsidR="000772E5" w:rsidRPr="001E4CA5">
        <w:rPr>
          <w:rFonts w:ascii="Times New Roman" w:hAnsi="Times New Roman" w:cs="Times New Roman"/>
          <w:color w:val="365F91" w:themeColor="accent1" w:themeShade="BF"/>
        </w:rPr>
        <w:t xml:space="preserve"> Education</w:t>
      </w:r>
    </w:p>
    <w:p w:rsidR="00121646" w:rsidRPr="001E4CA5" w:rsidRDefault="000772E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Higher Education</w:t>
      </w:r>
    </w:p>
    <w:p w:rsidR="00121646" w:rsidRPr="001E4CA5" w:rsidRDefault="000772E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Quality Assurance System</w:t>
      </w:r>
      <w:r w:rsidR="00121646"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4.</w:t>
      </w:r>
      <w:r w:rsidRPr="001E4CA5">
        <w:rPr>
          <w:rFonts w:ascii="Times New Roman" w:hAnsi="Times New Roman" w:cs="Times New Roman"/>
          <w:color w:val="365F91" w:themeColor="accent1" w:themeShade="BF"/>
        </w:rPr>
        <w:tab/>
      </w:r>
      <w:r w:rsidR="00096604" w:rsidRPr="001E4CA5">
        <w:rPr>
          <w:rFonts w:ascii="Times New Roman" w:hAnsi="Times New Roman" w:cs="Times New Roman"/>
          <w:color w:val="365F91" w:themeColor="accent1" w:themeShade="BF"/>
        </w:rPr>
        <w:t>The Hi</w:t>
      </w:r>
      <w:r w:rsidR="000772E5" w:rsidRPr="001E4CA5">
        <w:rPr>
          <w:rFonts w:ascii="Times New Roman" w:hAnsi="Times New Roman" w:cs="Times New Roman"/>
          <w:color w:val="365F91" w:themeColor="accent1" w:themeShade="BF"/>
        </w:rPr>
        <w:t xml:space="preserve">story of </w:t>
      </w:r>
      <w:r w:rsidR="00096604" w:rsidRPr="001E4CA5">
        <w:rPr>
          <w:rFonts w:ascii="Times New Roman" w:hAnsi="Times New Roman" w:cs="Times New Roman"/>
          <w:color w:val="365F91" w:themeColor="accent1" w:themeShade="BF"/>
        </w:rPr>
        <w:t xml:space="preserve">development of </w:t>
      </w:r>
      <w:r w:rsidR="000772E5" w:rsidRPr="001E4CA5">
        <w:rPr>
          <w:rFonts w:ascii="Times New Roman" w:hAnsi="Times New Roman" w:cs="Times New Roman"/>
          <w:color w:val="365F91" w:themeColor="accent1" w:themeShade="BF"/>
        </w:rPr>
        <w:t>Georgian National Qualification</w:t>
      </w:r>
      <w:r w:rsidR="00840D13" w:rsidRPr="001E4CA5">
        <w:rPr>
          <w:rFonts w:ascii="Times New Roman" w:hAnsi="Times New Roman" w:cs="Times New Roman"/>
          <w:color w:val="365F91" w:themeColor="accent1" w:themeShade="BF"/>
        </w:rPr>
        <w:t>s</w:t>
      </w:r>
      <w:r w:rsidR="000772E5" w:rsidRPr="001E4CA5">
        <w:rPr>
          <w:rFonts w:ascii="Times New Roman" w:hAnsi="Times New Roman" w:cs="Times New Roman"/>
          <w:color w:val="365F91" w:themeColor="accent1" w:themeShade="BF"/>
        </w:rPr>
        <w:t xml:space="preserve"> framework</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5.</w:t>
      </w:r>
      <w:r w:rsidRPr="001E4CA5">
        <w:rPr>
          <w:rFonts w:ascii="Times New Roman" w:hAnsi="Times New Roman" w:cs="Times New Roman"/>
          <w:color w:val="365F91" w:themeColor="accent1" w:themeShade="BF"/>
        </w:rPr>
        <w:tab/>
      </w:r>
      <w:r w:rsidR="00096604" w:rsidRPr="001E4CA5">
        <w:rPr>
          <w:rFonts w:ascii="Times New Roman" w:hAnsi="Times New Roman" w:cs="Times New Roman"/>
          <w:color w:val="365F91" w:themeColor="accent1" w:themeShade="BF"/>
        </w:rPr>
        <w:t xml:space="preserve">The </w:t>
      </w:r>
      <w:r w:rsidR="000772E5" w:rsidRPr="001E4CA5">
        <w:rPr>
          <w:rFonts w:ascii="Times New Roman" w:hAnsi="Times New Roman" w:cs="Times New Roman"/>
          <w:color w:val="365F91" w:themeColor="accent1" w:themeShade="BF"/>
        </w:rPr>
        <w:t xml:space="preserve">compliance </w:t>
      </w:r>
      <w:r w:rsidR="00096604" w:rsidRPr="001E4CA5">
        <w:rPr>
          <w:rFonts w:ascii="Times New Roman" w:hAnsi="Times New Roman" w:cs="Times New Roman"/>
          <w:color w:val="365F91" w:themeColor="accent1" w:themeShade="BF"/>
        </w:rPr>
        <w:t>of Georgian National Qualification</w:t>
      </w:r>
      <w:r w:rsidR="00840D13" w:rsidRPr="001E4CA5">
        <w:rPr>
          <w:rFonts w:ascii="Times New Roman" w:hAnsi="Times New Roman" w:cs="Times New Roman"/>
          <w:color w:val="365F91" w:themeColor="accent1" w:themeShade="BF"/>
        </w:rPr>
        <w:t>s</w:t>
      </w:r>
      <w:r w:rsidR="00096604" w:rsidRPr="001E4CA5">
        <w:rPr>
          <w:rFonts w:ascii="Times New Roman" w:hAnsi="Times New Roman" w:cs="Times New Roman"/>
          <w:color w:val="365F91" w:themeColor="accent1" w:themeShade="BF"/>
        </w:rPr>
        <w:t xml:space="preserve"> Framework with Eu</w:t>
      </w:r>
      <w:r w:rsidR="000772E5" w:rsidRPr="001E4CA5">
        <w:rPr>
          <w:rFonts w:ascii="Times New Roman" w:hAnsi="Times New Roman" w:cs="Times New Roman"/>
          <w:color w:val="365F91" w:themeColor="accent1" w:themeShade="BF"/>
        </w:rPr>
        <w:t>ropean Qualification</w:t>
      </w:r>
      <w:r w:rsidR="00840D13" w:rsidRPr="001E4CA5">
        <w:rPr>
          <w:rFonts w:ascii="Times New Roman" w:hAnsi="Times New Roman" w:cs="Times New Roman"/>
          <w:color w:val="365F91" w:themeColor="accent1" w:themeShade="BF"/>
        </w:rPr>
        <w:t>s</w:t>
      </w:r>
      <w:r w:rsidR="000772E5" w:rsidRPr="001E4CA5">
        <w:rPr>
          <w:rFonts w:ascii="Times New Roman" w:hAnsi="Times New Roman" w:cs="Times New Roman"/>
          <w:color w:val="365F91" w:themeColor="accent1" w:themeShade="BF"/>
        </w:rPr>
        <w:t xml:space="preserve"> Framework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6.</w:t>
      </w:r>
      <w:r w:rsidRPr="001E4CA5">
        <w:rPr>
          <w:rFonts w:ascii="Times New Roman" w:hAnsi="Times New Roman" w:cs="Times New Roman"/>
          <w:color w:val="365F91" w:themeColor="accent1" w:themeShade="BF"/>
        </w:rPr>
        <w:tab/>
      </w:r>
      <w:r w:rsidR="000772E5" w:rsidRPr="001E4CA5">
        <w:rPr>
          <w:rFonts w:ascii="Times New Roman" w:hAnsi="Times New Roman" w:cs="Times New Roman"/>
          <w:color w:val="365F91" w:themeColor="accent1" w:themeShade="BF"/>
        </w:rPr>
        <w:t xml:space="preserve">Challenges and future steps </w:t>
      </w: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0772E5" w:rsidRPr="001E4CA5" w:rsidRDefault="000772E5" w:rsidP="00121646">
      <w:pPr>
        <w:jc w:val="both"/>
        <w:rPr>
          <w:rFonts w:ascii="Times New Roman" w:hAnsi="Times New Roman" w:cs="Times New Roman"/>
          <w:color w:val="365F91" w:themeColor="accent1" w:themeShade="BF"/>
        </w:rPr>
      </w:pPr>
    </w:p>
    <w:p w:rsidR="000772E5" w:rsidRPr="001E4CA5" w:rsidRDefault="000772E5" w:rsidP="00121646">
      <w:pPr>
        <w:jc w:val="both"/>
        <w:rPr>
          <w:rFonts w:ascii="Times New Roman" w:hAnsi="Times New Roman" w:cs="Times New Roman"/>
          <w:color w:val="365F91" w:themeColor="accent1" w:themeShade="BF"/>
        </w:rPr>
      </w:pPr>
    </w:p>
    <w:p w:rsidR="000772E5" w:rsidRPr="001E4CA5" w:rsidRDefault="000772E5" w:rsidP="00121646">
      <w:pPr>
        <w:jc w:val="both"/>
        <w:rPr>
          <w:rFonts w:ascii="Times New Roman" w:hAnsi="Times New Roman" w:cs="Times New Roman"/>
          <w:color w:val="365F91" w:themeColor="accent1" w:themeShade="BF"/>
        </w:rPr>
      </w:pPr>
    </w:p>
    <w:p w:rsidR="00785F9B" w:rsidRPr="001E4CA5" w:rsidRDefault="00785F9B" w:rsidP="00121646">
      <w:pPr>
        <w:jc w:val="both"/>
        <w:rPr>
          <w:rFonts w:ascii="Times New Roman" w:hAnsi="Times New Roman" w:cs="Times New Roman"/>
          <w:color w:val="365F91" w:themeColor="accent1" w:themeShade="BF"/>
        </w:rPr>
      </w:pPr>
    </w:p>
    <w:p w:rsidR="00121646" w:rsidRPr="001E4CA5" w:rsidRDefault="00994C0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The </w:t>
      </w:r>
      <w:r w:rsidR="000772E5" w:rsidRPr="001E4CA5">
        <w:rPr>
          <w:rFonts w:ascii="Times New Roman" w:hAnsi="Times New Roman" w:cs="Times New Roman"/>
          <w:color w:val="365F91" w:themeColor="accent1" w:themeShade="BF"/>
        </w:rPr>
        <w:t>European Qualification</w:t>
      </w:r>
      <w:r w:rsidR="00840D13" w:rsidRPr="001E4CA5">
        <w:rPr>
          <w:rFonts w:ascii="Times New Roman" w:hAnsi="Times New Roman" w:cs="Times New Roman"/>
          <w:color w:val="365F91" w:themeColor="accent1" w:themeShade="BF"/>
        </w:rPr>
        <w:t>s</w:t>
      </w:r>
      <w:r w:rsidR="000772E5" w:rsidRPr="001E4CA5">
        <w:rPr>
          <w:rFonts w:ascii="Times New Roman" w:hAnsi="Times New Roman" w:cs="Times New Roman"/>
          <w:color w:val="365F91" w:themeColor="accent1" w:themeShade="BF"/>
        </w:rPr>
        <w:t xml:space="preserve"> Framework</w:t>
      </w:r>
    </w:p>
    <w:p w:rsidR="00121646" w:rsidRPr="001E4CA5" w:rsidRDefault="00994C0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0772E5" w:rsidRPr="001E4CA5">
        <w:rPr>
          <w:rFonts w:ascii="Times New Roman" w:hAnsi="Times New Roman" w:cs="Times New Roman"/>
          <w:color w:val="365F91" w:themeColor="accent1" w:themeShade="BF"/>
        </w:rPr>
        <w:t>European Qualification</w:t>
      </w:r>
      <w:r w:rsidR="00840D13" w:rsidRPr="001E4CA5">
        <w:rPr>
          <w:rFonts w:ascii="Times New Roman" w:hAnsi="Times New Roman" w:cs="Times New Roman"/>
          <w:color w:val="365F91" w:themeColor="accent1" w:themeShade="BF"/>
        </w:rPr>
        <w:t>s</w:t>
      </w:r>
      <w:r w:rsidR="000772E5" w:rsidRPr="001E4CA5">
        <w:rPr>
          <w:rFonts w:ascii="Times New Roman" w:hAnsi="Times New Roman" w:cs="Times New Roman"/>
          <w:color w:val="365F91" w:themeColor="accent1" w:themeShade="BF"/>
        </w:rPr>
        <w:t xml:space="preserve"> F</w:t>
      </w:r>
      <w:r w:rsidR="00840D13" w:rsidRPr="001E4CA5">
        <w:rPr>
          <w:rFonts w:ascii="Times New Roman" w:hAnsi="Times New Roman" w:cs="Times New Roman"/>
          <w:color w:val="365F91" w:themeColor="accent1" w:themeShade="BF"/>
        </w:rPr>
        <w:t xml:space="preserve">ramework (EQF) ensures the </w:t>
      </w:r>
      <w:proofErr w:type="spellStart"/>
      <w:r w:rsidR="00840D13" w:rsidRPr="001E4CA5">
        <w:rPr>
          <w:rFonts w:ascii="Times New Roman" w:hAnsi="Times New Roman" w:cs="Times New Roman"/>
          <w:color w:val="365F91" w:themeColor="accent1" w:themeShade="BF"/>
        </w:rPr>
        <w:t>qualifcations</w:t>
      </w:r>
      <w:proofErr w:type="spellEnd"/>
      <w:r w:rsidR="00840D13" w:rsidRPr="001E4CA5">
        <w:rPr>
          <w:rFonts w:ascii="Times New Roman" w:hAnsi="Times New Roman" w:cs="Times New Roman"/>
          <w:color w:val="365F91" w:themeColor="accent1" w:themeShade="BF"/>
        </w:rPr>
        <w:t xml:space="preserve"> to become easier for</w:t>
      </w:r>
      <w:r w:rsidR="000772E5" w:rsidRPr="001E4CA5">
        <w:rPr>
          <w:rFonts w:ascii="Times New Roman" w:hAnsi="Times New Roman" w:cs="Times New Roman"/>
          <w:color w:val="365F91" w:themeColor="accent1" w:themeShade="BF"/>
        </w:rPr>
        <w:t xml:space="preserve"> gasp</w:t>
      </w:r>
      <w:r w:rsidR="00840D13" w:rsidRPr="001E4CA5">
        <w:rPr>
          <w:rFonts w:ascii="Times New Roman" w:hAnsi="Times New Roman" w:cs="Times New Roman"/>
          <w:color w:val="365F91" w:themeColor="accent1" w:themeShade="BF"/>
        </w:rPr>
        <w:t>ing</w:t>
      </w:r>
      <w:r w:rsidR="000772E5" w:rsidRPr="001E4CA5">
        <w:rPr>
          <w:rFonts w:ascii="Times New Roman" w:hAnsi="Times New Roman" w:cs="Times New Roman"/>
          <w:color w:val="365F91" w:themeColor="accent1" w:themeShade="BF"/>
        </w:rPr>
        <w:t xml:space="preserve"> and </w:t>
      </w:r>
      <w:proofErr w:type="spellStart"/>
      <w:r w:rsidR="000772E5" w:rsidRPr="001E4CA5">
        <w:rPr>
          <w:rFonts w:ascii="Times New Roman" w:hAnsi="Times New Roman" w:cs="Times New Roman"/>
          <w:color w:val="365F91" w:themeColor="accent1" w:themeShade="BF"/>
        </w:rPr>
        <w:t>undertand</w:t>
      </w:r>
      <w:r w:rsidR="00840D13" w:rsidRPr="001E4CA5">
        <w:rPr>
          <w:rFonts w:ascii="Times New Roman" w:hAnsi="Times New Roman" w:cs="Times New Roman"/>
          <w:color w:val="365F91" w:themeColor="accent1" w:themeShade="BF"/>
        </w:rPr>
        <w:t>ing</w:t>
      </w:r>
      <w:proofErr w:type="spellEnd"/>
      <w:r w:rsidR="000772E5" w:rsidRPr="001E4CA5">
        <w:rPr>
          <w:rFonts w:ascii="Times New Roman" w:hAnsi="Times New Roman" w:cs="Times New Roman"/>
          <w:color w:val="365F91" w:themeColor="accent1" w:themeShade="BF"/>
        </w:rPr>
        <w:t xml:space="preserve"> for different countries and systems across European space. It also gives the oppo</w:t>
      </w:r>
      <w:r w:rsidRPr="001E4CA5">
        <w:rPr>
          <w:rFonts w:ascii="Times New Roman" w:hAnsi="Times New Roman" w:cs="Times New Roman"/>
          <w:color w:val="365F91" w:themeColor="accent1" w:themeShade="BF"/>
        </w:rPr>
        <w:t xml:space="preserve">rtunity to compare </w:t>
      </w:r>
      <w:r w:rsidR="000772E5" w:rsidRPr="001E4CA5">
        <w:rPr>
          <w:rFonts w:ascii="Times New Roman" w:hAnsi="Times New Roman" w:cs="Times New Roman"/>
          <w:color w:val="365F91" w:themeColor="accent1" w:themeShade="BF"/>
        </w:rPr>
        <w:t>national qualifications</w:t>
      </w:r>
      <w:r w:rsidRPr="001E4CA5">
        <w:rPr>
          <w:rFonts w:ascii="Times New Roman" w:hAnsi="Times New Roman" w:cs="Times New Roman"/>
          <w:color w:val="365F91" w:themeColor="accent1" w:themeShade="BF"/>
        </w:rPr>
        <w:t xml:space="preserve"> of one country with </w:t>
      </w:r>
      <w:r w:rsidR="000772E5" w:rsidRPr="001E4CA5">
        <w:rPr>
          <w:rFonts w:ascii="Times New Roman" w:hAnsi="Times New Roman" w:cs="Times New Roman"/>
          <w:color w:val="365F91" w:themeColor="accent1" w:themeShade="BF"/>
        </w:rPr>
        <w:t>national qualifications</w:t>
      </w:r>
      <w:r w:rsidRPr="001E4CA5">
        <w:rPr>
          <w:rFonts w:ascii="Times New Roman" w:hAnsi="Times New Roman" w:cs="Times New Roman"/>
          <w:color w:val="365F91" w:themeColor="accent1" w:themeShade="BF"/>
        </w:rPr>
        <w:t xml:space="preserve"> of another country</w:t>
      </w:r>
      <w:r w:rsidR="000772E5" w:rsidRPr="001E4CA5">
        <w:rPr>
          <w:rFonts w:ascii="Times New Roman" w:hAnsi="Times New Roman" w:cs="Times New Roman"/>
          <w:color w:val="365F91" w:themeColor="accent1" w:themeShade="BF"/>
        </w:rPr>
        <w:t>.</w:t>
      </w:r>
    </w:p>
    <w:p w:rsidR="00121646" w:rsidRPr="001E4CA5" w:rsidRDefault="000772E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main objectives of </w:t>
      </w:r>
      <w:r w:rsidR="00994C06"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European Qualification</w:t>
      </w:r>
      <w:r w:rsidR="00840D13"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w:t>
      </w:r>
      <w:r w:rsidRPr="001E4CA5">
        <w:rPr>
          <w:rFonts w:ascii="Times New Roman" w:hAnsi="Times New Roman" w:cs="Times New Roman"/>
          <w:strike/>
          <w:color w:val="365F91" w:themeColor="accent1" w:themeShade="BF"/>
        </w:rPr>
        <w:t>s</w:t>
      </w:r>
      <w:r w:rsidRPr="001E4CA5">
        <w:rPr>
          <w:rFonts w:ascii="Times New Roman" w:hAnsi="Times New Roman" w:cs="Times New Roman"/>
          <w:color w:val="365F91" w:themeColor="accent1" w:themeShade="BF"/>
        </w:rPr>
        <w:t xml:space="preserve"> are </w:t>
      </w:r>
      <w:r w:rsidR="00DB5C35" w:rsidRPr="001E4CA5">
        <w:rPr>
          <w:rFonts w:ascii="Times New Roman" w:hAnsi="Times New Roman" w:cs="Times New Roman"/>
          <w:color w:val="365F91" w:themeColor="accent1" w:themeShade="BF"/>
        </w:rPr>
        <w:t xml:space="preserve">promotion of students’ and workers’ mobility and forming of continuous education system. </w:t>
      </w:r>
    </w:p>
    <w:p w:rsidR="00121646" w:rsidRPr="001E4CA5" w:rsidRDefault="00994C0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DB5C35" w:rsidRPr="001E4CA5">
        <w:rPr>
          <w:rFonts w:ascii="Times New Roman" w:hAnsi="Times New Roman" w:cs="Times New Roman"/>
          <w:color w:val="365F91" w:themeColor="accent1" w:themeShade="BF"/>
        </w:rPr>
        <w:t xml:space="preserve">European </w:t>
      </w:r>
      <w:r w:rsidRPr="001E4CA5">
        <w:rPr>
          <w:rFonts w:ascii="Times New Roman" w:hAnsi="Times New Roman" w:cs="Times New Roman"/>
          <w:color w:val="365F91" w:themeColor="accent1" w:themeShade="BF"/>
        </w:rPr>
        <w:t>Qualification</w:t>
      </w:r>
      <w:r w:rsidR="00840D13"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consists of</w:t>
      </w:r>
      <w:r w:rsidR="00DB5C35" w:rsidRPr="001E4CA5">
        <w:rPr>
          <w:rFonts w:ascii="Times New Roman" w:hAnsi="Times New Roman" w:cs="Times New Roman"/>
          <w:color w:val="365F91" w:themeColor="accent1" w:themeShade="BF"/>
        </w:rPr>
        <w:t xml:space="preserve"> eight levels. The levels </w:t>
      </w:r>
      <w:r w:rsidR="0001350F" w:rsidRPr="001E4CA5">
        <w:rPr>
          <w:rFonts w:ascii="Times New Roman" w:hAnsi="Times New Roman" w:cs="Times New Roman"/>
          <w:color w:val="365F91" w:themeColor="accent1" w:themeShade="BF"/>
        </w:rPr>
        <w:t>span</w:t>
      </w:r>
      <w:r w:rsidR="00DB5C35" w:rsidRPr="001E4CA5">
        <w:rPr>
          <w:rFonts w:ascii="Times New Roman" w:hAnsi="Times New Roman" w:cs="Times New Roman"/>
          <w:color w:val="365F91" w:themeColor="accent1" w:themeShade="BF"/>
        </w:rPr>
        <w:t xml:space="preserve"> </w:t>
      </w:r>
      <w:r w:rsidR="0001350F" w:rsidRPr="001E4CA5">
        <w:rPr>
          <w:rFonts w:ascii="Times New Roman" w:hAnsi="Times New Roman" w:cs="Times New Roman"/>
          <w:color w:val="365F91" w:themeColor="accent1" w:themeShade="BF"/>
        </w:rPr>
        <w:t>full scale of qualifications</w:t>
      </w:r>
      <w:r w:rsidR="00DB5C35" w:rsidRPr="001E4CA5">
        <w:rPr>
          <w:rFonts w:ascii="Times New Roman" w:hAnsi="Times New Roman" w:cs="Times New Roman"/>
          <w:color w:val="365F91" w:themeColor="accent1" w:themeShade="BF"/>
        </w:rPr>
        <w:t xml:space="preserve"> (hierarchy), </w:t>
      </w:r>
      <w:r w:rsidR="00096D55" w:rsidRPr="001E4CA5">
        <w:rPr>
          <w:rFonts w:ascii="Times New Roman" w:hAnsi="Times New Roman" w:cs="Times New Roman"/>
          <w:color w:val="365F91" w:themeColor="accent1" w:themeShade="BF"/>
        </w:rPr>
        <w:t>(</w:t>
      </w:r>
      <w:r w:rsidR="00DB5C35" w:rsidRPr="001E4CA5">
        <w:rPr>
          <w:rFonts w:ascii="Times New Roman" w:hAnsi="Times New Roman" w:cs="Times New Roman"/>
          <w:color w:val="365F91" w:themeColor="accent1" w:themeShade="BF"/>
        </w:rPr>
        <w:t xml:space="preserve">level 1, for example: </w:t>
      </w:r>
      <w:r w:rsidR="009728C4" w:rsidRPr="001E4CA5">
        <w:rPr>
          <w:rFonts w:ascii="Times New Roman" w:hAnsi="Times New Roman" w:cs="Times New Roman"/>
          <w:color w:val="365F91" w:themeColor="accent1" w:themeShade="BF"/>
        </w:rPr>
        <w:t xml:space="preserve">a </w:t>
      </w:r>
      <w:r w:rsidR="00DB5C35" w:rsidRPr="001E4CA5">
        <w:rPr>
          <w:rFonts w:ascii="Times New Roman" w:hAnsi="Times New Roman" w:cs="Times New Roman"/>
          <w:color w:val="365F91" w:themeColor="accent1" w:themeShade="BF"/>
        </w:rPr>
        <w:t>certificate</w:t>
      </w:r>
      <w:r w:rsidR="009728C4" w:rsidRPr="001E4CA5">
        <w:rPr>
          <w:rFonts w:ascii="Times New Roman" w:hAnsi="Times New Roman" w:cs="Times New Roman"/>
          <w:color w:val="365F91" w:themeColor="accent1" w:themeShade="BF"/>
        </w:rPr>
        <w:t xml:space="preserve"> for basic general knowledge</w:t>
      </w:r>
      <w:r w:rsidR="00E442C4" w:rsidRPr="001E4CA5">
        <w:rPr>
          <w:rFonts w:ascii="Times New Roman" w:hAnsi="Times New Roman" w:cs="Times New Roman"/>
          <w:color w:val="365F91" w:themeColor="accent1" w:themeShade="BF"/>
        </w:rPr>
        <w:t>) the highest</w:t>
      </w:r>
      <w:r w:rsidR="00DB5C35" w:rsidRPr="001E4CA5">
        <w:rPr>
          <w:rFonts w:ascii="Times New Roman" w:hAnsi="Times New Roman" w:cs="Times New Roman"/>
          <w:color w:val="365F91" w:themeColor="accent1" w:themeShade="BF"/>
        </w:rPr>
        <w:t xml:space="preserve"> </w:t>
      </w:r>
      <w:r w:rsidR="00E442C4" w:rsidRPr="001E4CA5">
        <w:rPr>
          <w:rFonts w:ascii="Times New Roman" w:hAnsi="Times New Roman" w:cs="Times New Roman"/>
          <w:color w:val="365F91" w:themeColor="accent1" w:themeShade="BF"/>
        </w:rPr>
        <w:t xml:space="preserve">is </w:t>
      </w:r>
      <w:r w:rsidR="00DB5C35" w:rsidRPr="001E4CA5">
        <w:rPr>
          <w:rFonts w:ascii="Times New Roman" w:hAnsi="Times New Roman" w:cs="Times New Roman"/>
          <w:color w:val="365F91" w:themeColor="accent1" w:themeShade="BF"/>
        </w:rPr>
        <w:t xml:space="preserve">level 8, for example: PhD). Each level is described on the base of study results, which are </w:t>
      </w:r>
      <w:proofErr w:type="spellStart"/>
      <w:r w:rsidR="00DB5C35" w:rsidRPr="001E4CA5">
        <w:rPr>
          <w:rFonts w:ascii="Times New Roman" w:hAnsi="Times New Roman" w:cs="Times New Roman"/>
          <w:color w:val="365F91" w:themeColor="accent1" w:themeShade="BF"/>
        </w:rPr>
        <w:t>devided</w:t>
      </w:r>
      <w:proofErr w:type="spellEnd"/>
      <w:r w:rsidR="00DB5C35" w:rsidRPr="001E4CA5">
        <w:rPr>
          <w:rFonts w:ascii="Times New Roman" w:hAnsi="Times New Roman" w:cs="Times New Roman"/>
          <w:color w:val="365F91" w:themeColor="accent1" w:themeShade="BF"/>
        </w:rPr>
        <w:t xml:space="preserve"> into components – knowledge, skills and competencies. </w:t>
      </w:r>
    </w:p>
    <w:p w:rsidR="00121646" w:rsidRPr="001E4CA5" w:rsidRDefault="00DB5C3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designation of </w:t>
      </w:r>
      <w:r w:rsidR="00E442C4"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Europ</w:t>
      </w:r>
      <w:r w:rsidR="00E442C4" w:rsidRPr="001E4CA5">
        <w:rPr>
          <w:rFonts w:ascii="Times New Roman" w:hAnsi="Times New Roman" w:cs="Times New Roman"/>
          <w:color w:val="365F91" w:themeColor="accent1" w:themeShade="BF"/>
        </w:rPr>
        <w:t>ean Qualification</w:t>
      </w:r>
      <w:r w:rsidR="00840D13" w:rsidRPr="001E4CA5">
        <w:rPr>
          <w:rFonts w:ascii="Times New Roman" w:hAnsi="Times New Roman" w:cs="Times New Roman"/>
          <w:color w:val="365F91" w:themeColor="accent1" w:themeShade="BF"/>
        </w:rPr>
        <w:t>s</w:t>
      </w:r>
      <w:r w:rsidR="00E442C4" w:rsidRPr="001E4CA5">
        <w:rPr>
          <w:rFonts w:ascii="Times New Roman" w:hAnsi="Times New Roman" w:cs="Times New Roman"/>
          <w:color w:val="365F91" w:themeColor="accent1" w:themeShade="BF"/>
        </w:rPr>
        <w:t xml:space="preserve"> Framework is t</w:t>
      </w:r>
      <w:r w:rsidRPr="001E4CA5">
        <w:rPr>
          <w:rFonts w:ascii="Times New Roman" w:hAnsi="Times New Roman" w:cs="Times New Roman"/>
          <w:color w:val="365F91" w:themeColor="accent1" w:themeShade="BF"/>
        </w:rPr>
        <w:t xml:space="preserve">o become a reference point for European countries on their own assessments. However, at the same time, it is not interested in any country’s education policy, priorities, </w:t>
      </w:r>
      <w:r w:rsidR="00E442C4" w:rsidRPr="001E4CA5">
        <w:rPr>
          <w:rFonts w:ascii="Times New Roman" w:hAnsi="Times New Roman" w:cs="Times New Roman"/>
          <w:color w:val="365F91" w:themeColor="accent1" w:themeShade="BF"/>
        </w:rPr>
        <w:t>organizational structure of</w:t>
      </w:r>
      <w:r w:rsidRPr="001E4CA5">
        <w:rPr>
          <w:rFonts w:ascii="Times New Roman" w:hAnsi="Times New Roman" w:cs="Times New Roman"/>
          <w:color w:val="365F91" w:themeColor="accent1" w:themeShade="BF"/>
        </w:rPr>
        <w:t xml:space="preserve"> </w:t>
      </w:r>
      <w:r w:rsidR="00E442C4" w:rsidRPr="001E4CA5">
        <w:rPr>
          <w:rFonts w:ascii="Times New Roman" w:hAnsi="Times New Roman" w:cs="Times New Roman"/>
          <w:color w:val="365F91" w:themeColor="accent1" w:themeShade="BF"/>
        </w:rPr>
        <w:t xml:space="preserve">institutions </w:t>
      </w:r>
      <w:r w:rsidRPr="001E4CA5">
        <w:rPr>
          <w:rFonts w:ascii="Times New Roman" w:hAnsi="Times New Roman" w:cs="Times New Roman"/>
          <w:color w:val="365F91" w:themeColor="accent1" w:themeShade="BF"/>
        </w:rPr>
        <w:t xml:space="preserve">and do not require </w:t>
      </w:r>
      <w:r w:rsidR="001D2908" w:rsidRPr="001E4CA5">
        <w:rPr>
          <w:rFonts w:ascii="Times New Roman" w:hAnsi="Times New Roman" w:cs="Times New Roman"/>
          <w:color w:val="365F91" w:themeColor="accent1" w:themeShade="BF"/>
        </w:rPr>
        <w:t xml:space="preserve">specific ways and measures from countries’ systems. </w:t>
      </w:r>
    </w:p>
    <w:p w:rsidR="00121646" w:rsidRPr="001E4CA5" w:rsidRDefault="00E442C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1D2908" w:rsidRPr="001E4CA5">
        <w:rPr>
          <w:rFonts w:ascii="Times New Roman" w:hAnsi="Times New Roman" w:cs="Times New Roman"/>
          <w:color w:val="365F91" w:themeColor="accent1" w:themeShade="BF"/>
        </w:rPr>
        <w:t>European Qualification</w:t>
      </w:r>
      <w:r w:rsidR="00840D13" w:rsidRPr="001E4CA5">
        <w:rPr>
          <w:rFonts w:ascii="Times New Roman" w:hAnsi="Times New Roman" w:cs="Times New Roman"/>
          <w:color w:val="365F91" w:themeColor="accent1" w:themeShade="BF"/>
        </w:rPr>
        <w:t>s</w:t>
      </w:r>
      <w:r w:rsidR="001D2908" w:rsidRPr="001E4CA5">
        <w:rPr>
          <w:rFonts w:ascii="Times New Roman" w:hAnsi="Times New Roman" w:cs="Times New Roman"/>
          <w:color w:val="365F91" w:themeColor="accent1" w:themeShade="BF"/>
        </w:rPr>
        <w:t xml:space="preserve"> Framework formally entered into force on April 23, 2008, after the approval of </w:t>
      </w:r>
      <w:r w:rsidR="00F95E80" w:rsidRPr="001E4CA5">
        <w:rPr>
          <w:rFonts w:ascii="Times New Roman" w:hAnsi="Times New Roman" w:cs="Times New Roman"/>
          <w:color w:val="365F91" w:themeColor="accent1" w:themeShade="BF"/>
        </w:rPr>
        <w:t xml:space="preserve">The </w:t>
      </w:r>
      <w:r w:rsidR="001D2908" w:rsidRPr="001E4CA5">
        <w:rPr>
          <w:rFonts w:ascii="Times New Roman" w:hAnsi="Times New Roman" w:cs="Times New Roman"/>
          <w:color w:val="365F91" w:themeColor="accent1" w:themeShade="BF"/>
        </w:rPr>
        <w:t xml:space="preserve">European Parliament and </w:t>
      </w:r>
      <w:r w:rsidR="00F95E80" w:rsidRPr="001E4CA5">
        <w:rPr>
          <w:rFonts w:ascii="Times New Roman" w:hAnsi="Times New Roman" w:cs="Times New Roman"/>
          <w:color w:val="365F91" w:themeColor="accent1" w:themeShade="BF"/>
        </w:rPr>
        <w:t xml:space="preserve">The </w:t>
      </w:r>
      <w:r w:rsidR="001D2908" w:rsidRPr="001E4CA5">
        <w:rPr>
          <w:rFonts w:ascii="Times New Roman" w:hAnsi="Times New Roman" w:cs="Times New Roman"/>
          <w:color w:val="365F91" w:themeColor="accent1" w:themeShade="BF"/>
        </w:rPr>
        <w:t xml:space="preserve">Council. </w:t>
      </w:r>
      <w:r w:rsidR="00490B89" w:rsidRPr="001E4CA5">
        <w:rPr>
          <w:rFonts w:ascii="Times New Roman" w:hAnsi="Times New Roman" w:cs="Times New Roman"/>
          <w:color w:val="365F91" w:themeColor="accent1" w:themeShade="BF"/>
        </w:rPr>
        <w:t>It was preceded by the developme</w:t>
      </w:r>
      <w:r w:rsidR="00F95E80" w:rsidRPr="001E4CA5">
        <w:rPr>
          <w:rFonts w:ascii="Times New Roman" w:hAnsi="Times New Roman" w:cs="Times New Roman"/>
          <w:color w:val="365F91" w:themeColor="accent1" w:themeShade="BF"/>
        </w:rPr>
        <w:t>nt and consultation process of The</w:t>
      </w:r>
      <w:r w:rsidR="00490B89" w:rsidRPr="001E4CA5">
        <w:rPr>
          <w:rFonts w:ascii="Times New Roman" w:hAnsi="Times New Roman" w:cs="Times New Roman"/>
          <w:color w:val="365F91" w:themeColor="accent1" w:themeShade="BF"/>
        </w:rPr>
        <w:t xml:space="preserve"> European Member States, social partner and other </w:t>
      </w:r>
      <w:r w:rsidR="00840D13" w:rsidRPr="001E4CA5">
        <w:rPr>
          <w:rFonts w:ascii="Times New Roman" w:hAnsi="Times New Roman" w:cs="Times New Roman"/>
          <w:color w:val="365F91" w:themeColor="accent1" w:themeShade="BF"/>
        </w:rPr>
        <w:t>interested bodies</w:t>
      </w:r>
      <w:r w:rsidR="00F95E80" w:rsidRPr="001E4CA5">
        <w:rPr>
          <w:rFonts w:ascii="Times New Roman" w:hAnsi="Times New Roman" w:cs="Times New Roman"/>
          <w:color w:val="365F91" w:themeColor="accent1" w:themeShade="BF"/>
        </w:rPr>
        <w:t xml:space="preserve"> in 2004</w:t>
      </w:r>
      <w:r w:rsidR="00490B89" w:rsidRPr="001E4CA5">
        <w:rPr>
          <w:rFonts w:ascii="Times New Roman" w:hAnsi="Times New Roman" w:cs="Times New Roman"/>
          <w:color w:val="365F91" w:themeColor="accent1" w:themeShade="BF"/>
        </w:rPr>
        <w:t>.</w:t>
      </w:r>
    </w:p>
    <w:p w:rsidR="00121646" w:rsidRPr="001E4CA5" w:rsidRDefault="00490B8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To support </w:t>
      </w:r>
      <w:r w:rsidR="00BA0C51"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process</w:t>
      </w:r>
      <w:r w:rsidR="00BA0C51" w:rsidRPr="001E4CA5">
        <w:rPr>
          <w:rFonts w:ascii="Times New Roman" w:hAnsi="Times New Roman" w:cs="Times New Roman"/>
          <w:color w:val="365F91" w:themeColor="accent1" w:themeShade="BF"/>
        </w:rPr>
        <w:t xml:space="preserve"> of self-assessment</w:t>
      </w:r>
      <w:r w:rsidRPr="001E4CA5">
        <w:rPr>
          <w:rFonts w:ascii="Times New Roman" w:hAnsi="Times New Roman" w:cs="Times New Roman"/>
          <w:color w:val="365F91" w:themeColor="accent1" w:themeShade="BF"/>
        </w:rPr>
        <w:t xml:space="preserve">, </w:t>
      </w:r>
      <w:r w:rsidR="00BA0C51"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European Commission created </w:t>
      </w:r>
      <w:r w:rsidR="00840D13" w:rsidRPr="001E4CA5">
        <w:rPr>
          <w:rFonts w:ascii="Times New Roman" w:hAnsi="Times New Roman" w:cs="Times New Roman"/>
          <w:color w:val="365F91" w:themeColor="accent1" w:themeShade="BF"/>
        </w:rPr>
        <w:t xml:space="preserve">an advisory group for </w:t>
      </w:r>
      <w:r w:rsidR="00BA0C51"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European Qualification</w:t>
      </w:r>
      <w:r w:rsidR="00840D13"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which included experts fro</w:t>
      </w:r>
      <w:r w:rsidR="00840D13" w:rsidRPr="001E4CA5">
        <w:rPr>
          <w:rFonts w:ascii="Times New Roman" w:hAnsi="Times New Roman" w:cs="Times New Roman"/>
          <w:color w:val="365F91" w:themeColor="accent1" w:themeShade="BF"/>
        </w:rPr>
        <w:t>m the participant countries. The</w:t>
      </w:r>
      <w:r w:rsidRPr="001E4CA5">
        <w:rPr>
          <w:rFonts w:ascii="Times New Roman" w:hAnsi="Times New Roman" w:cs="Times New Roman"/>
          <w:color w:val="365F91" w:themeColor="accent1" w:themeShade="BF"/>
        </w:rPr>
        <w:t xml:space="preserve"> objective of the group was </w:t>
      </w:r>
      <w:r w:rsidR="00BA0C51" w:rsidRPr="001E4CA5">
        <w:rPr>
          <w:rFonts w:ascii="Times New Roman" w:hAnsi="Times New Roman" w:cs="Times New Roman"/>
          <w:color w:val="365F91" w:themeColor="accent1" w:themeShade="BF"/>
        </w:rPr>
        <w:t xml:space="preserve">an agreement on </w:t>
      </w:r>
      <w:r w:rsidR="00987E57" w:rsidRPr="001E4CA5">
        <w:rPr>
          <w:rFonts w:ascii="Times New Roman" w:hAnsi="Times New Roman" w:cs="Times New Roman"/>
          <w:color w:val="365F91" w:themeColor="accent1" w:themeShade="BF"/>
        </w:rPr>
        <w:t>implementation</w:t>
      </w:r>
      <w:r w:rsidR="00BA0C51" w:rsidRPr="001E4CA5">
        <w:rPr>
          <w:rFonts w:ascii="Times New Roman" w:hAnsi="Times New Roman" w:cs="Times New Roman"/>
          <w:color w:val="365F91" w:themeColor="accent1" w:themeShade="BF"/>
        </w:rPr>
        <w:t xml:space="preserve"> of self-assessment process</w:t>
      </w:r>
      <w:r w:rsidR="00987E57" w:rsidRPr="001E4CA5">
        <w:rPr>
          <w:rFonts w:ascii="Times New Roman" w:hAnsi="Times New Roman" w:cs="Times New Roman"/>
          <w:color w:val="365F91" w:themeColor="accent1" w:themeShade="BF"/>
        </w:rPr>
        <w:t xml:space="preserve">. For this purpose, </w:t>
      </w:r>
      <w:r w:rsidR="00BA0C51" w:rsidRPr="001E4CA5">
        <w:rPr>
          <w:rFonts w:ascii="Times New Roman" w:hAnsi="Times New Roman" w:cs="Times New Roman"/>
          <w:color w:val="365F91" w:themeColor="accent1" w:themeShade="BF"/>
        </w:rPr>
        <w:t xml:space="preserve">the </w:t>
      </w:r>
      <w:r w:rsidR="00987E57" w:rsidRPr="001E4CA5">
        <w:rPr>
          <w:rFonts w:ascii="Times New Roman" w:hAnsi="Times New Roman" w:cs="Times New Roman"/>
          <w:color w:val="365F91" w:themeColor="accent1" w:themeShade="BF"/>
        </w:rPr>
        <w:t xml:space="preserve">advisory group developed 10 </w:t>
      </w:r>
      <w:proofErr w:type="spellStart"/>
      <w:r w:rsidR="00987E57" w:rsidRPr="001E4CA5">
        <w:rPr>
          <w:rFonts w:ascii="Times New Roman" w:hAnsi="Times New Roman" w:cs="Times New Roman"/>
          <w:color w:val="365F91" w:themeColor="accent1" w:themeShade="BF"/>
        </w:rPr>
        <w:t>criteria</w:t>
      </w:r>
      <w:r w:rsidR="00BA0C51" w:rsidRPr="001E4CA5">
        <w:rPr>
          <w:rFonts w:ascii="Times New Roman" w:hAnsi="Times New Roman" w:cs="Times New Roman"/>
          <w:color w:val="365F91" w:themeColor="accent1" w:themeShade="BF"/>
        </w:rPr>
        <w:t>s</w:t>
      </w:r>
      <w:proofErr w:type="spellEnd"/>
      <w:r w:rsidR="00987E57" w:rsidRPr="001E4CA5">
        <w:rPr>
          <w:rFonts w:ascii="Times New Roman" w:hAnsi="Times New Roman" w:cs="Times New Roman"/>
          <w:color w:val="365F91" w:themeColor="accent1" w:themeShade="BF"/>
        </w:rPr>
        <w:t xml:space="preserve"> and proce</w:t>
      </w:r>
      <w:r w:rsidR="00840D13" w:rsidRPr="001E4CA5">
        <w:rPr>
          <w:rFonts w:ascii="Times New Roman" w:hAnsi="Times New Roman" w:cs="Times New Roman"/>
          <w:color w:val="365F91" w:themeColor="accent1" w:themeShade="BF"/>
        </w:rPr>
        <w:t>dures for the self – certification</w:t>
      </w:r>
      <w:r w:rsidR="00987E57" w:rsidRPr="001E4CA5">
        <w:rPr>
          <w:rFonts w:ascii="Times New Roman" w:hAnsi="Times New Roman" w:cs="Times New Roman"/>
          <w:color w:val="365F91" w:themeColor="accent1" w:themeShade="BF"/>
        </w:rPr>
        <w:t xml:space="preserve"> process of National Qualification</w:t>
      </w:r>
      <w:r w:rsidR="00840D13" w:rsidRPr="001E4CA5">
        <w:rPr>
          <w:rFonts w:ascii="Times New Roman" w:hAnsi="Times New Roman" w:cs="Times New Roman"/>
          <w:color w:val="365F91" w:themeColor="accent1" w:themeShade="BF"/>
        </w:rPr>
        <w:t>s</w:t>
      </w:r>
      <w:r w:rsidR="00987E57" w:rsidRPr="001E4CA5">
        <w:rPr>
          <w:rFonts w:ascii="Times New Roman" w:hAnsi="Times New Roman" w:cs="Times New Roman"/>
          <w:color w:val="365F91" w:themeColor="accent1" w:themeShade="BF"/>
        </w:rPr>
        <w:t xml:space="preserve"> Frameworks.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 </w:t>
      </w:r>
      <w:r w:rsidR="00BA0C51" w:rsidRPr="001E4CA5">
        <w:rPr>
          <w:rFonts w:ascii="Times New Roman" w:hAnsi="Times New Roman" w:cs="Times New Roman"/>
          <w:color w:val="365F91" w:themeColor="accent1" w:themeShade="BF"/>
        </w:rPr>
        <w:t>It has been determined, that</w:t>
      </w:r>
      <w:r w:rsidR="00987E57" w:rsidRPr="001E4CA5">
        <w:rPr>
          <w:rFonts w:ascii="Times New Roman" w:hAnsi="Times New Roman" w:cs="Times New Roman"/>
          <w:color w:val="365F91" w:themeColor="accent1" w:themeShade="BF"/>
        </w:rPr>
        <w:t xml:space="preserve"> National Qualification</w:t>
      </w:r>
      <w:r w:rsidR="002A68A8" w:rsidRPr="001E4CA5">
        <w:rPr>
          <w:rFonts w:ascii="Times New Roman" w:hAnsi="Times New Roman" w:cs="Times New Roman"/>
          <w:color w:val="365F91" w:themeColor="accent1" w:themeShade="BF"/>
        </w:rPr>
        <w:t>s</w:t>
      </w:r>
      <w:r w:rsidR="00987E57" w:rsidRPr="001E4CA5">
        <w:rPr>
          <w:rFonts w:ascii="Times New Roman" w:hAnsi="Times New Roman" w:cs="Times New Roman"/>
          <w:color w:val="365F91" w:themeColor="accent1" w:themeShade="BF"/>
        </w:rPr>
        <w:t xml:space="preserve"> system</w:t>
      </w:r>
      <w:r w:rsidR="00BA0C51" w:rsidRPr="001E4CA5">
        <w:rPr>
          <w:rFonts w:ascii="Times New Roman" w:hAnsi="Times New Roman" w:cs="Times New Roman"/>
          <w:color w:val="365F91" w:themeColor="accent1" w:themeShade="BF"/>
        </w:rPr>
        <w:t>s of the countries</w:t>
      </w:r>
      <w:r w:rsidR="00987E57" w:rsidRPr="001E4CA5">
        <w:rPr>
          <w:rFonts w:ascii="Times New Roman" w:hAnsi="Times New Roman" w:cs="Times New Roman"/>
          <w:color w:val="365F91" w:themeColor="accent1" w:themeShade="BF"/>
        </w:rPr>
        <w:t xml:space="preserve"> in 2010 shall be connected to </w:t>
      </w:r>
      <w:r w:rsidR="00BA0C51" w:rsidRPr="001E4CA5">
        <w:rPr>
          <w:rFonts w:ascii="Times New Roman" w:hAnsi="Times New Roman" w:cs="Times New Roman"/>
          <w:color w:val="365F91" w:themeColor="accent1" w:themeShade="BF"/>
        </w:rPr>
        <w:t xml:space="preserve">The </w:t>
      </w:r>
      <w:r w:rsidR="00987E57" w:rsidRPr="001E4CA5">
        <w:rPr>
          <w:rFonts w:ascii="Times New Roman" w:hAnsi="Times New Roman" w:cs="Times New Roman"/>
          <w:color w:val="365F91" w:themeColor="accent1" w:themeShade="BF"/>
        </w:rPr>
        <w:t>European Qualificatio</w:t>
      </w:r>
      <w:r w:rsidR="00BA0C51" w:rsidRPr="001E4CA5">
        <w:rPr>
          <w:rFonts w:ascii="Times New Roman" w:hAnsi="Times New Roman" w:cs="Times New Roman"/>
          <w:color w:val="365F91" w:themeColor="accent1" w:themeShade="BF"/>
        </w:rPr>
        <w:t>n</w:t>
      </w:r>
      <w:r w:rsidR="002A68A8" w:rsidRPr="001E4CA5">
        <w:rPr>
          <w:rFonts w:ascii="Times New Roman" w:hAnsi="Times New Roman" w:cs="Times New Roman"/>
          <w:color w:val="365F91" w:themeColor="accent1" w:themeShade="BF"/>
        </w:rPr>
        <w:t>s</w:t>
      </w:r>
      <w:r w:rsidR="00987E57" w:rsidRPr="001E4CA5">
        <w:rPr>
          <w:rFonts w:ascii="Times New Roman" w:hAnsi="Times New Roman" w:cs="Times New Roman"/>
          <w:color w:val="365F91" w:themeColor="accent1" w:themeShade="BF"/>
        </w:rPr>
        <w:t xml:space="preserve"> Framework. Also, 2012 was identified as </w:t>
      </w:r>
      <w:r w:rsidR="00BA0C51" w:rsidRPr="001E4CA5">
        <w:rPr>
          <w:rFonts w:ascii="Times New Roman" w:hAnsi="Times New Roman" w:cs="Times New Roman"/>
          <w:color w:val="365F91" w:themeColor="accent1" w:themeShade="BF"/>
        </w:rPr>
        <w:t xml:space="preserve">a </w:t>
      </w:r>
      <w:r w:rsidR="00987E57" w:rsidRPr="001E4CA5">
        <w:rPr>
          <w:rFonts w:ascii="Times New Roman" w:hAnsi="Times New Roman" w:cs="Times New Roman"/>
          <w:color w:val="365F91" w:themeColor="accent1" w:themeShade="BF"/>
        </w:rPr>
        <w:t>recommended date, when the countries should analyze their own national qualification frameworks with respect to</w:t>
      </w:r>
      <w:r w:rsidR="002A68A8" w:rsidRPr="001E4CA5">
        <w:rPr>
          <w:rFonts w:ascii="Times New Roman" w:hAnsi="Times New Roman" w:cs="Times New Roman"/>
          <w:color w:val="365F91" w:themeColor="accent1" w:themeShade="BF"/>
        </w:rPr>
        <w:t xml:space="preserve"> the</w:t>
      </w:r>
      <w:r w:rsidR="00987E57" w:rsidRPr="001E4CA5">
        <w:rPr>
          <w:rFonts w:ascii="Times New Roman" w:hAnsi="Times New Roman" w:cs="Times New Roman"/>
          <w:color w:val="365F91" w:themeColor="accent1" w:themeShade="BF"/>
        </w:rPr>
        <w:t xml:space="preserve"> European Qualification</w:t>
      </w:r>
      <w:r w:rsidR="002A68A8" w:rsidRPr="001E4CA5">
        <w:rPr>
          <w:rFonts w:ascii="Times New Roman" w:hAnsi="Times New Roman" w:cs="Times New Roman"/>
          <w:color w:val="365F91" w:themeColor="accent1" w:themeShade="BF"/>
        </w:rPr>
        <w:t>s</w:t>
      </w:r>
      <w:r w:rsidR="00987E57" w:rsidRPr="001E4CA5">
        <w:rPr>
          <w:rFonts w:ascii="Times New Roman" w:hAnsi="Times New Roman" w:cs="Times New Roman"/>
          <w:color w:val="365F91" w:themeColor="accent1" w:themeShade="BF"/>
        </w:rPr>
        <w:t xml:space="preserve"> Framework. </w:t>
      </w:r>
    </w:p>
    <w:p w:rsidR="00121646" w:rsidRPr="001E4CA5" w:rsidRDefault="002A68A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Process analysis of t</w:t>
      </w:r>
      <w:r w:rsidR="00987E57" w:rsidRPr="001E4CA5">
        <w:rPr>
          <w:rFonts w:ascii="Times New Roman" w:hAnsi="Times New Roman" w:cs="Times New Roman"/>
          <w:color w:val="365F91" w:themeColor="accent1" w:themeShade="BF"/>
        </w:rPr>
        <w:t>he national qualification</w:t>
      </w:r>
      <w:r w:rsidRPr="001E4CA5">
        <w:rPr>
          <w:rFonts w:ascii="Times New Roman" w:hAnsi="Times New Roman" w:cs="Times New Roman"/>
          <w:color w:val="365F91" w:themeColor="accent1" w:themeShade="BF"/>
        </w:rPr>
        <w:t>s</w:t>
      </w:r>
      <w:r w:rsidR="00987E57" w:rsidRPr="001E4CA5">
        <w:rPr>
          <w:rFonts w:ascii="Times New Roman" w:hAnsi="Times New Roman" w:cs="Times New Roman"/>
          <w:color w:val="365F91" w:themeColor="accent1" w:themeShade="BF"/>
        </w:rPr>
        <w:t xml:space="preserve"> framework development in 36 countries</w:t>
      </w:r>
      <w:r w:rsidR="00970C6E" w:rsidRPr="001E4CA5">
        <w:rPr>
          <w:rFonts w:ascii="Times New Roman" w:hAnsi="Times New Roman" w:cs="Times New Roman"/>
          <w:color w:val="365F91" w:themeColor="accent1" w:themeShade="BF"/>
        </w:rPr>
        <w:t xml:space="preserve"> is included in 2012 annual report of The European Center for the Development of Vocational Education (</w:t>
      </w:r>
      <w:proofErr w:type="spellStart"/>
      <w:r w:rsidR="00970C6E" w:rsidRPr="001E4CA5">
        <w:rPr>
          <w:rFonts w:ascii="Times New Roman" w:hAnsi="Times New Roman" w:cs="Times New Roman"/>
          <w:color w:val="365F91" w:themeColor="accent1" w:themeShade="BF"/>
        </w:rPr>
        <w:t>Cedefop</w:t>
      </w:r>
      <w:proofErr w:type="spellEnd"/>
      <w:r w:rsidR="00970C6E" w:rsidRPr="001E4CA5">
        <w:rPr>
          <w:rFonts w:ascii="Times New Roman" w:hAnsi="Times New Roman" w:cs="Times New Roman"/>
          <w:color w:val="365F91" w:themeColor="accent1" w:themeShade="BF"/>
        </w:rPr>
        <w:t>)</w:t>
      </w:r>
      <w:r w:rsidR="00987E57" w:rsidRPr="001E4CA5">
        <w:rPr>
          <w:rFonts w:ascii="Times New Roman" w:hAnsi="Times New Roman" w:cs="Times New Roman"/>
          <w:color w:val="365F91" w:themeColor="accent1" w:themeShade="BF"/>
        </w:rPr>
        <w:t xml:space="preserve">. According to </w:t>
      </w:r>
      <w:r w:rsidR="00970C6E" w:rsidRPr="001E4CA5">
        <w:rPr>
          <w:rFonts w:ascii="Times New Roman" w:hAnsi="Times New Roman" w:cs="Times New Roman"/>
          <w:color w:val="365F91" w:themeColor="accent1" w:themeShade="BF"/>
        </w:rPr>
        <w:t xml:space="preserve">the </w:t>
      </w:r>
      <w:r w:rsidR="00987E57" w:rsidRPr="001E4CA5">
        <w:rPr>
          <w:rFonts w:ascii="Times New Roman" w:hAnsi="Times New Roman" w:cs="Times New Roman"/>
          <w:color w:val="365F91" w:themeColor="accent1" w:themeShade="BF"/>
        </w:rPr>
        <w:t xml:space="preserve">analysis, most countries are well aware of </w:t>
      </w:r>
      <w:r w:rsidR="00970C6E" w:rsidRPr="001E4CA5">
        <w:rPr>
          <w:rFonts w:ascii="Times New Roman" w:hAnsi="Times New Roman" w:cs="Times New Roman"/>
          <w:color w:val="365F91" w:themeColor="accent1" w:themeShade="BF"/>
        </w:rPr>
        <w:t xml:space="preserve">the </w:t>
      </w:r>
      <w:r w:rsidR="00987E57" w:rsidRPr="001E4CA5">
        <w:rPr>
          <w:rFonts w:ascii="Times New Roman" w:hAnsi="Times New Roman" w:cs="Times New Roman"/>
          <w:color w:val="365F91" w:themeColor="accent1" w:themeShade="BF"/>
        </w:rPr>
        <w:t xml:space="preserve">main objective </w:t>
      </w:r>
      <w:r w:rsidR="00970C6E" w:rsidRPr="001E4CA5">
        <w:rPr>
          <w:rFonts w:ascii="Times New Roman" w:hAnsi="Times New Roman" w:cs="Times New Roman"/>
          <w:color w:val="365F91" w:themeColor="accent1" w:themeShade="BF"/>
        </w:rPr>
        <w:t>of The European Qualification</w:t>
      </w:r>
      <w:r w:rsidRPr="001E4CA5">
        <w:rPr>
          <w:rFonts w:ascii="Times New Roman" w:hAnsi="Times New Roman" w:cs="Times New Roman"/>
          <w:color w:val="365F91" w:themeColor="accent1" w:themeShade="BF"/>
        </w:rPr>
        <w:t>s</w:t>
      </w:r>
      <w:r w:rsidR="00970C6E" w:rsidRPr="001E4CA5">
        <w:rPr>
          <w:rFonts w:ascii="Times New Roman" w:hAnsi="Times New Roman" w:cs="Times New Roman"/>
          <w:color w:val="365F91" w:themeColor="accent1" w:themeShade="BF"/>
        </w:rPr>
        <w:t xml:space="preserve"> Framework </w:t>
      </w:r>
      <w:r w:rsidR="00987E57" w:rsidRPr="001E4CA5">
        <w:rPr>
          <w:rFonts w:ascii="Times New Roman" w:hAnsi="Times New Roman" w:cs="Times New Roman"/>
          <w:color w:val="365F91" w:themeColor="accent1" w:themeShade="BF"/>
        </w:rPr>
        <w:t xml:space="preserve">and </w:t>
      </w:r>
      <w:r w:rsidRPr="001E4CA5">
        <w:rPr>
          <w:rFonts w:ascii="Times New Roman" w:hAnsi="Times New Roman" w:cs="Times New Roman"/>
          <w:color w:val="365F91" w:themeColor="accent1" w:themeShade="BF"/>
        </w:rPr>
        <w:t>regard</w:t>
      </w:r>
      <w:r w:rsidR="00987E57"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it to be</w:t>
      </w:r>
      <w:r w:rsidR="00987E57" w:rsidRPr="001E4CA5">
        <w:rPr>
          <w:rFonts w:ascii="Times New Roman" w:hAnsi="Times New Roman" w:cs="Times New Roman"/>
          <w:color w:val="365F91" w:themeColor="accent1" w:themeShade="BF"/>
        </w:rPr>
        <w:t xml:space="preserve"> supporting, easy perceivable tool for use of those interested in </w:t>
      </w:r>
      <w:r w:rsidRPr="001E4CA5">
        <w:rPr>
          <w:rFonts w:ascii="Times New Roman" w:hAnsi="Times New Roman" w:cs="Times New Roman"/>
          <w:color w:val="365F91" w:themeColor="accent1" w:themeShade="BF"/>
        </w:rPr>
        <w:t>learning</w:t>
      </w:r>
      <w:r w:rsidR="00987E57" w:rsidRPr="001E4CA5">
        <w:rPr>
          <w:rFonts w:ascii="Times New Roman" w:hAnsi="Times New Roman" w:cs="Times New Roman"/>
          <w:color w:val="365F91" w:themeColor="accent1" w:themeShade="BF"/>
        </w:rPr>
        <w:t xml:space="preserve"> and employers. However, some countries understand the framework as the tool for r</w:t>
      </w:r>
      <w:r w:rsidR="009C2159" w:rsidRPr="001E4CA5">
        <w:rPr>
          <w:rFonts w:ascii="Times New Roman" w:hAnsi="Times New Roman" w:cs="Times New Roman"/>
          <w:color w:val="365F91" w:themeColor="accent1" w:themeShade="BF"/>
        </w:rPr>
        <w:t>eforming the system and use it for introduction of</w:t>
      </w:r>
      <w:r w:rsidR="00987E57" w:rsidRPr="001E4CA5">
        <w:rPr>
          <w:rFonts w:ascii="Times New Roman" w:hAnsi="Times New Roman" w:cs="Times New Roman"/>
          <w:color w:val="365F91" w:themeColor="accent1" w:themeShade="BF"/>
        </w:rPr>
        <w:t xml:space="preserve"> institutional and structural </w:t>
      </w:r>
      <w:r w:rsidR="009C2159" w:rsidRPr="001E4CA5">
        <w:rPr>
          <w:rFonts w:ascii="Times New Roman" w:hAnsi="Times New Roman" w:cs="Times New Roman"/>
          <w:color w:val="365F91" w:themeColor="accent1" w:themeShade="BF"/>
        </w:rPr>
        <w:t>changes</w:t>
      </w:r>
      <w:r w:rsidR="00121646" w:rsidRPr="001E4CA5">
        <w:rPr>
          <w:rFonts w:ascii="Times New Roman" w:hAnsi="Times New Roman" w:cs="Times New Roman"/>
          <w:color w:val="365F91" w:themeColor="accent1" w:themeShade="BF"/>
        </w:rPr>
        <w:t xml:space="preserve">. </w:t>
      </w:r>
      <w:r w:rsidR="009C2159" w:rsidRPr="001E4CA5">
        <w:rPr>
          <w:rFonts w:ascii="Times New Roman" w:hAnsi="Times New Roman" w:cs="Times New Roman"/>
          <w:color w:val="365F91" w:themeColor="accent1" w:themeShade="BF"/>
        </w:rPr>
        <w:t>All the countries use the approach based on study results for describing the levels of</w:t>
      </w:r>
      <w:r w:rsidR="00970C6E" w:rsidRPr="001E4CA5">
        <w:rPr>
          <w:rFonts w:ascii="Times New Roman" w:hAnsi="Times New Roman" w:cs="Times New Roman"/>
          <w:color w:val="365F91" w:themeColor="accent1" w:themeShade="BF"/>
        </w:rPr>
        <w:t xml:space="preserve"> The</w:t>
      </w:r>
      <w:r w:rsidR="009C2159" w:rsidRPr="001E4CA5">
        <w:rPr>
          <w:rFonts w:ascii="Times New Roman" w:hAnsi="Times New Roman" w:cs="Times New Roman"/>
          <w:color w:val="365F91" w:themeColor="accent1" w:themeShade="BF"/>
        </w:rPr>
        <w:t xml:space="preserve"> National Qualification</w:t>
      </w:r>
      <w:r w:rsidRPr="001E4CA5">
        <w:rPr>
          <w:rFonts w:ascii="Times New Roman" w:hAnsi="Times New Roman" w:cs="Times New Roman"/>
          <w:color w:val="365F91" w:themeColor="accent1" w:themeShade="BF"/>
        </w:rPr>
        <w:t>s</w:t>
      </w:r>
      <w:r w:rsidR="009C2159" w:rsidRPr="001E4CA5">
        <w:rPr>
          <w:rFonts w:ascii="Times New Roman" w:hAnsi="Times New Roman" w:cs="Times New Roman"/>
          <w:color w:val="365F91" w:themeColor="accent1" w:themeShade="BF"/>
        </w:rPr>
        <w:t xml:space="preserve"> framework. </w:t>
      </w:r>
    </w:p>
    <w:p w:rsidR="00C745F4" w:rsidRDefault="00C745F4" w:rsidP="002F721E">
      <w:pPr>
        <w:pStyle w:val="FootnoteText"/>
        <w:rPr>
          <w:sz w:val="16"/>
          <w:szCs w:val="16"/>
        </w:rPr>
      </w:pPr>
    </w:p>
    <w:p w:rsidR="00C745F4" w:rsidRDefault="00C745F4" w:rsidP="002F721E">
      <w:pPr>
        <w:pStyle w:val="FootnoteText"/>
        <w:rPr>
          <w:sz w:val="16"/>
          <w:szCs w:val="16"/>
        </w:rPr>
      </w:pPr>
    </w:p>
    <w:p w:rsidR="00C745F4" w:rsidRDefault="00C745F4" w:rsidP="002F721E">
      <w:pPr>
        <w:pStyle w:val="FootnoteText"/>
        <w:rPr>
          <w:sz w:val="16"/>
          <w:szCs w:val="16"/>
        </w:rPr>
      </w:pPr>
    </w:p>
    <w:p w:rsidR="00C745F4" w:rsidRDefault="00C745F4" w:rsidP="002F721E">
      <w:pPr>
        <w:pStyle w:val="FootnoteText"/>
        <w:rPr>
          <w:sz w:val="16"/>
          <w:szCs w:val="16"/>
        </w:rPr>
      </w:pPr>
    </w:p>
    <w:p w:rsidR="00C745F4" w:rsidRDefault="00C745F4" w:rsidP="002F721E">
      <w:pPr>
        <w:pStyle w:val="FootnoteText"/>
        <w:rPr>
          <w:sz w:val="16"/>
          <w:szCs w:val="16"/>
        </w:rPr>
      </w:pPr>
    </w:p>
    <w:p w:rsidR="002F721E" w:rsidRPr="001E4CA5" w:rsidRDefault="002F721E" w:rsidP="002F721E">
      <w:pPr>
        <w:pStyle w:val="FootnoteText"/>
        <w:rPr>
          <w:sz w:val="16"/>
          <w:szCs w:val="16"/>
          <w:lang w:val="ka-GE"/>
        </w:rPr>
      </w:pPr>
      <w:r w:rsidRPr="001E4CA5">
        <w:rPr>
          <w:rStyle w:val="FootnoteReference"/>
          <w:sz w:val="16"/>
          <w:szCs w:val="16"/>
        </w:rPr>
        <w:footnoteRef/>
      </w:r>
      <w:r w:rsidRPr="001E4CA5">
        <w:rPr>
          <w:sz w:val="16"/>
          <w:szCs w:val="16"/>
        </w:rPr>
        <w:t xml:space="preserve"> CEDEFOP</w:t>
      </w:r>
      <w:r w:rsidRPr="001E4CA5">
        <w:rPr>
          <w:rFonts w:ascii="Sylfaen" w:hAnsi="Sylfaen"/>
          <w:sz w:val="16"/>
          <w:szCs w:val="16"/>
          <w:lang w:val="ka-GE"/>
        </w:rPr>
        <w:t>-</w:t>
      </w:r>
      <w:r w:rsidRPr="001E4CA5">
        <w:rPr>
          <w:sz w:val="16"/>
          <w:szCs w:val="16"/>
        </w:rPr>
        <w:t xml:space="preserve"> European Centre for the Development of Vocational Training. Analysis and overview of NQF level descriptors in European countries</w:t>
      </w:r>
    </w:p>
    <w:p w:rsidR="00CD2563" w:rsidRPr="001E4CA5" w:rsidRDefault="00CD2563" w:rsidP="00121646">
      <w:pPr>
        <w:jc w:val="both"/>
        <w:rPr>
          <w:rFonts w:ascii="Times New Roman" w:hAnsi="Times New Roman" w:cs="Times New Roman"/>
          <w:color w:val="365F91" w:themeColor="accent1" w:themeShade="BF"/>
        </w:rPr>
      </w:pPr>
    </w:p>
    <w:p w:rsidR="00121646" w:rsidRPr="001E4CA5" w:rsidRDefault="00CD256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For </w:t>
      </w:r>
      <w:r w:rsidR="00783A31"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reportin</w:t>
      </w:r>
      <w:r w:rsidR="00783A31" w:rsidRPr="001E4CA5">
        <w:rPr>
          <w:rFonts w:ascii="Times New Roman" w:hAnsi="Times New Roman" w:cs="Times New Roman"/>
          <w:color w:val="365F91" w:themeColor="accent1" w:themeShade="BF"/>
        </w:rPr>
        <w:t>g</w:t>
      </w:r>
      <w:r w:rsidRPr="001E4CA5">
        <w:rPr>
          <w:rFonts w:ascii="Times New Roman" w:hAnsi="Times New Roman" w:cs="Times New Roman"/>
          <w:color w:val="365F91" w:themeColor="accent1" w:themeShade="BF"/>
        </w:rPr>
        <w:t xml:space="preserve"> period, </w:t>
      </w:r>
      <w:r w:rsidR="00783A31" w:rsidRPr="001E4CA5">
        <w:rPr>
          <w:rFonts w:ascii="Times New Roman" w:hAnsi="Times New Roman" w:cs="Times New Roman"/>
          <w:color w:val="365F91" w:themeColor="accent1" w:themeShade="BF"/>
        </w:rPr>
        <w:t xml:space="preserve">a total number of </w:t>
      </w:r>
      <w:r w:rsidRPr="001E4CA5">
        <w:rPr>
          <w:rFonts w:ascii="Times New Roman" w:hAnsi="Times New Roman" w:cs="Times New Roman"/>
          <w:color w:val="365F91" w:themeColor="accent1" w:themeShade="BF"/>
        </w:rPr>
        <w:t xml:space="preserve">40 national qualification frameworks were developed </w:t>
      </w:r>
      <w:r w:rsidR="00783A31" w:rsidRPr="001E4CA5">
        <w:rPr>
          <w:rFonts w:ascii="Times New Roman" w:hAnsi="Times New Roman" w:cs="Times New Roman"/>
          <w:color w:val="365F91" w:themeColor="accent1" w:themeShade="BF"/>
        </w:rPr>
        <w:t>from 36 countries (</w:t>
      </w:r>
      <w:r w:rsidRPr="001E4CA5">
        <w:rPr>
          <w:rFonts w:ascii="Times New Roman" w:hAnsi="Times New Roman" w:cs="Times New Roman"/>
          <w:color w:val="365F91" w:themeColor="accent1" w:themeShade="BF"/>
        </w:rPr>
        <w:t>territory arrangement</w:t>
      </w:r>
      <w:r w:rsidR="00783A31" w:rsidRPr="001E4CA5">
        <w:rPr>
          <w:rFonts w:ascii="Times New Roman" w:hAnsi="Times New Roman" w:cs="Times New Roman"/>
          <w:color w:val="365F91" w:themeColor="accent1" w:themeShade="BF"/>
        </w:rPr>
        <w:t xml:space="preserve">s for some countries </w:t>
      </w:r>
      <w:r w:rsidRPr="001E4CA5">
        <w:rPr>
          <w:rFonts w:ascii="Times New Roman" w:hAnsi="Times New Roman" w:cs="Times New Roman"/>
          <w:color w:val="365F91" w:themeColor="accent1" w:themeShade="BF"/>
        </w:rPr>
        <w:t xml:space="preserve">envisaged </w:t>
      </w:r>
      <w:r w:rsidR="00783A31" w:rsidRPr="001E4CA5">
        <w:rPr>
          <w:rFonts w:ascii="Times New Roman" w:hAnsi="Times New Roman" w:cs="Times New Roman"/>
          <w:color w:val="365F91" w:themeColor="accent1" w:themeShade="BF"/>
        </w:rPr>
        <w:t>existence of</w:t>
      </w:r>
      <w:r w:rsidRPr="001E4CA5">
        <w:rPr>
          <w:rFonts w:ascii="Times New Roman" w:hAnsi="Times New Roman" w:cs="Times New Roman"/>
          <w:color w:val="365F91" w:themeColor="accent1" w:themeShade="BF"/>
        </w:rPr>
        <w:t xml:space="preserve"> </w:t>
      </w:r>
      <w:r w:rsidR="00783A31" w:rsidRPr="001E4CA5">
        <w:rPr>
          <w:rFonts w:ascii="Times New Roman" w:hAnsi="Times New Roman" w:cs="Times New Roman"/>
          <w:color w:val="365F91" w:themeColor="accent1" w:themeShade="BF"/>
        </w:rPr>
        <w:t xml:space="preserve">independent frameworks, </w:t>
      </w:r>
      <w:r w:rsidRPr="001E4CA5">
        <w:rPr>
          <w:rFonts w:ascii="Times New Roman" w:hAnsi="Times New Roman" w:cs="Times New Roman"/>
          <w:color w:val="365F91" w:themeColor="accent1" w:themeShade="BF"/>
        </w:rPr>
        <w:t xml:space="preserve">for example: Great Britain). </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29 countries among them have developed comprehensive framewo</w:t>
      </w:r>
      <w:r w:rsidR="00783A31" w:rsidRPr="001E4CA5">
        <w:rPr>
          <w:rFonts w:ascii="Times New Roman" w:hAnsi="Times New Roman" w:cs="Times New Roman"/>
          <w:color w:val="365F91" w:themeColor="accent1" w:themeShade="BF"/>
        </w:rPr>
        <w:t xml:space="preserve">rks that </w:t>
      </w:r>
      <w:r w:rsidRPr="001E4CA5">
        <w:rPr>
          <w:rFonts w:ascii="Times New Roman" w:hAnsi="Times New Roman" w:cs="Times New Roman"/>
          <w:color w:val="365F91" w:themeColor="accent1" w:themeShade="BF"/>
        </w:rPr>
        <w:t>include all the types and level qualifications. 8 countries (</w:t>
      </w:r>
      <w:proofErr w:type="spellStart"/>
      <w:r w:rsidRPr="001E4CA5">
        <w:rPr>
          <w:rFonts w:ascii="Times New Roman" w:hAnsi="Times New Roman" w:cs="Times New Roman"/>
          <w:color w:val="365F91" w:themeColor="accent1" w:themeShade="BF"/>
        </w:rPr>
        <w:t>Szechoslovakia</w:t>
      </w:r>
      <w:proofErr w:type="spellEnd"/>
      <w:r w:rsidRPr="001E4CA5">
        <w:rPr>
          <w:rFonts w:ascii="Times New Roman" w:hAnsi="Times New Roman" w:cs="Times New Roman"/>
          <w:color w:val="365F91" w:themeColor="accent1" w:themeShade="BF"/>
        </w:rPr>
        <w:t xml:space="preserve">, England, </w:t>
      </w:r>
      <w:proofErr w:type="spellStart"/>
      <w:r w:rsidRPr="001E4CA5">
        <w:rPr>
          <w:rFonts w:ascii="Times New Roman" w:hAnsi="Times New Roman" w:cs="Times New Roman"/>
          <w:color w:val="365F91" w:themeColor="accent1" w:themeShade="BF"/>
        </w:rPr>
        <w:t>Nothern</w:t>
      </w:r>
      <w:proofErr w:type="spellEnd"/>
      <w:r w:rsidRPr="001E4CA5">
        <w:rPr>
          <w:rFonts w:ascii="Times New Roman" w:hAnsi="Times New Roman" w:cs="Times New Roman"/>
          <w:color w:val="365F91" w:themeColor="accent1" w:themeShade="BF"/>
        </w:rPr>
        <w:t xml:space="preserve"> Ireland, Switzerland, Serbia, France, Italy, and Liechtenstein) have partially developed frameworks, </w:t>
      </w:r>
      <w:r w:rsidR="00783A31" w:rsidRPr="001E4CA5">
        <w:rPr>
          <w:rFonts w:ascii="Times New Roman" w:hAnsi="Times New Roman" w:cs="Times New Roman"/>
          <w:color w:val="365F91" w:themeColor="accent1" w:themeShade="BF"/>
        </w:rPr>
        <w:t xml:space="preserve">with the description </w:t>
      </w:r>
      <w:r w:rsidR="008743CE" w:rsidRPr="001E4CA5">
        <w:rPr>
          <w:rFonts w:ascii="Times New Roman" w:hAnsi="Times New Roman" w:cs="Times New Roman"/>
          <w:color w:val="365F91" w:themeColor="accent1" w:themeShade="BF"/>
        </w:rPr>
        <w:t>of limited</w:t>
      </w:r>
      <w:r w:rsidRPr="001E4CA5">
        <w:rPr>
          <w:rFonts w:ascii="Times New Roman" w:hAnsi="Times New Roman" w:cs="Times New Roman"/>
          <w:color w:val="365F91" w:themeColor="accent1" w:themeShade="BF"/>
        </w:rPr>
        <w:t xml:space="preserve"> range</w:t>
      </w:r>
      <w:r w:rsidR="00783A31" w:rsidRPr="001E4CA5">
        <w:rPr>
          <w:rFonts w:ascii="Times New Roman" w:hAnsi="Times New Roman" w:cs="Times New Roman"/>
          <w:color w:val="365F91" w:themeColor="accent1" w:themeShade="BF"/>
        </w:rPr>
        <w:t xml:space="preserve"> of</w:t>
      </w:r>
      <w:r w:rsidRPr="001E4CA5">
        <w:rPr>
          <w:rFonts w:ascii="Times New Roman" w:hAnsi="Times New Roman" w:cs="Times New Roman"/>
          <w:color w:val="365F91" w:themeColor="accent1" w:themeShade="BF"/>
        </w:rPr>
        <w:t xml:space="preserve"> </w:t>
      </w:r>
      <w:r w:rsidR="008743CE" w:rsidRPr="001E4CA5">
        <w:rPr>
          <w:rFonts w:ascii="Times New Roman" w:hAnsi="Times New Roman" w:cs="Times New Roman"/>
          <w:color w:val="365F91" w:themeColor="accent1" w:themeShade="BF"/>
        </w:rPr>
        <w:t>quali</w:t>
      </w:r>
      <w:r w:rsidR="00783A31" w:rsidRPr="001E4CA5">
        <w:rPr>
          <w:rFonts w:ascii="Times New Roman" w:hAnsi="Times New Roman" w:cs="Times New Roman"/>
          <w:color w:val="365F91" w:themeColor="accent1" w:themeShade="BF"/>
        </w:rPr>
        <w:t xml:space="preserve">fications </w:t>
      </w:r>
      <w:r w:rsidRPr="001E4CA5">
        <w:rPr>
          <w:rFonts w:ascii="Times New Roman" w:hAnsi="Times New Roman" w:cs="Times New Roman"/>
          <w:color w:val="365F91" w:themeColor="accent1" w:themeShade="BF"/>
        </w:rPr>
        <w:t xml:space="preserve">or have current frameworks </w:t>
      </w:r>
      <w:r w:rsidR="008743CE" w:rsidRPr="001E4CA5">
        <w:rPr>
          <w:rFonts w:ascii="Times New Roman" w:hAnsi="Times New Roman" w:cs="Times New Roman"/>
          <w:color w:val="365F91" w:themeColor="accent1" w:themeShade="BF"/>
        </w:rPr>
        <w:t xml:space="preserve">independent </w:t>
      </w:r>
      <w:proofErr w:type="spellStart"/>
      <w:r w:rsidR="002A68A8" w:rsidRPr="001E4CA5">
        <w:rPr>
          <w:rFonts w:ascii="Times New Roman" w:hAnsi="Times New Roman" w:cs="Times New Roman"/>
          <w:color w:val="365F91" w:themeColor="accent1" w:themeShade="BF"/>
        </w:rPr>
        <w:t>from</w:t>
      </w:r>
      <w:r w:rsidRPr="001E4CA5">
        <w:rPr>
          <w:rFonts w:ascii="Times New Roman" w:hAnsi="Times New Roman" w:cs="Times New Roman"/>
          <w:color w:val="365F91" w:themeColor="accent1" w:themeShade="BF"/>
        </w:rPr>
        <w:t>each</w:t>
      </w:r>
      <w:proofErr w:type="spellEnd"/>
      <w:r w:rsidRPr="001E4CA5">
        <w:rPr>
          <w:rFonts w:ascii="Times New Roman" w:hAnsi="Times New Roman" w:cs="Times New Roman"/>
          <w:color w:val="365F91" w:themeColor="accent1" w:themeShade="BF"/>
        </w:rPr>
        <w:t xml:space="preserve"> other.   27 countries have 8 level</w:t>
      </w:r>
      <w:r w:rsidR="008743CE" w:rsidRPr="001E4CA5">
        <w:rPr>
          <w:rFonts w:ascii="Times New Roman" w:hAnsi="Times New Roman" w:cs="Times New Roman"/>
          <w:color w:val="365F91" w:themeColor="accent1" w:themeShade="BF"/>
        </w:rPr>
        <w:t xml:space="preserve"> frameworks. The rest of the countries</w:t>
      </w:r>
      <w:r w:rsidRPr="001E4CA5">
        <w:rPr>
          <w:rFonts w:ascii="Times New Roman" w:hAnsi="Times New Roman" w:cs="Times New Roman"/>
          <w:color w:val="365F91" w:themeColor="accent1" w:themeShade="BF"/>
        </w:rPr>
        <w:t xml:space="preserve"> </w:t>
      </w:r>
      <w:r w:rsidR="008743CE" w:rsidRPr="001E4CA5">
        <w:rPr>
          <w:rFonts w:ascii="Times New Roman" w:hAnsi="Times New Roman" w:cs="Times New Roman"/>
          <w:color w:val="365F91" w:themeColor="accent1" w:themeShade="BF"/>
        </w:rPr>
        <w:t xml:space="preserve">have </w:t>
      </w:r>
      <w:r w:rsidRPr="001E4CA5">
        <w:rPr>
          <w:rFonts w:ascii="Times New Roman" w:hAnsi="Times New Roman" w:cs="Times New Roman"/>
          <w:color w:val="365F91" w:themeColor="accent1" w:themeShade="BF"/>
        </w:rPr>
        <w:t>national qualification</w:t>
      </w:r>
      <w:r w:rsidR="002A68A8"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w:t>
      </w:r>
      <w:r w:rsidR="008743CE"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w:t>
      </w:r>
      <w:r w:rsidR="008743CE" w:rsidRPr="001E4CA5">
        <w:rPr>
          <w:rFonts w:ascii="Times New Roman" w:hAnsi="Times New Roman" w:cs="Times New Roman"/>
          <w:color w:val="365F91" w:themeColor="accent1" w:themeShade="BF"/>
        </w:rPr>
        <w:t>with</w:t>
      </w:r>
      <w:r w:rsidRPr="001E4CA5">
        <w:rPr>
          <w:rFonts w:ascii="Times New Roman" w:hAnsi="Times New Roman" w:cs="Times New Roman"/>
          <w:color w:val="365F91" w:themeColor="accent1" w:themeShade="BF"/>
        </w:rPr>
        <w:t xml:space="preserve"> 5, 7, 9, 10 or 12 levels; </w:t>
      </w:r>
      <w:r w:rsidR="008743CE" w:rsidRPr="001E4CA5">
        <w:rPr>
          <w:rFonts w:ascii="Times New Roman" w:hAnsi="Times New Roman" w:cs="Times New Roman"/>
          <w:color w:val="365F91" w:themeColor="accent1" w:themeShade="BF"/>
        </w:rPr>
        <w:t xml:space="preserve">Frameworks for 24 countries </w:t>
      </w:r>
      <w:r w:rsidRPr="001E4CA5">
        <w:rPr>
          <w:rFonts w:ascii="Times New Roman" w:hAnsi="Times New Roman" w:cs="Times New Roman"/>
          <w:color w:val="365F91" w:themeColor="accent1" w:themeShade="BF"/>
        </w:rPr>
        <w:t>are officially approved; 4 countries have fully functioning n</w:t>
      </w:r>
      <w:r w:rsidR="008743CE" w:rsidRPr="001E4CA5">
        <w:rPr>
          <w:rFonts w:ascii="Times New Roman" w:hAnsi="Times New Roman" w:cs="Times New Roman"/>
          <w:color w:val="365F91" w:themeColor="accent1" w:themeShade="BF"/>
        </w:rPr>
        <w:t>ational qualification</w:t>
      </w:r>
      <w:r w:rsidR="002A68A8" w:rsidRPr="001E4CA5">
        <w:rPr>
          <w:rFonts w:ascii="Times New Roman" w:hAnsi="Times New Roman" w:cs="Times New Roman"/>
          <w:color w:val="365F91" w:themeColor="accent1" w:themeShade="BF"/>
        </w:rPr>
        <w:t>s</w:t>
      </w:r>
      <w:r w:rsidR="008743CE" w:rsidRPr="001E4CA5">
        <w:rPr>
          <w:rFonts w:ascii="Times New Roman" w:hAnsi="Times New Roman" w:cs="Times New Roman"/>
          <w:color w:val="365F91" w:themeColor="accent1" w:themeShade="BF"/>
        </w:rPr>
        <w:t xml:space="preserve"> framework and</w:t>
      </w:r>
      <w:r w:rsidRPr="001E4CA5">
        <w:rPr>
          <w:rFonts w:ascii="Times New Roman" w:hAnsi="Times New Roman" w:cs="Times New Roman"/>
          <w:color w:val="365F91" w:themeColor="accent1" w:themeShade="BF"/>
        </w:rPr>
        <w:t xml:space="preserve"> 10 countries are </w:t>
      </w:r>
      <w:r w:rsidR="002A68A8" w:rsidRPr="001E4CA5">
        <w:rPr>
          <w:rFonts w:ascii="Times New Roman" w:hAnsi="Times New Roman" w:cs="Times New Roman"/>
          <w:color w:val="365F91" w:themeColor="accent1" w:themeShade="BF"/>
        </w:rPr>
        <w:t>at</w:t>
      </w:r>
      <w:r w:rsidRPr="001E4CA5">
        <w:rPr>
          <w:rFonts w:ascii="Times New Roman" w:hAnsi="Times New Roman" w:cs="Times New Roman"/>
          <w:color w:val="365F91" w:themeColor="accent1" w:themeShade="BF"/>
        </w:rPr>
        <w:t xml:space="preserve"> the early stage of its enactment. </w:t>
      </w: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9C2159" w:rsidRPr="001E4CA5" w:rsidRDefault="009C2159" w:rsidP="00121646">
      <w:pPr>
        <w:jc w:val="both"/>
        <w:rPr>
          <w:rFonts w:ascii="Times New Roman" w:hAnsi="Times New Roman" w:cs="Times New Roman"/>
          <w:color w:val="365F91" w:themeColor="accent1" w:themeShade="BF"/>
        </w:rPr>
      </w:pPr>
    </w:p>
    <w:p w:rsidR="009C2159" w:rsidRPr="001E4CA5" w:rsidRDefault="009C2159" w:rsidP="00121646">
      <w:pPr>
        <w:jc w:val="both"/>
        <w:rPr>
          <w:rFonts w:ascii="Times New Roman" w:hAnsi="Times New Roman" w:cs="Times New Roman"/>
          <w:color w:val="365F91" w:themeColor="accent1" w:themeShade="BF"/>
        </w:rPr>
      </w:pPr>
    </w:p>
    <w:p w:rsidR="00AB0E2C" w:rsidRPr="001E4CA5" w:rsidRDefault="00AB0E2C" w:rsidP="00121646">
      <w:pPr>
        <w:jc w:val="both"/>
        <w:rPr>
          <w:rFonts w:ascii="Times New Roman" w:hAnsi="Times New Roman" w:cs="Times New Roman"/>
          <w:color w:val="365F91" w:themeColor="accent1" w:themeShade="BF"/>
        </w:rPr>
      </w:pPr>
    </w:p>
    <w:p w:rsidR="00AB0E2C" w:rsidRPr="001E4CA5" w:rsidRDefault="00AB0E2C" w:rsidP="00121646">
      <w:pPr>
        <w:jc w:val="both"/>
        <w:rPr>
          <w:rFonts w:ascii="Times New Roman" w:hAnsi="Times New Roman" w:cs="Times New Roman"/>
          <w:color w:val="365F91" w:themeColor="accent1" w:themeShade="BF"/>
        </w:rPr>
      </w:pPr>
    </w:p>
    <w:p w:rsidR="003D1C77" w:rsidRPr="001E4CA5" w:rsidRDefault="003D1C77" w:rsidP="00121646">
      <w:pPr>
        <w:jc w:val="both"/>
        <w:rPr>
          <w:rFonts w:ascii="Times New Roman" w:hAnsi="Times New Roman" w:cs="Times New Roman"/>
          <w:color w:val="365F91" w:themeColor="accent1" w:themeShade="BF"/>
        </w:rPr>
      </w:pPr>
    </w:p>
    <w:p w:rsidR="003D1C77" w:rsidRPr="001E4CA5" w:rsidRDefault="003D1C77" w:rsidP="00121646">
      <w:pPr>
        <w:jc w:val="both"/>
        <w:rPr>
          <w:rFonts w:ascii="Times New Roman" w:hAnsi="Times New Roman" w:cs="Times New Roman"/>
          <w:color w:val="365F91" w:themeColor="accent1" w:themeShade="BF"/>
        </w:rPr>
      </w:pPr>
    </w:p>
    <w:p w:rsidR="003D1C77" w:rsidRPr="001E4CA5" w:rsidRDefault="003D1C77" w:rsidP="00121646">
      <w:pPr>
        <w:jc w:val="both"/>
        <w:rPr>
          <w:rFonts w:ascii="Times New Roman" w:hAnsi="Times New Roman" w:cs="Times New Roman"/>
          <w:color w:val="365F91" w:themeColor="accent1" w:themeShade="BF"/>
        </w:rPr>
      </w:pPr>
    </w:p>
    <w:p w:rsidR="003D1C77" w:rsidRPr="001E4CA5" w:rsidRDefault="003D1C77" w:rsidP="00121646">
      <w:pPr>
        <w:jc w:val="both"/>
        <w:rPr>
          <w:rFonts w:ascii="Times New Roman" w:hAnsi="Times New Roman" w:cs="Times New Roman"/>
          <w:color w:val="365F91" w:themeColor="accent1" w:themeShade="BF"/>
        </w:rPr>
      </w:pPr>
    </w:p>
    <w:p w:rsidR="003D1C77" w:rsidRPr="001E4CA5" w:rsidRDefault="003D1C77" w:rsidP="00121646">
      <w:pPr>
        <w:jc w:val="both"/>
        <w:rPr>
          <w:rFonts w:ascii="Times New Roman" w:hAnsi="Times New Roman" w:cs="Times New Roman"/>
          <w:color w:val="365F91" w:themeColor="accent1" w:themeShade="BF"/>
        </w:rPr>
      </w:pPr>
    </w:p>
    <w:p w:rsidR="003D1C77" w:rsidRPr="001E4CA5" w:rsidRDefault="003D1C77"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2.  </w:t>
      </w:r>
      <w:r w:rsidR="00CD2563" w:rsidRPr="001E4CA5">
        <w:rPr>
          <w:rFonts w:ascii="Times New Roman" w:hAnsi="Times New Roman" w:cs="Times New Roman"/>
          <w:color w:val="365F91" w:themeColor="accent1" w:themeShade="BF"/>
        </w:rPr>
        <w:t xml:space="preserve">Georgian Educational system and qualifications </w:t>
      </w:r>
      <w:r w:rsidRPr="001E4CA5">
        <w:rPr>
          <w:rFonts w:ascii="Times New Roman" w:hAnsi="Times New Roman" w:cs="Times New Roman"/>
          <w:color w:val="365F91" w:themeColor="accent1" w:themeShade="BF"/>
        </w:rPr>
        <w:t xml:space="preserve"> </w:t>
      </w:r>
    </w:p>
    <w:p w:rsidR="00121646" w:rsidRPr="001E4CA5" w:rsidRDefault="00CD256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General components of Georgian Educational system are: General Education; vocational education and higher </w:t>
      </w:r>
      <w:r w:rsidR="00220E70" w:rsidRPr="001E4CA5">
        <w:rPr>
          <w:rFonts w:ascii="Times New Roman" w:hAnsi="Times New Roman" w:cs="Times New Roman"/>
          <w:color w:val="365F91" w:themeColor="accent1" w:themeShade="BF"/>
        </w:rPr>
        <w:t xml:space="preserve">academic education. The system of education is regulated: by the Georgian constitution; Georgian law “about the general education”; Georgian law about the “vocational education”; Georgian law about the “higher education”; Georgian law about the “education quality development” and by the </w:t>
      </w:r>
      <w:proofErr w:type="spellStart"/>
      <w:r w:rsidR="00220E70" w:rsidRPr="001E4CA5">
        <w:rPr>
          <w:rFonts w:ascii="Times New Roman" w:hAnsi="Times New Roman" w:cs="Times New Roman"/>
          <w:color w:val="365F91" w:themeColor="accent1" w:themeShade="BF"/>
        </w:rPr>
        <w:t>revelants</w:t>
      </w:r>
      <w:proofErr w:type="spellEnd"/>
      <w:r w:rsidR="00220E70" w:rsidRPr="001E4CA5">
        <w:rPr>
          <w:rFonts w:ascii="Times New Roman" w:hAnsi="Times New Roman" w:cs="Times New Roman"/>
          <w:color w:val="365F91" w:themeColor="accent1" w:themeShade="BF"/>
        </w:rPr>
        <w:t xml:space="preserve"> sub acts of the law. </w:t>
      </w:r>
    </w:p>
    <w:p w:rsidR="00121646" w:rsidRPr="001E4CA5" w:rsidRDefault="00121646" w:rsidP="00121646">
      <w:pPr>
        <w:jc w:val="both"/>
        <w:rPr>
          <w:rFonts w:ascii="Times New Roman" w:hAnsi="Times New Roman" w:cs="Times New Roman"/>
          <w:color w:val="365F91" w:themeColor="accent1" w:themeShade="BF"/>
        </w:rPr>
      </w:pPr>
    </w:p>
    <w:p w:rsidR="00220E70" w:rsidRPr="001E4CA5" w:rsidRDefault="00121646" w:rsidP="00220E70">
      <w:pPr>
        <w:keepNext/>
        <w:spacing w:before="240" w:after="0" w:line="20" w:lineRule="atLeast"/>
        <w:jc w:val="center"/>
        <w:outlineLvl w:val="1"/>
        <w:rPr>
          <w:rFonts w:ascii="Times New Roman" w:eastAsia="Times New Roman" w:hAnsi="Times New Roman" w:cs="Times New Roman"/>
          <w:b/>
          <w:bCs/>
          <w:iCs/>
          <w:color w:val="365F91" w:themeColor="accent1" w:themeShade="BF"/>
          <w:sz w:val="16"/>
          <w:szCs w:val="16"/>
          <w:lang w:eastAsia="ru-RU"/>
        </w:rPr>
      </w:pPr>
      <w:r w:rsidRPr="001E4CA5">
        <w:rPr>
          <w:rFonts w:ascii="Times New Roman" w:hAnsi="Times New Roman" w:cs="Times New Roman"/>
          <w:color w:val="365F91" w:themeColor="accent1" w:themeShade="BF"/>
        </w:rPr>
        <w:t xml:space="preserve">         </w:t>
      </w:r>
      <w:r w:rsidR="00220E70" w:rsidRPr="001E4CA5">
        <w:rPr>
          <w:rFonts w:ascii="Times New Roman" w:eastAsia="Times New Roman" w:hAnsi="Times New Roman" w:cs="Times New Roman"/>
          <w:b/>
          <w:bCs/>
          <w:iCs/>
          <w:color w:val="365F91" w:themeColor="accent1" w:themeShade="BF"/>
          <w:sz w:val="16"/>
          <w:szCs w:val="16"/>
          <w:lang w:eastAsia="ru-RU"/>
        </w:rPr>
        <w:t xml:space="preserve">Education system of Georgia </w:t>
      </w:r>
    </w:p>
    <w:p w:rsidR="00220E70" w:rsidRPr="001E4CA5" w:rsidRDefault="00220E70" w:rsidP="00220E70">
      <w:pPr>
        <w:keepNext/>
        <w:spacing w:before="240" w:after="0" w:line="20" w:lineRule="atLeast"/>
        <w:outlineLvl w:val="1"/>
        <w:rPr>
          <w:rFonts w:ascii="Times New Roman" w:eastAsia="Times New Roman" w:hAnsi="Times New Roman" w:cs="Times New Roman"/>
          <w:b/>
          <w:bCs/>
          <w:iCs/>
          <w:color w:val="365F91" w:themeColor="accent1" w:themeShade="BF"/>
          <w:sz w:val="16"/>
          <w:szCs w:val="16"/>
          <w:lang w:val="ka-GE" w:eastAsia="ru-RU"/>
        </w:rPr>
      </w:pPr>
      <w:r w:rsidRPr="001E4CA5">
        <w:rPr>
          <w:rFonts w:ascii="Times New Roman" w:eastAsia="Times New Roman" w:hAnsi="Times New Roman" w:cs="Times New Roman"/>
          <w:b/>
          <w:bCs/>
          <w:iCs/>
          <w:color w:val="365F91" w:themeColor="accent1" w:themeShade="BF"/>
          <w:sz w:val="16"/>
          <w:szCs w:val="16"/>
          <w:lang w:val="ka-GE" w:eastAsia="ru-RU"/>
        </w:rPr>
        <w:t xml:space="preserve">                       </w:t>
      </w:r>
      <w:r w:rsidRPr="001E4CA5">
        <w:rPr>
          <w:rFonts w:ascii="Times New Roman" w:eastAsia="Times New Roman" w:hAnsi="Times New Roman" w:cs="Times New Roman"/>
          <w:b/>
          <w:bCs/>
          <w:iCs/>
          <w:color w:val="365F91" w:themeColor="accent1" w:themeShade="BF"/>
          <w:sz w:val="16"/>
          <w:szCs w:val="16"/>
          <w:lang w:eastAsia="ru-RU"/>
        </w:rPr>
        <w:t xml:space="preserve">Column of academic education     </w:t>
      </w:r>
      <w:r w:rsidRPr="001E4CA5">
        <w:rPr>
          <w:rFonts w:ascii="Times New Roman" w:eastAsia="Times New Roman" w:hAnsi="Times New Roman" w:cs="Times New Roman"/>
          <w:b/>
          <w:bCs/>
          <w:iCs/>
          <w:color w:val="365F91" w:themeColor="accent1" w:themeShade="BF"/>
          <w:sz w:val="16"/>
          <w:szCs w:val="16"/>
          <w:lang w:val="ka-GE" w:eastAsia="ru-RU"/>
        </w:rPr>
        <w:t xml:space="preserve">                                                        </w:t>
      </w:r>
      <w:r w:rsidRPr="001E4CA5">
        <w:rPr>
          <w:rFonts w:ascii="Times New Roman" w:eastAsia="Times New Roman" w:hAnsi="Times New Roman" w:cs="Times New Roman"/>
          <w:b/>
          <w:bCs/>
          <w:iCs/>
          <w:color w:val="365F91" w:themeColor="accent1" w:themeShade="BF"/>
          <w:sz w:val="16"/>
          <w:szCs w:val="16"/>
          <w:lang w:eastAsia="ru-RU"/>
        </w:rPr>
        <w:t>Vocational education column</w:t>
      </w:r>
    </w:p>
    <w:p w:rsidR="00220E70" w:rsidRPr="001E4CA5" w:rsidRDefault="00220E70" w:rsidP="00220E70">
      <w:pPr>
        <w:spacing w:after="0" w:line="20" w:lineRule="atLeast"/>
        <w:rPr>
          <w:rFonts w:ascii="Times New Roman" w:eastAsia="Times New Roman" w:hAnsi="Times New Roman" w:cs="Times New Roman"/>
          <w:color w:val="365F91" w:themeColor="accent1" w:themeShade="BF"/>
          <w:sz w:val="12"/>
          <w:szCs w:val="12"/>
          <w:lang w:val="ka-GE" w:eastAsia="ru-RU"/>
        </w:rPr>
      </w:pPr>
      <w:r w:rsidRPr="001E4CA5">
        <w:rPr>
          <w:rFonts w:ascii="Times New Roman" w:eastAsia="Times New Roman" w:hAnsi="Times New Roman" w:cs="Times New Roman"/>
          <w:b/>
          <w:noProof/>
          <w:color w:val="365F91" w:themeColor="accent1" w:themeShade="BF"/>
          <w:sz w:val="12"/>
          <w:szCs w:val="12"/>
        </w:rPr>
        <mc:AlternateContent>
          <mc:Choice Requires="wps">
            <w:drawing>
              <wp:anchor distT="0" distB="0" distL="114300" distR="114300" simplePos="0" relativeHeight="251660288" behindDoc="0" locked="0" layoutInCell="1" allowOverlap="1" wp14:anchorId="7173C4E9" wp14:editId="015611E3">
                <wp:simplePos x="0" y="0"/>
                <wp:positionH relativeFrom="column">
                  <wp:posOffset>-116205</wp:posOffset>
                </wp:positionH>
                <wp:positionV relativeFrom="paragraph">
                  <wp:posOffset>55245</wp:posOffset>
                </wp:positionV>
                <wp:extent cx="3298825" cy="272415"/>
                <wp:effectExtent l="0" t="0" r="1587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8825" cy="272415"/>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PhD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15pt;margin-top:4.35pt;width:259.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" fillcolor="window" strokecolor="#4f81bd" strokeweight="2pt">
                <v:path arrowok="t"/>
                <v:textbox>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PhD</w:t>
                      </w:r>
                    </w:p>
                  </w:txbxContent>
                </v:textbox>
              </v:rect>
            </w:pict>
          </mc:Fallback>
        </mc:AlternateContent>
      </w:r>
    </w:p>
    <w:p w:rsidR="00220E70" w:rsidRPr="001E4CA5" w:rsidRDefault="00220E70" w:rsidP="00220E70">
      <w:pPr>
        <w:spacing w:after="0" w:line="20" w:lineRule="atLeast"/>
        <w:rPr>
          <w:rFonts w:ascii="Times New Roman" w:eastAsia="Times New Roman" w:hAnsi="Times New Roman" w:cs="Times New Roman"/>
          <w:color w:val="365F91" w:themeColor="accent1" w:themeShade="BF"/>
          <w:sz w:val="12"/>
          <w:szCs w:val="12"/>
          <w:lang w:val="ka-GE" w:eastAsia="ru-RU"/>
        </w:rPr>
      </w:pPr>
      <w:r w:rsidRPr="001E4CA5">
        <w:rPr>
          <w:rFonts w:ascii="Times New Roman" w:eastAsia="Times New Roman" w:hAnsi="Times New Roman" w:cs="Times New Roman"/>
          <w:b/>
          <w:color w:val="365F91" w:themeColor="accent1" w:themeShade="BF"/>
          <w:sz w:val="12"/>
          <w:szCs w:val="12"/>
          <w:lang w:val="ka-GE" w:eastAsia="ru-RU"/>
        </w:rPr>
        <w:t xml:space="preserve">         </w:t>
      </w:r>
    </w:p>
    <w:p w:rsidR="00220E70" w:rsidRPr="001E4CA5" w:rsidRDefault="00220E70" w:rsidP="00220E70">
      <w:pPr>
        <w:spacing w:after="0" w:line="20" w:lineRule="atLeast"/>
        <w:rPr>
          <w:rFonts w:ascii="Times New Roman" w:eastAsia="Times New Roman" w:hAnsi="Times New Roman" w:cs="Times New Roman"/>
          <w:color w:val="365F91" w:themeColor="accent1" w:themeShade="BF"/>
          <w:sz w:val="12"/>
          <w:szCs w:val="12"/>
          <w:lang w:val="ka-GE" w:eastAsia="ru-RU"/>
        </w:rPr>
      </w:pPr>
    </w:p>
    <w:p w:rsidR="00220E70" w:rsidRPr="001E4CA5" w:rsidRDefault="00220E70" w:rsidP="00220E70">
      <w:pPr>
        <w:spacing w:after="0" w:line="20" w:lineRule="atLeast"/>
        <w:rPr>
          <w:rFonts w:ascii="Times New Roman" w:eastAsia="Times New Roman" w:hAnsi="Times New Roman" w:cs="Times New Roman"/>
          <w:color w:val="365F91" w:themeColor="accent1" w:themeShade="BF"/>
          <w:sz w:val="12"/>
          <w:szCs w:val="12"/>
          <w:lang w:val="ka-GE" w:eastAsia="ru-RU"/>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4624" behindDoc="0" locked="0" layoutInCell="1" allowOverlap="1" wp14:anchorId="5DF8F307" wp14:editId="32902AE9">
                <wp:simplePos x="0" y="0"/>
                <wp:positionH relativeFrom="column">
                  <wp:posOffset>163195</wp:posOffset>
                </wp:positionH>
                <wp:positionV relativeFrom="paragraph">
                  <wp:posOffset>74295</wp:posOffset>
                </wp:positionV>
                <wp:extent cx="484505" cy="197485"/>
                <wp:effectExtent l="57150" t="38100" r="0" b="88265"/>
                <wp:wrapNone/>
                <wp:docPr id="28" name="Up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97485"/>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 o:spid="_x0000_s1026" type="#_x0000_t68" style="position:absolute;margin-left:12.85pt;margin-top:5.85pt;width:38.15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" adj="10800" fillcolor="#a3c4ff" strokecolor="#4a7ebb">
                <v:fill color2="#e5eeff" rotate="t" angle="180" colors="0 #a3c4ff;22938f #bfd5ff;1 #e5eeff" focus="100%" type="gradient"/>
                <v:shadow on="t" color="black" opacity="24903f" origin=",.5" offset="0,.55556mm"/>
                <v:path arrowok="t"/>
              </v:shape>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5648" behindDoc="0" locked="0" layoutInCell="1" allowOverlap="1" wp14:anchorId="5FCB0A01" wp14:editId="0B4BAEA5">
                <wp:simplePos x="0" y="0"/>
                <wp:positionH relativeFrom="column">
                  <wp:posOffset>1978660</wp:posOffset>
                </wp:positionH>
                <wp:positionV relativeFrom="paragraph">
                  <wp:posOffset>88265</wp:posOffset>
                </wp:positionV>
                <wp:extent cx="484505" cy="184150"/>
                <wp:effectExtent l="57150" t="38100" r="0" b="101600"/>
                <wp:wrapNone/>
                <wp:docPr id="29" name="Up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8415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29" o:spid="_x0000_s1026" type="#_x0000_t68" style="position:absolute;margin-left:155.8pt;margin-top:6.95pt;width:38.1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3360" behindDoc="0" locked="0" layoutInCell="1" allowOverlap="1" wp14:anchorId="7177A117" wp14:editId="156BF58E">
                <wp:simplePos x="0" y="0"/>
                <wp:positionH relativeFrom="column">
                  <wp:posOffset>-88900</wp:posOffset>
                </wp:positionH>
                <wp:positionV relativeFrom="paragraph">
                  <wp:posOffset>32385</wp:posOffset>
                </wp:positionV>
                <wp:extent cx="431800" cy="1077595"/>
                <wp:effectExtent l="0" t="0" r="2540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1077595"/>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Medical education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pt;margin-top:2.55pt;width:34pt;height:8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" fillcolor="window" strokecolor="#4f81bd" strokeweight="2pt">
                <v:path arrowok="t"/>
                <v:textbox style="layout-flow:vertical;mso-layout-flow-alt:bottom-to-top">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Medical education</w:t>
                      </w:r>
                    </w:p>
                  </w:txbxContent>
                </v:textbox>
              </v:rect>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4384" behindDoc="0" locked="0" layoutInCell="1" allowOverlap="1" wp14:anchorId="69B80859" wp14:editId="54252E46">
                <wp:simplePos x="0" y="0"/>
                <wp:positionH relativeFrom="column">
                  <wp:posOffset>395605</wp:posOffset>
                </wp:positionH>
                <wp:positionV relativeFrom="paragraph">
                  <wp:posOffset>26035</wp:posOffset>
                </wp:positionV>
                <wp:extent cx="587375" cy="1085215"/>
                <wp:effectExtent l="0" t="0" r="22225"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 cy="1085215"/>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Dental education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1.15pt;margin-top:2.05pt;width:46.25pt;height:8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" fillcolor="window" strokecolor="#4f81bd" strokeweight="2pt">
                <v:path arrowok="t"/>
                <v:textbox style="layout-flow:vertical;mso-layout-flow-alt:bottom-to-top">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Dental education</w:t>
                      </w:r>
                    </w:p>
                  </w:txbxContent>
                </v:textbox>
              </v:rect>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2336" behindDoc="0" locked="0" layoutInCell="1" allowOverlap="1" wp14:anchorId="316D1B82" wp14:editId="41C5092B">
                <wp:simplePos x="0" y="0"/>
                <wp:positionH relativeFrom="column">
                  <wp:posOffset>1132840</wp:posOffset>
                </wp:positionH>
                <wp:positionV relativeFrom="paragraph">
                  <wp:posOffset>26035</wp:posOffset>
                </wp:positionV>
                <wp:extent cx="2065020" cy="231775"/>
                <wp:effectExtent l="0" t="0" r="1143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020" cy="231775"/>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Master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89.2pt;margin-top:2.05pt;width:162.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" fillcolor="window" strokecolor="#4f81bd" strokeweight="2pt">
                <v:path arrowok="t"/>
                <v:textbox>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Master</w:t>
                      </w: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59264" behindDoc="0" locked="0" layoutInCell="1" allowOverlap="1" wp14:anchorId="3EFD8047" wp14:editId="1E2EEC7A">
                <wp:simplePos x="0" y="0"/>
                <wp:positionH relativeFrom="column">
                  <wp:posOffset>1116330</wp:posOffset>
                </wp:positionH>
                <wp:positionV relativeFrom="paragraph">
                  <wp:posOffset>189230</wp:posOffset>
                </wp:positionV>
                <wp:extent cx="2065655" cy="644525"/>
                <wp:effectExtent l="0" t="0" r="1079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644525"/>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rPr>
                                <w:rFonts w:ascii="Sylfaen" w:hAnsi="Sylfaen"/>
                                <w:color w:val="1F497D" w:themeColor="text2"/>
                                <w:sz w:val="12"/>
                                <w:szCs w:val="12"/>
                              </w:rPr>
                            </w:pPr>
                            <w:r>
                              <w:rPr>
                                <w:rFonts w:ascii="Sylfaen" w:hAnsi="Sylfaen"/>
                                <w:color w:val="1F497D" w:themeColor="text2"/>
                                <w:sz w:val="12"/>
                                <w:szCs w:val="12"/>
                              </w:rPr>
                              <w:t>Bachelors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87.9pt;margin-top:14.9pt;width:162.6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" fillcolor="window" strokecolor="#4f81bd" strokeweight="2pt">
                <v:path arrowok="t"/>
                <v:textbox>
                  <w:txbxContent>
                    <w:p w:rsidR="004821BC" w:rsidRPr="00220E70" w:rsidRDefault="004821BC" w:rsidP="00220E70">
                      <w:pPr>
                        <w:rPr>
                          <w:rFonts w:ascii="Sylfaen" w:hAnsi="Sylfaen"/>
                          <w:color w:val="1F497D" w:themeColor="text2"/>
                          <w:sz w:val="12"/>
                          <w:szCs w:val="12"/>
                        </w:rPr>
                      </w:pPr>
                      <w:r>
                        <w:rPr>
                          <w:rFonts w:ascii="Sylfaen" w:hAnsi="Sylfaen"/>
                          <w:color w:val="1F497D" w:themeColor="text2"/>
                          <w:sz w:val="12"/>
                          <w:szCs w:val="12"/>
                        </w:rPr>
                        <w:t>Bachelors</w:t>
                      </w:r>
                    </w:p>
                  </w:txbxContent>
                </v:textbox>
              </v:rect>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6672" behindDoc="0" locked="0" layoutInCell="1" allowOverlap="1" wp14:anchorId="0932BF25" wp14:editId="7ADB921B">
                <wp:simplePos x="0" y="0"/>
                <wp:positionH relativeFrom="column">
                  <wp:posOffset>1958340</wp:posOffset>
                </wp:positionH>
                <wp:positionV relativeFrom="paragraph">
                  <wp:posOffset>90170</wp:posOffset>
                </wp:positionV>
                <wp:extent cx="484505" cy="102235"/>
                <wp:effectExtent l="57150" t="38100" r="0" b="88265"/>
                <wp:wrapNone/>
                <wp:docPr id="30" name="Up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02235"/>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30" o:spid="_x0000_s1026" type="#_x0000_t68" style="position:absolute;margin-left:154.2pt;margin-top:7.1pt;width:38.15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9504" behindDoc="0" locked="0" layoutInCell="1" allowOverlap="1" wp14:anchorId="54810154" wp14:editId="741CE687">
                <wp:simplePos x="0" y="0"/>
                <wp:positionH relativeFrom="column">
                  <wp:posOffset>3308985</wp:posOffset>
                </wp:positionH>
                <wp:positionV relativeFrom="paragraph">
                  <wp:posOffset>7620</wp:posOffset>
                </wp:positionV>
                <wp:extent cx="2736215" cy="325120"/>
                <wp:effectExtent l="0" t="0" r="2603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325120"/>
                        </a:xfrm>
                        <a:prstGeom prst="rect">
                          <a:avLst/>
                        </a:prstGeom>
                        <a:solidFill>
                          <a:sysClr val="window" lastClr="FFFFFF"/>
                        </a:solidFill>
                        <a:ln w="25400" cap="flat" cmpd="sng" algn="ctr">
                          <a:solidFill>
                            <a:srgbClr val="4F81BD"/>
                          </a:solidFill>
                          <a:prstDash val="solid"/>
                        </a:ln>
                        <a:effectLst/>
                      </wps:spPr>
                      <wps:txbx>
                        <w:txbxContent>
                          <w:p w:rsidR="003D1C77" w:rsidRPr="008A73E3" w:rsidRDefault="003D1C77"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Fifth level of vocational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260.55pt;margin-top:.6pt;width:215.4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" fillcolor="window" strokecolor="#4f81bd" strokeweight="2pt">
                <v:path arrowok="t"/>
                <v:textbox>
                  <w:txbxContent>
                    <w:p w:rsidR="004821BC" w:rsidRPr="008A73E3" w:rsidRDefault="004821BC"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Fifth level of vocational education </w:t>
                      </w:r>
                    </w:p>
                  </w:txbxContent>
                </v:textbox>
              </v:rect>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5408" behindDoc="0" locked="0" layoutInCell="1" allowOverlap="1" wp14:anchorId="13C4C248" wp14:editId="7E5DF3BB">
                <wp:simplePos x="0" y="0"/>
                <wp:positionH relativeFrom="column">
                  <wp:posOffset>2073910</wp:posOffset>
                </wp:positionH>
                <wp:positionV relativeFrom="paragraph">
                  <wp:posOffset>7620</wp:posOffset>
                </wp:positionV>
                <wp:extent cx="1121410" cy="313690"/>
                <wp:effectExtent l="0" t="0" r="2159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13690"/>
                        </a:xfrm>
                        <a:prstGeom prst="rect">
                          <a:avLst/>
                        </a:prstGeom>
                        <a:solidFill>
                          <a:sysClr val="window" lastClr="FFFFFF"/>
                        </a:solidFill>
                        <a:ln w="25400" cap="flat" cmpd="sng" algn="ctr">
                          <a:solidFill>
                            <a:srgbClr val="4F81BD"/>
                          </a:solidFill>
                          <a:prstDash val="solid"/>
                        </a:ln>
                        <a:effectLst/>
                      </wps:spPr>
                      <wps:txbx>
                        <w:txbxContent>
                          <w:p w:rsidR="003D1C77" w:rsidRPr="005F3EDF" w:rsidRDefault="003D1C77" w:rsidP="00220E70">
                            <w:pPr>
                              <w:jc w:val="center"/>
                              <w:rPr>
                                <w:rFonts w:ascii="Sylfaen" w:hAnsi="Sylfaen"/>
                                <w:color w:val="1F497D" w:themeColor="text2"/>
                                <w:sz w:val="12"/>
                                <w:szCs w:val="12"/>
                                <w:lang w:val="ka-GE"/>
                              </w:rPr>
                            </w:pPr>
                            <w:r>
                              <w:rPr>
                                <w:rFonts w:ascii="Sylfaen" w:hAnsi="Sylfaen"/>
                                <w:color w:val="1F497D" w:themeColor="text2"/>
                                <w:sz w:val="12"/>
                                <w:szCs w:val="12"/>
                              </w:rPr>
                              <w:t>Short Cycle</w:t>
                            </w:r>
                            <w:r w:rsidRPr="005F3EDF">
                              <w:rPr>
                                <w:rFonts w:ascii="Sylfaen" w:hAnsi="Sylfaen"/>
                                <w:color w:val="1F497D" w:themeColor="text2"/>
                                <w:sz w:val="12"/>
                                <w:szCs w:val="12"/>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163.3pt;margin-top:.6pt;width:88.3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" fillcolor="window" strokecolor="#4f81bd" strokeweight="2pt">
                <v:path arrowok="t"/>
                <v:textbox>
                  <w:txbxContent>
                    <w:p w:rsidR="004821BC" w:rsidRPr="005F3EDF" w:rsidRDefault="004821BC" w:rsidP="00220E70">
                      <w:pPr>
                        <w:jc w:val="center"/>
                        <w:rPr>
                          <w:rFonts w:ascii="Sylfaen" w:hAnsi="Sylfaen"/>
                          <w:color w:val="1F497D" w:themeColor="text2"/>
                          <w:sz w:val="12"/>
                          <w:szCs w:val="12"/>
                          <w:lang w:val="ka-GE"/>
                        </w:rPr>
                      </w:pPr>
                      <w:r>
                        <w:rPr>
                          <w:rFonts w:ascii="Sylfaen" w:hAnsi="Sylfaen"/>
                          <w:color w:val="1F497D" w:themeColor="text2"/>
                          <w:sz w:val="12"/>
                          <w:szCs w:val="12"/>
                        </w:rPr>
                        <w:t>Short Cycle</w:t>
                      </w:r>
                      <w:r w:rsidRPr="005F3EDF">
                        <w:rPr>
                          <w:rFonts w:ascii="Sylfaen" w:hAnsi="Sylfaen"/>
                          <w:color w:val="1F497D" w:themeColor="text2"/>
                          <w:sz w:val="12"/>
                          <w:szCs w:val="12"/>
                          <w:lang w:val="ka-GE"/>
                        </w:rPr>
                        <w:t xml:space="preserve"> </w:t>
                      </w: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6912" behindDoc="0" locked="0" layoutInCell="1" allowOverlap="1" wp14:anchorId="755C5A3F" wp14:editId="72FF12E7">
                <wp:simplePos x="0" y="0"/>
                <wp:positionH relativeFrom="column">
                  <wp:posOffset>2286635</wp:posOffset>
                </wp:positionH>
                <wp:positionV relativeFrom="paragraph">
                  <wp:posOffset>177800</wp:posOffset>
                </wp:positionV>
                <wp:extent cx="948055" cy="452755"/>
                <wp:effectExtent l="57150" t="38100" r="42545" b="99695"/>
                <wp:wrapNone/>
                <wp:docPr id="42" name="Ben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055" cy="452755"/>
                        </a:xfrm>
                        <a:prstGeom prst="ben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2" o:spid="_x0000_s1026" style="position:absolute;margin-left:180.05pt;margin-top:14pt;width:74.65pt;height:3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8055,4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" path="m,452755l,254675c,145278,88683,56595,198080,56595r636786,-1l834866,,948055,113189,834866,226378r,-56595l198080,169783v-46885,,-84892,38007,-84892,84892c113188,320702,113189,386728,113189,452755l,452755xe" fillcolor="#a3c4ff" strokecolor="#4a7ebb">
                <v:fill color2="#e5eeff" rotate="t" angle="180" colors="0 #a3c4ff;22938f #bfd5ff;1 #e5eeff" focus="100%" type="gradient"/>
                <v:shadow on="t" color="black" opacity="24903f" origin=",.5" offset="0,.55556mm"/>
                <v:path arrowok="t" o:connecttype="custom" o:connectlocs="0,452755;0,254675;198080,56595;834866,56594;834866,0;948055,113189;834866,226378;834866,169783;198080,169783;113188,254675;113189,452755;0,452755" o:connectangles="0,0,0,0,0,0,0,0,0,0,0,0"/>
              </v:shape>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5888" behindDoc="0" locked="0" layoutInCell="1" allowOverlap="1" wp14:anchorId="3E851709" wp14:editId="12D19C7F">
                <wp:simplePos x="0" y="0"/>
                <wp:positionH relativeFrom="column">
                  <wp:posOffset>-184150</wp:posOffset>
                </wp:positionH>
                <wp:positionV relativeFrom="paragraph">
                  <wp:posOffset>209550</wp:posOffset>
                </wp:positionV>
                <wp:extent cx="2377440" cy="422910"/>
                <wp:effectExtent l="57150" t="38100" r="0" b="91440"/>
                <wp:wrapNone/>
                <wp:docPr id="41" name="Up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42291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D1C77" w:rsidRPr="00486CF0" w:rsidRDefault="003D1C77" w:rsidP="00220E70">
                            <w:pPr>
                              <w:jc w:val="center"/>
                              <w:rPr>
                                <w:rFonts w:ascii="Sylfaen" w:hAnsi="Sylfaen"/>
                                <w:color w:val="1F497D" w:themeColor="text2"/>
                                <w:sz w:val="12"/>
                                <w:szCs w:val="12"/>
                                <w:lang w:val="ka-GE"/>
                              </w:rPr>
                            </w:pPr>
                            <w:r w:rsidRPr="00220E70">
                              <w:rPr>
                                <w:rFonts w:ascii="Sylfaen" w:hAnsi="Sylfaen"/>
                                <w:color w:val="1F497D" w:themeColor="text2"/>
                                <w:sz w:val="12"/>
                                <w:szCs w:val="12"/>
                                <w:lang w:val="ka-GE"/>
                              </w:rPr>
                              <w:t>Unified National Exams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1" o:spid="_x0000_s1033" type="#_x0000_t68" style="position:absolute;left:0;text-align:left;margin-left:-14.5pt;margin-top:16.5pt;width:187.2pt;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" adj="10800" fillcolor="#a3c4ff" strokecolor="#4a7ebb">
                <v:fill color2="#e5eeff" rotate="t" angle="180" colors="0 #a3c4ff;22938f #bfd5ff;1 #e5eeff" focus="100%" type="gradient"/>
                <v:shadow on="t" color="black" opacity="24903f" origin=",.5" offset="0,.55556mm"/>
                <v:path arrowok="t"/>
                <v:textbox>
                  <w:txbxContent>
                    <w:p w:rsidR="004821BC" w:rsidRPr="00486CF0" w:rsidRDefault="004821BC" w:rsidP="00220E70">
                      <w:pPr>
                        <w:jc w:val="center"/>
                        <w:rPr>
                          <w:rFonts w:ascii="Sylfaen" w:hAnsi="Sylfaen"/>
                          <w:color w:val="1F497D" w:themeColor="text2"/>
                          <w:sz w:val="12"/>
                          <w:szCs w:val="12"/>
                          <w:lang w:val="ka-GE"/>
                        </w:rPr>
                      </w:pPr>
                      <w:proofErr w:type="spellStart"/>
                      <w:r w:rsidRPr="00220E70">
                        <w:rPr>
                          <w:rFonts w:ascii="Sylfaen" w:hAnsi="Sylfaen"/>
                          <w:color w:val="1F497D" w:themeColor="text2"/>
                          <w:sz w:val="12"/>
                          <w:szCs w:val="12"/>
                          <w:lang w:val="ka-GE"/>
                        </w:rPr>
                        <w:t>Unified</w:t>
                      </w:r>
                      <w:proofErr w:type="spellEnd"/>
                      <w:r w:rsidRPr="00220E70">
                        <w:rPr>
                          <w:rFonts w:ascii="Sylfaen" w:hAnsi="Sylfaen"/>
                          <w:color w:val="1F497D" w:themeColor="text2"/>
                          <w:sz w:val="12"/>
                          <w:szCs w:val="12"/>
                          <w:lang w:val="ka-GE"/>
                        </w:rPr>
                        <w:t xml:space="preserve"> </w:t>
                      </w:r>
                      <w:proofErr w:type="spellStart"/>
                      <w:r w:rsidRPr="00220E70">
                        <w:rPr>
                          <w:rFonts w:ascii="Sylfaen" w:hAnsi="Sylfaen"/>
                          <w:color w:val="1F497D" w:themeColor="text2"/>
                          <w:sz w:val="12"/>
                          <w:szCs w:val="12"/>
                          <w:lang w:val="ka-GE"/>
                        </w:rPr>
                        <w:t>National</w:t>
                      </w:r>
                      <w:proofErr w:type="spellEnd"/>
                      <w:r w:rsidRPr="00220E70">
                        <w:rPr>
                          <w:rFonts w:ascii="Sylfaen" w:hAnsi="Sylfaen"/>
                          <w:color w:val="1F497D" w:themeColor="text2"/>
                          <w:sz w:val="12"/>
                          <w:szCs w:val="12"/>
                          <w:lang w:val="ka-GE"/>
                        </w:rPr>
                        <w:t xml:space="preserve"> </w:t>
                      </w:r>
                      <w:proofErr w:type="spellStart"/>
                      <w:r w:rsidRPr="00220E70">
                        <w:rPr>
                          <w:rFonts w:ascii="Sylfaen" w:hAnsi="Sylfaen"/>
                          <w:color w:val="1F497D" w:themeColor="text2"/>
                          <w:sz w:val="12"/>
                          <w:szCs w:val="12"/>
                          <w:lang w:val="ka-GE"/>
                        </w:rPr>
                        <w:t>Exams</w:t>
                      </w:r>
                      <w:proofErr w:type="spellEnd"/>
                    </w:p>
                  </w:txbxContent>
                </v:textbox>
              </v:shape>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7696" behindDoc="0" locked="0" layoutInCell="1" allowOverlap="1" wp14:anchorId="0E6D8104" wp14:editId="19FB37DE">
                <wp:simplePos x="0" y="0"/>
                <wp:positionH relativeFrom="column">
                  <wp:posOffset>4585335</wp:posOffset>
                </wp:positionH>
                <wp:positionV relativeFrom="paragraph">
                  <wp:posOffset>90170</wp:posOffset>
                </wp:positionV>
                <wp:extent cx="151130" cy="111760"/>
                <wp:effectExtent l="57150" t="38100" r="20320" b="97790"/>
                <wp:wrapNone/>
                <wp:docPr id="31" name="Up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margin-left:361.05pt;margin-top:7.1pt;width:11.9pt;height: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8480" behindDoc="0" locked="0" layoutInCell="1" allowOverlap="1" wp14:anchorId="559B0914" wp14:editId="37B81E68">
                <wp:simplePos x="0" y="0"/>
                <wp:positionH relativeFrom="column">
                  <wp:posOffset>3336925</wp:posOffset>
                </wp:positionH>
                <wp:positionV relativeFrom="paragraph">
                  <wp:posOffset>635</wp:posOffset>
                </wp:positionV>
                <wp:extent cx="2736215" cy="286385"/>
                <wp:effectExtent l="0" t="0" r="26035"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286385"/>
                        </a:xfrm>
                        <a:prstGeom prst="rect">
                          <a:avLst/>
                        </a:prstGeom>
                        <a:solidFill>
                          <a:sysClr val="window" lastClr="FFFFFF"/>
                        </a:solidFill>
                        <a:ln w="25400" cap="flat" cmpd="sng" algn="ctr">
                          <a:solidFill>
                            <a:srgbClr val="4F81BD"/>
                          </a:solidFill>
                          <a:prstDash val="solid"/>
                        </a:ln>
                        <a:effectLst/>
                      </wps:spPr>
                      <wps:txbx>
                        <w:txbxContent>
                          <w:p w:rsidR="003D1C77" w:rsidRPr="008A73E3" w:rsidRDefault="003D1C77"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Fourth level of vocational education </w:t>
                            </w:r>
                          </w:p>
                          <w:p w:rsidR="003D1C77" w:rsidRPr="008A73E3" w:rsidRDefault="003D1C77" w:rsidP="00220E70">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262.75pt;margin-top:.05pt;width:215.4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" fillcolor="window" strokecolor="#4f81bd" strokeweight="2pt">
                <v:path arrowok="t"/>
                <v:textbox>
                  <w:txbxContent>
                    <w:p w:rsidR="004821BC" w:rsidRPr="008A73E3" w:rsidRDefault="004821BC"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Fourth level of vocational education </w:t>
                      </w:r>
                    </w:p>
                    <w:p w:rsidR="004821BC" w:rsidRPr="008A73E3" w:rsidRDefault="004821BC" w:rsidP="00220E70">
                      <w:pPr>
                        <w:jc w:val="center"/>
                        <w:rPr>
                          <w:rFonts w:ascii="Sylfaen" w:hAnsi="Sylfaen"/>
                          <w:color w:val="1F497D" w:themeColor="text2"/>
                          <w:sz w:val="16"/>
                          <w:szCs w:val="16"/>
                          <w:lang w:val="ka-GE"/>
                        </w:rPr>
                      </w:pP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8720" behindDoc="0" locked="0" layoutInCell="1" allowOverlap="1" wp14:anchorId="2D7342F7" wp14:editId="39DCC6A3">
                <wp:simplePos x="0" y="0"/>
                <wp:positionH relativeFrom="column">
                  <wp:posOffset>4629785</wp:posOffset>
                </wp:positionH>
                <wp:positionV relativeFrom="paragraph">
                  <wp:posOffset>41275</wp:posOffset>
                </wp:positionV>
                <wp:extent cx="151130" cy="111760"/>
                <wp:effectExtent l="57150" t="38100" r="20320" b="97790"/>
                <wp:wrapNone/>
                <wp:docPr id="32" name="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2" o:spid="_x0000_s1026" type="#_x0000_t68" style="position:absolute;margin-left:364.55pt;margin-top:3.25pt;width:11.9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7456" behindDoc="0" locked="0" layoutInCell="1" allowOverlap="1" wp14:anchorId="65BD2AF0" wp14:editId="25251D38">
                <wp:simplePos x="0" y="0"/>
                <wp:positionH relativeFrom="column">
                  <wp:posOffset>3343275</wp:posOffset>
                </wp:positionH>
                <wp:positionV relativeFrom="paragraph">
                  <wp:posOffset>40640</wp:posOffset>
                </wp:positionV>
                <wp:extent cx="2736215" cy="266065"/>
                <wp:effectExtent l="0" t="0" r="26035"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266065"/>
                        </a:xfrm>
                        <a:prstGeom prst="rect">
                          <a:avLst/>
                        </a:prstGeom>
                        <a:solidFill>
                          <a:sysClr val="window" lastClr="FFFFFF"/>
                        </a:solidFill>
                        <a:ln w="25400" cap="flat" cmpd="sng" algn="ctr">
                          <a:solidFill>
                            <a:srgbClr val="4F81BD"/>
                          </a:solidFill>
                          <a:prstDash val="solid"/>
                        </a:ln>
                        <a:effectLst/>
                      </wps:spPr>
                      <wps:txbx>
                        <w:txbxContent>
                          <w:p w:rsidR="003D1C77" w:rsidRPr="008A73E3" w:rsidRDefault="003D1C77"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Third level of vocational education </w:t>
                            </w:r>
                          </w:p>
                          <w:p w:rsidR="003D1C77" w:rsidRPr="008A73E3" w:rsidRDefault="003D1C77" w:rsidP="00220E70">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263.25pt;margin-top:3.2pt;width:215.4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" fillcolor="window" strokecolor="#4f81bd" strokeweight="2pt">
                <v:path arrowok="t"/>
                <v:textbox>
                  <w:txbxContent>
                    <w:p w:rsidR="004821BC" w:rsidRPr="008A73E3" w:rsidRDefault="004821BC"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Third level of vocational education </w:t>
                      </w:r>
                    </w:p>
                    <w:p w:rsidR="004821BC" w:rsidRPr="008A73E3" w:rsidRDefault="004821BC" w:rsidP="00220E70">
                      <w:pPr>
                        <w:jc w:val="center"/>
                        <w:rPr>
                          <w:rFonts w:ascii="Sylfaen" w:hAnsi="Sylfaen"/>
                          <w:color w:val="1F497D" w:themeColor="text2"/>
                          <w:sz w:val="16"/>
                          <w:szCs w:val="16"/>
                          <w:lang w:val="ka-GE"/>
                        </w:rPr>
                      </w:pPr>
                    </w:p>
                  </w:txbxContent>
                </v:textbox>
              </v:rect>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1312" behindDoc="0" locked="0" layoutInCell="1" allowOverlap="1" wp14:anchorId="1BDEB3A1" wp14:editId="499DE980">
                <wp:simplePos x="0" y="0"/>
                <wp:positionH relativeFrom="column">
                  <wp:posOffset>-116205</wp:posOffset>
                </wp:positionH>
                <wp:positionV relativeFrom="paragraph">
                  <wp:posOffset>41275</wp:posOffset>
                </wp:positionV>
                <wp:extent cx="3306445" cy="266065"/>
                <wp:effectExtent l="0" t="0" r="2730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266065"/>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Secondary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6" style="position:absolute;left:0;text-align:left;margin-left:-9.15pt;margin-top:3.25pt;width:260.3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" fillcolor="window" strokecolor="#4f81bd" strokeweight="2pt">
                <v:path arrowok="t"/>
                <v:textbox>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Secondary Education</w:t>
                      </w: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9744" behindDoc="0" locked="0" layoutInCell="1" allowOverlap="1" wp14:anchorId="4A13AE50" wp14:editId="70131298">
                <wp:simplePos x="0" y="0"/>
                <wp:positionH relativeFrom="column">
                  <wp:posOffset>4653915</wp:posOffset>
                </wp:positionH>
                <wp:positionV relativeFrom="paragraph">
                  <wp:posOffset>77470</wp:posOffset>
                </wp:positionV>
                <wp:extent cx="151130" cy="111760"/>
                <wp:effectExtent l="57150" t="38100" r="20320" b="97790"/>
                <wp:wrapNone/>
                <wp:docPr id="33" name="Up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3" o:spid="_x0000_s1026" type="#_x0000_t68" style="position:absolute;margin-left:366.45pt;margin-top:6.1pt;width:11.9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" adj="10800" fillcolor="#a3c4ff" strokecolor="#4a7ebb">
                <v:fill color2="#e5eeff" rotate="t" angle="180" colors="0 #a3c4ff;22938f #bfd5ff;1 #e5eeff" focus="100%" type="gradient"/>
                <v:shadow on="t" color="black" opacity="24903f" origin=",.5" offset="0,.55556mm"/>
                <v:path arrowok="t"/>
              </v:shape>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4864" behindDoc="0" locked="0" layoutInCell="1" allowOverlap="1" wp14:anchorId="26BD41C3" wp14:editId="4590A916">
                <wp:simplePos x="0" y="0"/>
                <wp:positionH relativeFrom="column">
                  <wp:posOffset>1337310</wp:posOffset>
                </wp:positionH>
                <wp:positionV relativeFrom="paragraph">
                  <wp:posOffset>167640</wp:posOffset>
                </wp:positionV>
                <wp:extent cx="467995" cy="914400"/>
                <wp:effectExtent l="57150" t="38100" r="46355" b="95250"/>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91440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40" o:spid="_x0000_s1026" type="#_x0000_t68" style="position:absolute;margin-left:105.3pt;margin-top:13.2pt;width:36.8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" adj="5528"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1792" behindDoc="0" locked="0" layoutInCell="1" allowOverlap="1" wp14:anchorId="59B38343" wp14:editId="56BF8C1D">
                <wp:simplePos x="0" y="0"/>
                <wp:positionH relativeFrom="column">
                  <wp:posOffset>4657090</wp:posOffset>
                </wp:positionH>
                <wp:positionV relativeFrom="paragraph">
                  <wp:posOffset>229870</wp:posOffset>
                </wp:positionV>
                <wp:extent cx="151130" cy="111760"/>
                <wp:effectExtent l="57150" t="38100" r="20320" b="97790"/>
                <wp:wrapNone/>
                <wp:docPr id="35" name="Up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5" o:spid="_x0000_s1026" type="#_x0000_t68" style="position:absolute;margin-left:366.7pt;margin-top:18.1pt;width:11.9pt;height: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" adj="10800" fillcolor="#a3c4ff" strokecolor="#4a7ebb">
                <v:fill color2="#e5eeff" rotate="t" angle="180" colors="0 #a3c4ff;22938f #bfd5ff;1 #e5eeff" focus="100%" type="gradient"/>
                <v:shadow on="t" color="black" opacity="24903f" origin=",.5" offset="0,.55556mm"/>
                <v:path arrowok="t"/>
              </v:shape>
            </w:pict>
          </mc:Fallback>
        </mc:AlternateContent>
      </w: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66432" behindDoc="0" locked="0" layoutInCell="1" allowOverlap="1" wp14:anchorId="0D6F0829" wp14:editId="7798B547">
                <wp:simplePos x="0" y="0"/>
                <wp:positionH relativeFrom="column">
                  <wp:posOffset>3336925</wp:posOffset>
                </wp:positionH>
                <wp:positionV relativeFrom="paragraph">
                  <wp:posOffset>0</wp:posOffset>
                </wp:positionV>
                <wp:extent cx="2769870" cy="231775"/>
                <wp:effectExtent l="0" t="0" r="1143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31775"/>
                        </a:xfrm>
                        <a:prstGeom prst="rect">
                          <a:avLst/>
                        </a:prstGeom>
                        <a:solidFill>
                          <a:sysClr val="window" lastClr="FFFFFF"/>
                        </a:solidFill>
                        <a:ln w="25400" cap="flat" cmpd="sng" algn="ctr">
                          <a:solidFill>
                            <a:srgbClr val="4F81BD"/>
                          </a:solidFill>
                          <a:prstDash val="solid"/>
                        </a:ln>
                        <a:effectLst/>
                      </wps:spPr>
                      <wps:txbx>
                        <w:txbxContent>
                          <w:p w:rsidR="003D1C77" w:rsidRPr="008A73E3" w:rsidRDefault="003D1C77"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The Second level of vocational education </w:t>
                            </w:r>
                          </w:p>
                          <w:p w:rsidR="003D1C77" w:rsidRPr="008A73E3" w:rsidRDefault="003D1C77" w:rsidP="00220E70">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left:0;text-align:left;margin-left:262.75pt;margin-top:0;width:218.1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" fillcolor="window" strokecolor="#4f81bd" strokeweight="2pt">
                <v:path arrowok="t"/>
                <v:textbox>
                  <w:txbxContent>
                    <w:p w:rsidR="004821BC" w:rsidRPr="008A73E3" w:rsidRDefault="004821BC"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The Second level of vocational education </w:t>
                      </w:r>
                    </w:p>
                    <w:p w:rsidR="004821BC" w:rsidRPr="008A73E3" w:rsidRDefault="004821BC" w:rsidP="00220E70">
                      <w:pPr>
                        <w:jc w:val="center"/>
                        <w:rPr>
                          <w:rFonts w:ascii="Sylfaen" w:hAnsi="Sylfaen"/>
                          <w:color w:val="1F497D" w:themeColor="text2"/>
                          <w:sz w:val="16"/>
                          <w:szCs w:val="16"/>
                          <w:lang w:val="ka-GE"/>
                        </w:rPr>
                      </w:pP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0528" behindDoc="0" locked="0" layoutInCell="1" allowOverlap="1" wp14:anchorId="386F6153" wp14:editId="23F582CC">
                <wp:simplePos x="0" y="0"/>
                <wp:positionH relativeFrom="column">
                  <wp:posOffset>3343910</wp:posOffset>
                </wp:positionH>
                <wp:positionV relativeFrom="paragraph">
                  <wp:posOffset>153670</wp:posOffset>
                </wp:positionV>
                <wp:extent cx="2769870" cy="273050"/>
                <wp:effectExtent l="0" t="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73050"/>
                        </a:xfrm>
                        <a:prstGeom prst="rect">
                          <a:avLst/>
                        </a:prstGeom>
                        <a:solidFill>
                          <a:sysClr val="window" lastClr="FFFFFF"/>
                        </a:solidFill>
                        <a:ln w="25400" cap="flat" cmpd="sng" algn="ctr">
                          <a:solidFill>
                            <a:srgbClr val="4F81BD"/>
                          </a:solidFill>
                          <a:prstDash val="solid"/>
                        </a:ln>
                        <a:effectLst/>
                      </wps:spPr>
                      <wps:txbx>
                        <w:txbxContent>
                          <w:p w:rsidR="003D1C77" w:rsidRPr="008A73E3" w:rsidRDefault="003D1C77"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First level of vocational education </w:t>
                            </w:r>
                          </w:p>
                          <w:p w:rsidR="003D1C77" w:rsidRPr="00220E70" w:rsidRDefault="003D1C77" w:rsidP="00220E70">
                            <w:pPr>
                              <w:jc w:val="center"/>
                              <w:rPr>
                                <w:rFonts w:ascii="Sylfaen" w:hAnsi="Sylfaen"/>
                                <w:color w:val="1F497D" w:themeColor="text2"/>
                                <w:sz w:val="12"/>
                                <w:szCs w:val="12"/>
                                <w:lang w:val="ka-GE"/>
                              </w:rPr>
                            </w:pPr>
                          </w:p>
                          <w:p w:rsidR="003D1C77" w:rsidRPr="00486CF0" w:rsidRDefault="003D1C77" w:rsidP="00220E70">
                            <w:pPr>
                              <w:jc w:val="center"/>
                              <w:rPr>
                                <w:rFonts w:ascii="Sylfaen" w:hAnsi="Sylfaen"/>
                                <w:color w:val="1F497D" w:themeColor="text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263.3pt;margin-top:12.1pt;width:218.1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" fillcolor="window" strokecolor="#4f81bd" strokeweight="2pt">
                <v:path arrowok="t"/>
                <v:textbox>
                  <w:txbxContent>
                    <w:p w:rsidR="004821BC" w:rsidRPr="008A73E3" w:rsidRDefault="004821BC" w:rsidP="00220E70">
                      <w:pPr>
                        <w:jc w:val="center"/>
                        <w:rPr>
                          <w:rFonts w:ascii="Sylfaen" w:hAnsi="Sylfaen"/>
                          <w:color w:val="1F497D" w:themeColor="text2"/>
                          <w:sz w:val="16"/>
                          <w:szCs w:val="16"/>
                          <w:lang w:val="ka-GE"/>
                        </w:rPr>
                      </w:pPr>
                      <w:r>
                        <w:rPr>
                          <w:rFonts w:ascii="Sylfaen" w:hAnsi="Sylfaen"/>
                          <w:color w:val="1F497D" w:themeColor="text2"/>
                          <w:sz w:val="12"/>
                          <w:szCs w:val="12"/>
                        </w:rPr>
                        <w:t xml:space="preserve">First level of vocational education </w:t>
                      </w:r>
                    </w:p>
                    <w:p w:rsidR="004821BC" w:rsidRPr="00220E70" w:rsidRDefault="004821BC" w:rsidP="00220E70">
                      <w:pPr>
                        <w:jc w:val="center"/>
                        <w:rPr>
                          <w:rFonts w:ascii="Sylfaen" w:hAnsi="Sylfaen"/>
                          <w:color w:val="1F497D" w:themeColor="text2"/>
                          <w:sz w:val="12"/>
                          <w:szCs w:val="12"/>
                          <w:lang w:val="ka-GE"/>
                        </w:rPr>
                      </w:pPr>
                    </w:p>
                    <w:p w:rsidR="004821BC" w:rsidRPr="00486CF0" w:rsidRDefault="004821BC" w:rsidP="00220E70">
                      <w:pPr>
                        <w:jc w:val="center"/>
                        <w:rPr>
                          <w:rFonts w:ascii="Sylfaen" w:hAnsi="Sylfaen"/>
                          <w:color w:val="1F497D" w:themeColor="text2"/>
                          <w:sz w:val="16"/>
                          <w:szCs w:val="16"/>
                        </w:rPr>
                      </w:pP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0768" behindDoc="0" locked="0" layoutInCell="1" allowOverlap="1" wp14:anchorId="1CA79731" wp14:editId="645FE66D">
                <wp:simplePos x="0" y="0"/>
                <wp:positionH relativeFrom="column">
                  <wp:posOffset>4657090</wp:posOffset>
                </wp:positionH>
                <wp:positionV relativeFrom="paragraph">
                  <wp:posOffset>237490</wp:posOffset>
                </wp:positionV>
                <wp:extent cx="151130" cy="111760"/>
                <wp:effectExtent l="57150" t="38100" r="20320" b="97790"/>
                <wp:wrapNone/>
                <wp:docPr id="34" name="Up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4" o:spid="_x0000_s1026" type="#_x0000_t68" style="position:absolute;margin-left:366.7pt;margin-top:18.7pt;width:11.9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1552" behindDoc="0" locked="0" layoutInCell="1" allowOverlap="1" wp14:anchorId="4E17C335" wp14:editId="00A89968">
                <wp:simplePos x="0" y="0"/>
                <wp:positionH relativeFrom="column">
                  <wp:posOffset>-182880</wp:posOffset>
                </wp:positionH>
                <wp:positionV relativeFrom="paragraph">
                  <wp:posOffset>106680</wp:posOffset>
                </wp:positionV>
                <wp:extent cx="6298565" cy="290830"/>
                <wp:effectExtent l="57150" t="38100" r="83185" b="901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8565" cy="29083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Basic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9" style="position:absolute;left:0;text-align:left;margin-left:-14.4pt;margin-top:8.4pt;width:495.9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" fillcolor="#c9b5e8" strokecolor="#7d60a0">
                <v:fill color2="#f0eaf9" rotate="t" angle="180" colors="0 #c9b5e8;22938f #d9cbee;1 #f0eaf9" focus="100%" type="gradient"/>
                <v:shadow on="t" color="black" opacity="24903f" origin=",.5" offset="0,.55556mm"/>
                <v:path arrowok="t"/>
                <v:textbox>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Basic Education</w:t>
                      </w: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3840" behindDoc="0" locked="0" layoutInCell="1" allowOverlap="1" wp14:anchorId="5F11D364" wp14:editId="49E78E67">
                <wp:simplePos x="0" y="0"/>
                <wp:positionH relativeFrom="column">
                  <wp:posOffset>2901950</wp:posOffset>
                </wp:positionH>
                <wp:positionV relativeFrom="paragraph">
                  <wp:posOffset>217170</wp:posOffset>
                </wp:positionV>
                <wp:extent cx="151130" cy="111760"/>
                <wp:effectExtent l="57150" t="38100" r="20320" b="97790"/>
                <wp:wrapNone/>
                <wp:docPr id="38" name="Up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8" o:spid="_x0000_s1026" type="#_x0000_t68" style="position:absolute;margin-left:228.5pt;margin-top:17.1pt;width:11.9pt;height: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2576" behindDoc="0" locked="0" layoutInCell="1" allowOverlap="1" wp14:anchorId="534EDA03" wp14:editId="130E81B4">
                <wp:simplePos x="0" y="0"/>
                <wp:positionH relativeFrom="column">
                  <wp:posOffset>-181610</wp:posOffset>
                </wp:positionH>
                <wp:positionV relativeFrom="paragraph">
                  <wp:posOffset>129540</wp:posOffset>
                </wp:positionV>
                <wp:extent cx="6298565" cy="273050"/>
                <wp:effectExtent l="57150" t="38100" r="83185" b="889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8565" cy="2730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D1C77" w:rsidRPr="00D96997" w:rsidRDefault="003D1C77" w:rsidP="00220E70">
                            <w:pPr>
                              <w:jc w:val="center"/>
                              <w:rPr>
                                <w:rFonts w:ascii="Sylfaen" w:hAnsi="Sylfaen"/>
                                <w:color w:val="1F497D" w:themeColor="text2"/>
                                <w:lang w:val="ka-GE"/>
                              </w:rPr>
                            </w:pPr>
                            <w:r w:rsidRPr="00220E70">
                              <w:rPr>
                                <w:rFonts w:ascii="Sylfaen" w:hAnsi="Sylfaen"/>
                                <w:color w:val="1F497D" w:themeColor="text2"/>
                                <w:sz w:val="12"/>
                                <w:szCs w:val="12"/>
                                <w:lang w:val="ka-GE"/>
                              </w:rPr>
                              <w:t>Elementary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0" style="position:absolute;left:0;text-align:left;margin-left:-14.3pt;margin-top:10.2pt;width:495.9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" fillcolor="#c9b5e8" strokecolor="#7d60a0">
                <v:fill color2="#f0eaf9" rotate="t" angle="180" colors="0 #c9b5e8;22938f #d9cbee;1 #f0eaf9" focus="100%" type="gradient"/>
                <v:shadow on="t" color="black" opacity="24903f" origin=",.5" offset="0,.55556mm"/>
                <v:path arrowok="t"/>
                <v:textbox>
                  <w:txbxContent>
                    <w:p w:rsidR="004821BC" w:rsidRPr="00D96997" w:rsidRDefault="004821BC" w:rsidP="00220E70">
                      <w:pPr>
                        <w:jc w:val="center"/>
                        <w:rPr>
                          <w:rFonts w:ascii="Sylfaen" w:hAnsi="Sylfaen"/>
                          <w:color w:val="1F497D" w:themeColor="text2"/>
                          <w:lang w:val="ka-GE"/>
                        </w:rPr>
                      </w:pPr>
                      <w:proofErr w:type="spellStart"/>
                      <w:r w:rsidRPr="00220E70">
                        <w:rPr>
                          <w:rFonts w:ascii="Sylfaen" w:hAnsi="Sylfaen"/>
                          <w:color w:val="1F497D" w:themeColor="text2"/>
                          <w:sz w:val="12"/>
                          <w:szCs w:val="12"/>
                          <w:lang w:val="ka-GE"/>
                        </w:rPr>
                        <w:t>Elementary</w:t>
                      </w:r>
                      <w:proofErr w:type="spellEnd"/>
                      <w:r w:rsidRPr="00220E70">
                        <w:rPr>
                          <w:rFonts w:ascii="Sylfaen" w:hAnsi="Sylfaen"/>
                          <w:color w:val="1F497D" w:themeColor="text2"/>
                          <w:sz w:val="12"/>
                          <w:szCs w:val="12"/>
                          <w:lang w:val="ka-GE"/>
                        </w:rPr>
                        <w:t xml:space="preserve"> </w:t>
                      </w:r>
                      <w:proofErr w:type="spellStart"/>
                      <w:r w:rsidRPr="00220E70">
                        <w:rPr>
                          <w:rFonts w:ascii="Sylfaen" w:hAnsi="Sylfaen"/>
                          <w:color w:val="1F497D" w:themeColor="text2"/>
                          <w:sz w:val="12"/>
                          <w:szCs w:val="12"/>
                          <w:lang w:val="ka-GE"/>
                        </w:rPr>
                        <w:t>Education</w:t>
                      </w:r>
                      <w:proofErr w:type="spellEnd"/>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2816" behindDoc="0" locked="0" layoutInCell="1" allowOverlap="1" wp14:anchorId="2E929D59" wp14:editId="49AB39B2">
                <wp:simplePos x="0" y="0"/>
                <wp:positionH relativeFrom="column">
                  <wp:posOffset>2905760</wp:posOffset>
                </wp:positionH>
                <wp:positionV relativeFrom="paragraph">
                  <wp:posOffset>182245</wp:posOffset>
                </wp:positionV>
                <wp:extent cx="151130" cy="111760"/>
                <wp:effectExtent l="57150" t="38100" r="20320" b="97790"/>
                <wp:wrapNone/>
                <wp:docPr id="37"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7" o:spid="_x0000_s1026" type="#_x0000_t68" style="position:absolute;margin-left:228.8pt;margin-top:14.35pt;width:11.9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" adj="10800" fillcolor="#a3c4ff" strokecolor="#4a7ebb">
                <v:fill color2="#e5eeff" rotate="t" angle="180" colors="0 #a3c4ff;22938f #bfd5ff;1 #e5eeff" focus="100%" type="gradient"/>
                <v:shadow on="t" color="black" opacity="24903f" origin=",.5" offset="0,.55556mm"/>
                <v:path arrowok="t"/>
              </v:shape>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73600" behindDoc="0" locked="0" layoutInCell="1" allowOverlap="1" wp14:anchorId="48D13DC0" wp14:editId="1E3AD1A8">
                <wp:simplePos x="0" y="0"/>
                <wp:positionH relativeFrom="column">
                  <wp:posOffset>-151130</wp:posOffset>
                </wp:positionH>
                <wp:positionV relativeFrom="paragraph">
                  <wp:posOffset>104775</wp:posOffset>
                </wp:positionV>
                <wp:extent cx="6298565" cy="245110"/>
                <wp:effectExtent l="0" t="0" r="2603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8565" cy="245110"/>
                        </a:xfrm>
                        <a:prstGeom prst="rect">
                          <a:avLst/>
                        </a:prstGeom>
                        <a:solidFill>
                          <a:sysClr val="window" lastClr="FFFFFF"/>
                        </a:solidFill>
                        <a:ln w="25400" cap="flat" cmpd="sng" algn="ctr">
                          <a:solidFill>
                            <a:srgbClr val="4F81BD"/>
                          </a:solidFill>
                          <a:prstDash val="solid"/>
                        </a:ln>
                        <a:effectLst/>
                      </wps:spPr>
                      <wps:txbx>
                        <w:txbxContent>
                          <w:p w:rsidR="003D1C77" w:rsidRPr="00220E70" w:rsidRDefault="003D1C77" w:rsidP="00220E70">
                            <w:pPr>
                              <w:jc w:val="center"/>
                              <w:rPr>
                                <w:rFonts w:ascii="Sylfaen" w:hAnsi="Sylfaen"/>
                                <w:color w:val="1F497D" w:themeColor="text2"/>
                                <w:sz w:val="12"/>
                                <w:szCs w:val="12"/>
                              </w:rPr>
                            </w:pPr>
                            <w:r>
                              <w:rPr>
                                <w:rFonts w:ascii="Sylfaen" w:hAnsi="Sylfaen"/>
                                <w:color w:val="1F497D" w:themeColor="text2"/>
                                <w:sz w:val="12"/>
                                <w:szCs w:val="12"/>
                              </w:rPr>
                              <w:t>Pre-School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1" style="position:absolute;left:0;text-align:left;margin-left:-11.9pt;margin-top:8.25pt;width:495.9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" fillcolor="window" strokecolor="#4f81bd" strokeweight="2pt">
                <v:path arrowok="t"/>
                <v:textbox>
                  <w:txbxContent>
                    <w:p w:rsidR="004821BC" w:rsidRPr="00220E70" w:rsidRDefault="004821BC" w:rsidP="00220E70">
                      <w:pPr>
                        <w:jc w:val="center"/>
                        <w:rPr>
                          <w:rFonts w:ascii="Sylfaen" w:hAnsi="Sylfaen"/>
                          <w:color w:val="1F497D" w:themeColor="text2"/>
                          <w:sz w:val="12"/>
                          <w:szCs w:val="12"/>
                        </w:rPr>
                      </w:pPr>
                      <w:r>
                        <w:rPr>
                          <w:rFonts w:ascii="Sylfaen" w:hAnsi="Sylfaen"/>
                          <w:color w:val="1F497D" w:themeColor="text2"/>
                          <w:sz w:val="12"/>
                          <w:szCs w:val="12"/>
                        </w:rPr>
                        <w:t>Pre-School education</w:t>
                      </w:r>
                    </w:p>
                  </w:txbxContent>
                </v:textbox>
              </v:rect>
            </w:pict>
          </mc:Fallback>
        </mc:AlternateContent>
      </w:r>
    </w:p>
    <w:p w:rsidR="00220E70" w:rsidRPr="001E4CA5" w:rsidRDefault="00220E70" w:rsidP="00220E70">
      <w:pPr>
        <w:jc w:val="both"/>
        <w:rPr>
          <w:rFonts w:ascii="Times New Roman" w:hAnsi="Times New Roman" w:cs="Times New Roman"/>
          <w:b/>
          <w:color w:val="365F91" w:themeColor="accent1" w:themeShade="BF"/>
          <w:sz w:val="12"/>
          <w:szCs w:val="12"/>
          <w:lang w:val="ka-GE"/>
        </w:rPr>
      </w:pPr>
    </w:p>
    <w:p w:rsidR="00220E70" w:rsidRPr="001E4CA5" w:rsidRDefault="00220E70" w:rsidP="00220E70">
      <w:pPr>
        <w:jc w:val="both"/>
        <w:rPr>
          <w:rFonts w:ascii="Times New Roman" w:hAnsi="Times New Roman" w:cs="Times New Roman"/>
          <w:b/>
          <w:color w:val="365F91" w:themeColor="accent1" w:themeShade="BF"/>
          <w:sz w:val="12"/>
          <w:szCs w:val="12"/>
          <w:lang w:val="ka-GE"/>
        </w:rPr>
      </w:pPr>
      <w:r w:rsidRPr="001E4CA5">
        <w:rPr>
          <w:rFonts w:ascii="Times New Roman" w:hAnsi="Times New Roman" w:cs="Times New Roman"/>
          <w:b/>
          <w:noProof/>
          <w:color w:val="365F91" w:themeColor="accent1" w:themeShade="BF"/>
          <w:sz w:val="12"/>
          <w:szCs w:val="12"/>
        </w:rPr>
        <mc:AlternateContent>
          <mc:Choice Requires="wps">
            <w:drawing>
              <wp:anchor distT="0" distB="0" distL="114300" distR="114300" simplePos="0" relativeHeight="251687936" behindDoc="0" locked="0" layoutInCell="1" allowOverlap="1" wp14:anchorId="5189EAE1" wp14:editId="33049334">
                <wp:simplePos x="0" y="0"/>
                <wp:positionH relativeFrom="column">
                  <wp:posOffset>33020</wp:posOffset>
                </wp:positionH>
                <wp:positionV relativeFrom="paragraph">
                  <wp:posOffset>185420</wp:posOffset>
                </wp:positionV>
                <wp:extent cx="245745" cy="198755"/>
                <wp:effectExtent l="57150" t="38100" r="78105" b="869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9875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6pt;margin-top:14.6pt;width:19.3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" fillcolor="#c9b5e8" strokecolor="#7d60a0">
                <v:fill color2="#f0eaf9" rotate="t" angle="180" colors="0 #c9b5e8;22938f #d9cbee;1 #f0eaf9" focus="100%" type="gradient"/>
                <v:shadow on="t" color="black" opacity="24903f" origin=",.5" offset="0,.55556mm"/>
                <v:path arrowok="t"/>
              </v:rect>
            </w:pict>
          </mc:Fallback>
        </mc:AlternateContent>
      </w:r>
    </w:p>
    <w:p w:rsidR="00220E70" w:rsidRPr="001E4CA5" w:rsidRDefault="00220E70" w:rsidP="00220E70">
      <w:pPr>
        <w:ind w:firstLine="720"/>
        <w:jc w:val="both"/>
        <w:rPr>
          <w:rFonts w:ascii="Times New Roman" w:hAnsi="Times New Roman" w:cs="Times New Roman"/>
          <w:b/>
          <w:color w:val="365F91" w:themeColor="accent1" w:themeShade="BF"/>
          <w:sz w:val="12"/>
          <w:szCs w:val="12"/>
        </w:rPr>
      </w:pPr>
      <w:r w:rsidRPr="001E4CA5">
        <w:rPr>
          <w:rFonts w:ascii="Times New Roman" w:hAnsi="Times New Roman" w:cs="Times New Roman"/>
          <w:b/>
          <w:color w:val="365F91" w:themeColor="accent1" w:themeShade="BF"/>
          <w:sz w:val="12"/>
          <w:szCs w:val="12"/>
        </w:rPr>
        <w:t>Obligatory Education</w:t>
      </w:r>
    </w:p>
    <w:p w:rsidR="00121646" w:rsidRPr="001E4CA5" w:rsidRDefault="003D1C7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br/>
      </w:r>
      <w:r w:rsidR="00AB0E2C" w:rsidRPr="001E4CA5">
        <w:rPr>
          <w:rFonts w:ascii="Times New Roman" w:hAnsi="Times New Roman" w:cs="Times New Roman"/>
          <w:b/>
          <w:color w:val="365F91" w:themeColor="accent1" w:themeShade="BF"/>
        </w:rPr>
        <w:t>Obligatory Education</w:t>
      </w:r>
    </w:p>
    <w:p w:rsidR="00121646" w:rsidRPr="001E4CA5" w:rsidRDefault="00AB0E2C"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General Education</w:t>
      </w:r>
    </w:p>
    <w:p w:rsidR="00121646" w:rsidRPr="001E4CA5" w:rsidRDefault="00B65A4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Vocational Education in Georgia is regulated by laws: “about the general education” and “about the Education quality development” (2010); National Training Plan 2011 – 2016 and by other subsidiary laws.</w:t>
      </w:r>
    </w:p>
    <w:p w:rsidR="00121646" w:rsidRPr="001E4CA5" w:rsidRDefault="00B65A4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Main objectives of state policy in general education sphere are: creating ne</w:t>
      </w:r>
      <w:r w:rsidR="002A68A8" w:rsidRPr="001E4CA5">
        <w:rPr>
          <w:rFonts w:ascii="Times New Roman" w:hAnsi="Times New Roman" w:cs="Times New Roman"/>
          <w:color w:val="365F91" w:themeColor="accent1" w:themeShade="BF"/>
        </w:rPr>
        <w:t>cessary conditions for students’ national and common values and</w:t>
      </w:r>
      <w:r w:rsidRPr="001E4CA5">
        <w:rPr>
          <w:rFonts w:ascii="Times New Roman" w:hAnsi="Times New Roman" w:cs="Times New Roman"/>
          <w:color w:val="365F91" w:themeColor="accent1" w:themeShade="BF"/>
        </w:rPr>
        <w:t xml:space="preserve"> for establishing an independent </w:t>
      </w:r>
      <w:r w:rsidR="002A68A8" w:rsidRPr="001E4CA5">
        <w:rPr>
          <w:rFonts w:ascii="Times New Roman" w:hAnsi="Times New Roman" w:cs="Times New Roman"/>
          <w:color w:val="365F91" w:themeColor="accent1" w:themeShade="BF"/>
        </w:rPr>
        <w:t>person; development of students’</w:t>
      </w:r>
      <w:r w:rsidRPr="001E4CA5">
        <w:rPr>
          <w:rFonts w:ascii="Times New Roman" w:hAnsi="Times New Roman" w:cs="Times New Roman"/>
          <w:color w:val="365F91" w:themeColor="accent1" w:themeShade="BF"/>
        </w:rPr>
        <w:t xml:space="preserve"> mental and physical skills, ensuring the necessary knowledge, inculcation of healthy life style, formation </w:t>
      </w:r>
      <w:r w:rsidR="00ED48FB" w:rsidRPr="001E4CA5">
        <w:rPr>
          <w:rFonts w:ascii="Times New Roman" w:hAnsi="Times New Roman" w:cs="Times New Roman"/>
          <w:color w:val="365F91" w:themeColor="accent1" w:themeShade="BF"/>
        </w:rPr>
        <w:t xml:space="preserve">of civic awareness </w:t>
      </w:r>
      <w:r w:rsidRPr="001E4CA5">
        <w:rPr>
          <w:rFonts w:ascii="Times New Roman" w:hAnsi="Times New Roman" w:cs="Times New Roman"/>
          <w:color w:val="365F91" w:themeColor="accent1" w:themeShade="BF"/>
        </w:rPr>
        <w:t>based on libera</w:t>
      </w:r>
      <w:r w:rsidR="002A68A8" w:rsidRPr="001E4CA5">
        <w:rPr>
          <w:rFonts w:ascii="Times New Roman" w:hAnsi="Times New Roman" w:cs="Times New Roman"/>
          <w:color w:val="365F91" w:themeColor="accent1" w:themeShade="BF"/>
        </w:rPr>
        <w:t>l – democratic values, students’</w:t>
      </w:r>
      <w:r w:rsidRPr="001E4CA5">
        <w:rPr>
          <w:rFonts w:ascii="Times New Roman" w:hAnsi="Times New Roman" w:cs="Times New Roman"/>
          <w:color w:val="365F91" w:themeColor="accent1" w:themeShade="BF"/>
        </w:rPr>
        <w:t xml:space="preserve"> respect to cultural values, pr</w:t>
      </w:r>
      <w:r w:rsidR="00ED48FB" w:rsidRPr="001E4CA5">
        <w:rPr>
          <w:rFonts w:ascii="Times New Roman" w:hAnsi="Times New Roman" w:cs="Times New Roman"/>
          <w:color w:val="365F91" w:themeColor="accent1" w:themeShade="BF"/>
        </w:rPr>
        <w:t>omoting</w:t>
      </w:r>
      <w:r w:rsidRPr="001E4CA5">
        <w:rPr>
          <w:rFonts w:ascii="Times New Roman" w:hAnsi="Times New Roman" w:cs="Times New Roman"/>
          <w:color w:val="365F91" w:themeColor="accent1" w:themeShade="BF"/>
        </w:rPr>
        <w:t xml:space="preserve"> awareness of rights and responsibilities towards family, society, state and environment. </w:t>
      </w:r>
    </w:p>
    <w:p w:rsidR="00121646" w:rsidRPr="001E4CA5" w:rsidRDefault="00B65A4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Full general education includes 12 years and is being implemented on three levels (beginner, basis, secondary). </w:t>
      </w:r>
    </w:p>
    <w:p w:rsidR="00121646" w:rsidRPr="001E4CA5" w:rsidRDefault="002D1419" w:rsidP="00121646">
      <w:pPr>
        <w:jc w:val="both"/>
        <w:rPr>
          <w:rFonts w:ascii="Times New Roman" w:hAnsi="Times New Roman" w:cs="Times New Roman"/>
          <w:color w:val="365F91" w:themeColor="accent1" w:themeShade="BF"/>
        </w:rPr>
      </w:pPr>
      <w:proofErr w:type="spellStart"/>
      <w:r w:rsidRPr="001E4CA5">
        <w:rPr>
          <w:rFonts w:ascii="Times New Roman" w:hAnsi="Times New Roman" w:cs="Times New Roman"/>
          <w:color w:val="365F91" w:themeColor="accent1" w:themeShade="BF"/>
        </w:rPr>
        <w:t>Begginer</w:t>
      </w:r>
      <w:proofErr w:type="spellEnd"/>
      <w:r w:rsidRPr="001E4CA5">
        <w:rPr>
          <w:rFonts w:ascii="Times New Roman" w:hAnsi="Times New Roman" w:cs="Times New Roman"/>
          <w:color w:val="365F91" w:themeColor="accent1" w:themeShade="BF"/>
        </w:rPr>
        <w:t xml:space="preserve"> (elementary) education includes 6 </w:t>
      </w:r>
      <w:r w:rsidR="00ED48FB" w:rsidRPr="001E4CA5">
        <w:rPr>
          <w:rFonts w:ascii="Times New Roman" w:hAnsi="Times New Roman" w:cs="Times New Roman"/>
          <w:color w:val="365F91" w:themeColor="accent1" w:themeShade="BF"/>
        </w:rPr>
        <w:t>years and is being implemented in</w:t>
      </w:r>
      <w:r w:rsidRPr="001E4CA5">
        <w:rPr>
          <w:rFonts w:ascii="Times New Roman" w:hAnsi="Times New Roman" w:cs="Times New Roman"/>
          <w:color w:val="365F91" w:themeColor="accent1" w:themeShade="BF"/>
        </w:rPr>
        <w:t xml:space="preserve"> </w:t>
      </w:r>
      <w:r w:rsidR="00ED48FB" w:rsidRPr="001E4CA5">
        <w:rPr>
          <w:rFonts w:ascii="Times New Roman" w:hAnsi="Times New Roman" w:cs="Times New Roman"/>
          <w:color w:val="365F91" w:themeColor="accent1" w:themeShade="BF"/>
        </w:rPr>
        <w:t>classes</w:t>
      </w:r>
      <w:r w:rsidR="001B0ED6" w:rsidRPr="001E4CA5">
        <w:rPr>
          <w:rFonts w:ascii="Times New Roman" w:hAnsi="Times New Roman" w:cs="Times New Roman"/>
          <w:color w:val="365F91" w:themeColor="accent1" w:themeShade="BF"/>
        </w:rPr>
        <w:t xml:space="preserve"> </w:t>
      </w:r>
      <w:r w:rsidR="00ED48FB" w:rsidRPr="001E4CA5">
        <w:rPr>
          <w:rFonts w:ascii="Times New Roman" w:hAnsi="Times New Roman" w:cs="Times New Roman"/>
          <w:color w:val="365F91" w:themeColor="accent1" w:themeShade="BF"/>
        </w:rPr>
        <w:t xml:space="preserve">(grades)  </w:t>
      </w:r>
      <w:r w:rsidRPr="001E4CA5">
        <w:rPr>
          <w:rFonts w:ascii="Times New Roman" w:hAnsi="Times New Roman" w:cs="Times New Roman"/>
          <w:color w:val="365F91" w:themeColor="accent1" w:themeShade="BF"/>
        </w:rPr>
        <w:t>I – VI</w:t>
      </w:r>
      <w:r w:rsidR="00ED48FB"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basic education includes 3 years</w:t>
      </w:r>
      <w:r w:rsidR="003C11B1"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is </w:t>
      </w:r>
      <w:r w:rsidR="002817DA" w:rsidRPr="001E4CA5">
        <w:rPr>
          <w:rFonts w:ascii="Times New Roman" w:hAnsi="Times New Roman" w:cs="Times New Roman"/>
          <w:color w:val="365F91" w:themeColor="accent1" w:themeShade="BF"/>
        </w:rPr>
        <w:t xml:space="preserve">provided </w:t>
      </w:r>
      <w:r w:rsidRPr="001E4CA5">
        <w:rPr>
          <w:rFonts w:ascii="Times New Roman" w:hAnsi="Times New Roman" w:cs="Times New Roman"/>
          <w:color w:val="365F91" w:themeColor="accent1" w:themeShade="BF"/>
        </w:rPr>
        <w:t xml:space="preserve">in </w:t>
      </w:r>
      <w:r w:rsidR="003C11B1" w:rsidRPr="001E4CA5">
        <w:rPr>
          <w:rFonts w:ascii="Times New Roman" w:hAnsi="Times New Roman" w:cs="Times New Roman"/>
          <w:color w:val="365F91" w:themeColor="accent1" w:themeShade="BF"/>
        </w:rPr>
        <w:t xml:space="preserve">classes </w:t>
      </w:r>
      <w:r w:rsidRPr="001E4CA5">
        <w:rPr>
          <w:rFonts w:ascii="Times New Roman" w:hAnsi="Times New Roman" w:cs="Times New Roman"/>
          <w:color w:val="365F91" w:themeColor="accent1" w:themeShade="BF"/>
        </w:rPr>
        <w:t xml:space="preserve">VII – IX and is </w:t>
      </w:r>
      <w:r w:rsidR="002817DA" w:rsidRPr="001E4CA5">
        <w:rPr>
          <w:rFonts w:ascii="Times New Roman" w:hAnsi="Times New Roman" w:cs="Times New Roman"/>
          <w:color w:val="365F91" w:themeColor="accent1" w:themeShade="BF"/>
        </w:rPr>
        <w:t>followed</w:t>
      </w:r>
      <w:r w:rsidRPr="001E4CA5">
        <w:rPr>
          <w:rFonts w:ascii="Times New Roman" w:hAnsi="Times New Roman" w:cs="Times New Roman"/>
          <w:color w:val="365F91" w:themeColor="accent1" w:themeShade="BF"/>
        </w:rPr>
        <w:t xml:space="preserve"> by basic education document – </w:t>
      </w:r>
      <w:r w:rsidR="003C11B1"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certificate; secondary education is p</w:t>
      </w:r>
      <w:r w:rsidR="002817DA" w:rsidRPr="001E4CA5">
        <w:rPr>
          <w:rFonts w:ascii="Times New Roman" w:hAnsi="Times New Roman" w:cs="Times New Roman"/>
          <w:color w:val="365F91" w:themeColor="accent1" w:themeShade="BF"/>
        </w:rPr>
        <w:t>rovided</w:t>
      </w:r>
      <w:r w:rsidRPr="001E4CA5">
        <w:rPr>
          <w:rFonts w:ascii="Times New Roman" w:hAnsi="Times New Roman" w:cs="Times New Roman"/>
          <w:color w:val="365F91" w:themeColor="accent1" w:themeShade="BF"/>
        </w:rPr>
        <w:t xml:space="preserve"> in </w:t>
      </w:r>
      <w:r w:rsidR="003C11B1" w:rsidRPr="001E4CA5">
        <w:rPr>
          <w:rFonts w:ascii="Times New Roman" w:hAnsi="Times New Roman" w:cs="Times New Roman"/>
          <w:color w:val="365F91" w:themeColor="accent1" w:themeShade="BF"/>
        </w:rPr>
        <w:t xml:space="preserve">classes </w:t>
      </w:r>
      <w:r w:rsidRPr="001E4CA5">
        <w:rPr>
          <w:rFonts w:ascii="Times New Roman" w:hAnsi="Times New Roman" w:cs="Times New Roman"/>
          <w:color w:val="365F91" w:themeColor="accent1" w:themeShade="BF"/>
        </w:rPr>
        <w:t xml:space="preserve">X – XII and is </w:t>
      </w:r>
      <w:r w:rsidR="00DF1F3F" w:rsidRPr="001E4CA5">
        <w:rPr>
          <w:rFonts w:ascii="Times New Roman" w:hAnsi="Times New Roman" w:cs="Times New Roman"/>
          <w:color w:val="365F91" w:themeColor="accent1" w:themeShade="BF"/>
        </w:rPr>
        <w:t>authorized by</w:t>
      </w:r>
      <w:r w:rsidRPr="001E4CA5">
        <w:rPr>
          <w:rFonts w:ascii="Times New Roman" w:hAnsi="Times New Roman" w:cs="Times New Roman"/>
          <w:color w:val="365F91" w:themeColor="accent1" w:themeShade="BF"/>
        </w:rPr>
        <w:t xml:space="preserve"> general education certificate.  </w:t>
      </w:r>
      <w:proofErr w:type="spellStart"/>
      <w:r w:rsidRPr="001E4CA5">
        <w:rPr>
          <w:rFonts w:ascii="Times New Roman" w:hAnsi="Times New Roman" w:cs="Times New Roman"/>
          <w:color w:val="365F91" w:themeColor="accent1" w:themeShade="BF"/>
        </w:rPr>
        <w:t>Begginer</w:t>
      </w:r>
      <w:proofErr w:type="spellEnd"/>
      <w:r w:rsidRPr="001E4CA5">
        <w:rPr>
          <w:rFonts w:ascii="Times New Roman" w:hAnsi="Times New Roman" w:cs="Times New Roman"/>
          <w:color w:val="365F91" w:themeColor="accent1" w:themeShade="BF"/>
        </w:rPr>
        <w:t xml:space="preserve"> (elementary) and basic education</w:t>
      </w:r>
      <w:r w:rsidR="002817DA"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are compulsory. Basic School certificate is a prerequisite </w:t>
      </w:r>
      <w:r w:rsidR="00DF1F3F" w:rsidRPr="001E4CA5">
        <w:rPr>
          <w:rFonts w:ascii="Times New Roman" w:hAnsi="Times New Roman" w:cs="Times New Roman"/>
          <w:color w:val="365F91" w:themeColor="accent1" w:themeShade="BF"/>
        </w:rPr>
        <w:t xml:space="preserve">for </w:t>
      </w:r>
      <w:r w:rsidR="002817DA" w:rsidRPr="001E4CA5">
        <w:rPr>
          <w:rFonts w:ascii="Times New Roman" w:hAnsi="Times New Roman" w:cs="Times New Roman"/>
          <w:color w:val="365F91" w:themeColor="accent1" w:themeShade="BF"/>
        </w:rPr>
        <w:t>advancement</w:t>
      </w:r>
      <w:r w:rsidRPr="001E4CA5">
        <w:rPr>
          <w:rFonts w:ascii="Times New Roman" w:hAnsi="Times New Roman" w:cs="Times New Roman"/>
          <w:color w:val="365F91" w:themeColor="accent1" w:themeShade="BF"/>
        </w:rPr>
        <w:t xml:space="preserve"> to secondary</w:t>
      </w:r>
      <w:r w:rsidR="00EC0E7F" w:rsidRPr="001E4CA5">
        <w:rPr>
          <w:rFonts w:ascii="Times New Roman" w:hAnsi="Times New Roman" w:cs="Times New Roman"/>
          <w:color w:val="365F91" w:themeColor="accent1" w:themeShade="BF"/>
        </w:rPr>
        <w:t xml:space="preserve"> level of general education </w:t>
      </w:r>
      <w:r w:rsidRPr="001E4CA5">
        <w:rPr>
          <w:rFonts w:ascii="Times New Roman" w:hAnsi="Times New Roman" w:cs="Times New Roman"/>
          <w:color w:val="365F91" w:themeColor="accent1" w:themeShade="BF"/>
        </w:rPr>
        <w:t xml:space="preserve">and </w:t>
      </w:r>
      <w:r w:rsidR="00EC0E7F" w:rsidRPr="001E4CA5">
        <w:rPr>
          <w:rFonts w:ascii="Times New Roman" w:hAnsi="Times New Roman" w:cs="Times New Roman"/>
          <w:color w:val="365F91" w:themeColor="accent1" w:themeShade="BF"/>
        </w:rPr>
        <w:t xml:space="preserve">initial stages of </w:t>
      </w:r>
      <w:r w:rsidRPr="001E4CA5">
        <w:rPr>
          <w:rFonts w:ascii="Times New Roman" w:hAnsi="Times New Roman" w:cs="Times New Roman"/>
          <w:color w:val="365F91" w:themeColor="accent1" w:themeShade="BF"/>
        </w:rPr>
        <w:t xml:space="preserve">vocational education, </w:t>
      </w:r>
      <w:r w:rsidR="002817DA" w:rsidRPr="001E4CA5">
        <w:rPr>
          <w:rFonts w:ascii="Times New Roman" w:hAnsi="Times New Roman" w:cs="Times New Roman"/>
          <w:color w:val="365F91" w:themeColor="accent1" w:themeShade="BF"/>
        </w:rPr>
        <w:t>while</w:t>
      </w:r>
      <w:r w:rsidRPr="001E4CA5">
        <w:rPr>
          <w:rFonts w:ascii="Times New Roman" w:hAnsi="Times New Roman" w:cs="Times New Roman"/>
          <w:color w:val="365F91" w:themeColor="accent1" w:themeShade="BF"/>
        </w:rPr>
        <w:t xml:space="preserve"> secondary school certificate is mandatory for higher education. School </w:t>
      </w:r>
      <w:r w:rsidR="00EC0E7F" w:rsidRPr="001E4CA5">
        <w:rPr>
          <w:rFonts w:ascii="Times New Roman" w:hAnsi="Times New Roman" w:cs="Times New Roman"/>
          <w:color w:val="365F91" w:themeColor="accent1" w:themeShade="BF"/>
        </w:rPr>
        <w:t xml:space="preserve">leaving exams are conducted by </w:t>
      </w:r>
      <w:r w:rsidRPr="001E4CA5">
        <w:rPr>
          <w:rFonts w:ascii="Times New Roman" w:hAnsi="Times New Roman" w:cs="Times New Roman"/>
          <w:color w:val="365F91" w:themeColor="accent1" w:themeShade="BF"/>
        </w:rPr>
        <w:t xml:space="preserve">a legal entity </w:t>
      </w:r>
      <w:r w:rsidR="00EC0E7F" w:rsidRPr="001E4CA5">
        <w:rPr>
          <w:rFonts w:ascii="Times New Roman" w:hAnsi="Times New Roman" w:cs="Times New Roman"/>
          <w:color w:val="365F91" w:themeColor="accent1" w:themeShade="BF"/>
        </w:rPr>
        <w:t xml:space="preserve">established by The Ministry of Education and Science </w:t>
      </w:r>
      <w:r w:rsidRPr="001E4CA5">
        <w:rPr>
          <w:rFonts w:ascii="Times New Roman" w:hAnsi="Times New Roman" w:cs="Times New Roman"/>
          <w:color w:val="365F91" w:themeColor="accent1" w:themeShade="BF"/>
        </w:rPr>
        <w:t>- the National Examinations Center.</w:t>
      </w:r>
    </w:p>
    <w:p w:rsidR="00121646" w:rsidRPr="001E4CA5" w:rsidRDefault="007E3DB7"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At general education facilities education is carried out according to </w:t>
      </w:r>
      <w:r w:rsidR="00EC0E7F"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National Curriculum, which is developed </w:t>
      </w:r>
      <w:r w:rsidR="00235546"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nd elaborated by the National Curriculum Department of </w:t>
      </w:r>
      <w:r w:rsidR="00EC0E7F"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Ministry of Education and Science</w:t>
      </w:r>
      <w:r w:rsidR="00235546" w:rsidRPr="001E4CA5">
        <w:rPr>
          <w:rFonts w:ascii="Times New Roman" w:hAnsi="Times New Roman" w:cs="Times New Roman"/>
          <w:color w:val="365F91" w:themeColor="accent1" w:themeShade="BF"/>
        </w:rPr>
        <w:t xml:space="preserve">. </w:t>
      </w:r>
      <w:r w:rsidR="00EC0E7F" w:rsidRPr="001E4CA5">
        <w:rPr>
          <w:rFonts w:ascii="Times New Roman" w:hAnsi="Times New Roman" w:cs="Times New Roman"/>
          <w:color w:val="365F91" w:themeColor="accent1" w:themeShade="BF"/>
        </w:rPr>
        <w:t xml:space="preserve">The </w:t>
      </w:r>
      <w:r w:rsidR="00235546" w:rsidRPr="001E4CA5">
        <w:rPr>
          <w:rFonts w:ascii="Times New Roman" w:hAnsi="Times New Roman" w:cs="Times New Roman"/>
          <w:color w:val="365F91" w:themeColor="accent1" w:themeShade="BF"/>
        </w:rPr>
        <w:t xml:space="preserve">National Curriculum is </w:t>
      </w:r>
      <w:r w:rsidR="00EC0E7F" w:rsidRPr="001E4CA5">
        <w:rPr>
          <w:rFonts w:ascii="Times New Roman" w:hAnsi="Times New Roman" w:cs="Times New Roman"/>
          <w:color w:val="365F91" w:themeColor="accent1" w:themeShade="BF"/>
        </w:rPr>
        <w:t xml:space="preserve">concept-based on </w:t>
      </w:r>
      <w:r w:rsidR="00235546" w:rsidRPr="001E4CA5">
        <w:rPr>
          <w:rFonts w:ascii="Times New Roman" w:hAnsi="Times New Roman" w:cs="Times New Roman"/>
          <w:color w:val="365F91" w:themeColor="accent1" w:themeShade="BF"/>
        </w:rPr>
        <w:t>national objectiv</w:t>
      </w:r>
      <w:r w:rsidR="003F6DBE" w:rsidRPr="001E4CA5">
        <w:rPr>
          <w:rFonts w:ascii="Times New Roman" w:hAnsi="Times New Roman" w:cs="Times New Roman"/>
          <w:color w:val="365F91" w:themeColor="accent1" w:themeShade="BF"/>
        </w:rPr>
        <w:t xml:space="preserve">es of general education, </w:t>
      </w:r>
      <w:r w:rsidR="00235546" w:rsidRPr="001E4CA5">
        <w:rPr>
          <w:rFonts w:ascii="Times New Roman" w:hAnsi="Times New Roman" w:cs="Times New Roman"/>
          <w:color w:val="365F91" w:themeColor="accent1" w:themeShade="BF"/>
        </w:rPr>
        <w:t>oriented</w:t>
      </w:r>
      <w:r w:rsidR="003F6DBE" w:rsidRPr="001E4CA5">
        <w:rPr>
          <w:rFonts w:ascii="Times New Roman" w:hAnsi="Times New Roman" w:cs="Times New Roman"/>
          <w:color w:val="365F91" w:themeColor="accent1" w:themeShade="BF"/>
        </w:rPr>
        <w:t xml:space="preserve"> on results and </w:t>
      </w:r>
      <w:r w:rsidR="00235546" w:rsidRPr="001E4CA5">
        <w:rPr>
          <w:rFonts w:ascii="Times New Roman" w:hAnsi="Times New Roman" w:cs="Times New Roman"/>
          <w:color w:val="365F91" w:themeColor="accent1" w:themeShade="BF"/>
        </w:rPr>
        <w:t>education system</w:t>
      </w:r>
      <w:r w:rsidR="003F6DBE" w:rsidRPr="001E4CA5">
        <w:rPr>
          <w:rFonts w:ascii="Times New Roman" w:hAnsi="Times New Roman" w:cs="Times New Roman"/>
          <w:color w:val="365F91" w:themeColor="accent1" w:themeShade="BF"/>
        </w:rPr>
        <w:t xml:space="preserve"> of a pupil</w:t>
      </w:r>
      <w:r w:rsidR="00235546" w:rsidRPr="001E4CA5">
        <w:rPr>
          <w:rFonts w:ascii="Times New Roman" w:hAnsi="Times New Roman" w:cs="Times New Roman"/>
          <w:color w:val="365F91" w:themeColor="accent1" w:themeShade="BF"/>
        </w:rPr>
        <w:t>. Structurally</w:t>
      </w:r>
      <w:r w:rsidR="002817DA" w:rsidRPr="001E4CA5">
        <w:rPr>
          <w:rFonts w:ascii="Times New Roman" w:hAnsi="Times New Roman" w:cs="Times New Roman"/>
          <w:color w:val="365F91" w:themeColor="accent1" w:themeShade="BF"/>
        </w:rPr>
        <w:t xml:space="preserve">, </w:t>
      </w:r>
      <w:r w:rsidR="003F6DBE" w:rsidRPr="001E4CA5">
        <w:rPr>
          <w:rFonts w:ascii="Times New Roman" w:hAnsi="Times New Roman" w:cs="Times New Roman"/>
          <w:color w:val="365F91" w:themeColor="accent1" w:themeShade="BF"/>
        </w:rPr>
        <w:t>it</w:t>
      </w:r>
      <w:r w:rsidR="00235546" w:rsidRPr="001E4CA5">
        <w:rPr>
          <w:rFonts w:ascii="Times New Roman" w:hAnsi="Times New Roman" w:cs="Times New Roman"/>
          <w:color w:val="365F91" w:themeColor="accent1" w:themeShade="BF"/>
        </w:rPr>
        <w:t xml:space="preserve"> includes </w:t>
      </w:r>
      <w:r w:rsidR="003F6DBE" w:rsidRPr="001E4CA5">
        <w:rPr>
          <w:rFonts w:ascii="Times New Roman" w:hAnsi="Times New Roman" w:cs="Times New Roman"/>
          <w:color w:val="365F91" w:themeColor="accent1" w:themeShade="BF"/>
        </w:rPr>
        <w:t xml:space="preserve">distribution of </w:t>
      </w:r>
      <w:r w:rsidR="00235546" w:rsidRPr="001E4CA5">
        <w:rPr>
          <w:rFonts w:ascii="Times New Roman" w:hAnsi="Times New Roman" w:cs="Times New Roman"/>
          <w:color w:val="365F91" w:themeColor="accent1" w:themeShade="BF"/>
        </w:rPr>
        <w:t xml:space="preserve">hours for all the levels of general education, </w:t>
      </w:r>
      <w:r w:rsidR="003F6DBE" w:rsidRPr="001E4CA5">
        <w:rPr>
          <w:rFonts w:ascii="Times New Roman" w:hAnsi="Times New Roman" w:cs="Times New Roman"/>
          <w:color w:val="365F91" w:themeColor="accent1" w:themeShade="BF"/>
        </w:rPr>
        <w:t>organizing conditions for learning</w:t>
      </w:r>
      <w:r w:rsidR="00235546" w:rsidRPr="001E4CA5">
        <w:rPr>
          <w:rFonts w:ascii="Times New Roman" w:hAnsi="Times New Roman" w:cs="Times New Roman"/>
          <w:color w:val="365F91" w:themeColor="accent1" w:themeShade="BF"/>
        </w:rPr>
        <w:t xml:space="preserve"> environment </w:t>
      </w:r>
      <w:r w:rsidR="003F6DBE" w:rsidRPr="001E4CA5">
        <w:rPr>
          <w:rFonts w:ascii="Times New Roman" w:hAnsi="Times New Roman" w:cs="Times New Roman"/>
          <w:color w:val="365F91" w:themeColor="accent1" w:themeShade="BF"/>
        </w:rPr>
        <w:t>and recommendations,</w:t>
      </w:r>
      <w:r w:rsidR="00235546" w:rsidRPr="001E4CA5">
        <w:rPr>
          <w:rFonts w:ascii="Times New Roman" w:hAnsi="Times New Roman" w:cs="Times New Roman"/>
          <w:color w:val="365F91" w:themeColor="accent1" w:themeShade="BF"/>
        </w:rPr>
        <w:t xml:space="preserve"> necessary workload</w:t>
      </w:r>
      <w:r w:rsidR="003F6DBE" w:rsidRPr="001E4CA5">
        <w:rPr>
          <w:rFonts w:ascii="Times New Roman" w:hAnsi="Times New Roman" w:cs="Times New Roman"/>
          <w:color w:val="365F91" w:themeColor="accent1" w:themeShade="BF"/>
        </w:rPr>
        <w:t xml:space="preserve"> for pupils</w:t>
      </w:r>
      <w:r w:rsidR="00235546" w:rsidRPr="001E4CA5">
        <w:rPr>
          <w:rFonts w:ascii="Times New Roman" w:hAnsi="Times New Roman" w:cs="Times New Roman"/>
          <w:color w:val="365F91" w:themeColor="accent1" w:themeShade="BF"/>
        </w:rPr>
        <w:t xml:space="preserve">, the list of achievements (skills and knowledge), which should be </w:t>
      </w:r>
      <w:r w:rsidR="003F6DBE" w:rsidRPr="001E4CA5">
        <w:rPr>
          <w:rFonts w:ascii="Times New Roman" w:hAnsi="Times New Roman" w:cs="Times New Roman"/>
          <w:color w:val="365F91" w:themeColor="accent1" w:themeShade="BF"/>
        </w:rPr>
        <w:t>reached by a</w:t>
      </w:r>
      <w:r w:rsidR="00235546" w:rsidRPr="001E4CA5">
        <w:rPr>
          <w:rFonts w:ascii="Times New Roman" w:hAnsi="Times New Roman" w:cs="Times New Roman"/>
          <w:color w:val="365F91" w:themeColor="accent1" w:themeShade="BF"/>
        </w:rPr>
        <w:t xml:space="preserve"> </w:t>
      </w:r>
      <w:r w:rsidR="00096D55" w:rsidRPr="001E4CA5">
        <w:rPr>
          <w:rFonts w:ascii="Times New Roman" w:hAnsi="Times New Roman" w:cs="Times New Roman"/>
          <w:color w:val="365F91" w:themeColor="accent1" w:themeShade="BF"/>
        </w:rPr>
        <w:t xml:space="preserve">pupil by the end of each level, </w:t>
      </w:r>
      <w:r w:rsidR="00235546" w:rsidRPr="001E4CA5">
        <w:rPr>
          <w:rFonts w:ascii="Times New Roman" w:hAnsi="Times New Roman" w:cs="Times New Roman"/>
          <w:color w:val="365F91" w:themeColor="accent1" w:themeShade="BF"/>
        </w:rPr>
        <w:t xml:space="preserve">description of these skills </w:t>
      </w:r>
      <w:r w:rsidR="002817DA" w:rsidRPr="001E4CA5">
        <w:rPr>
          <w:rFonts w:ascii="Times New Roman" w:hAnsi="Times New Roman" w:cs="Times New Roman"/>
          <w:color w:val="365F91" w:themeColor="accent1" w:themeShade="BF"/>
        </w:rPr>
        <w:t xml:space="preserve">for </w:t>
      </w:r>
      <w:r w:rsidR="00235546" w:rsidRPr="001E4CA5">
        <w:rPr>
          <w:rFonts w:ascii="Times New Roman" w:hAnsi="Times New Roman" w:cs="Times New Roman"/>
          <w:color w:val="365F91" w:themeColor="accent1" w:themeShade="BF"/>
        </w:rPr>
        <w:t xml:space="preserve"> knowledge adoption, subjective programs. </w:t>
      </w:r>
      <w:r w:rsidR="00121646" w:rsidRPr="001E4CA5">
        <w:rPr>
          <w:rFonts w:ascii="Times New Roman" w:hAnsi="Times New Roman" w:cs="Times New Roman"/>
          <w:color w:val="365F91" w:themeColor="accent1" w:themeShade="BF"/>
        </w:rPr>
        <w:t xml:space="preserve"> </w:t>
      </w:r>
    </w:p>
    <w:p w:rsidR="00121646" w:rsidRPr="001E4CA5" w:rsidRDefault="002355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Based on </w:t>
      </w:r>
      <w:r w:rsidR="003F6DBE"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National Curriculum</w:t>
      </w:r>
      <w:r w:rsidR="003F6DBE"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w:t>
      </w:r>
      <w:r w:rsidR="003F6DBE"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 xml:space="preserve">general education facility elaborates school curriculum, which specifies the workload given in national curriculum for </w:t>
      </w:r>
      <w:r w:rsidR="003F6DBE"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particular general education facility</w:t>
      </w:r>
      <w:r w:rsidR="00361F9F" w:rsidRPr="001E4CA5">
        <w:rPr>
          <w:rFonts w:ascii="Times New Roman" w:hAnsi="Times New Roman" w:cs="Times New Roman"/>
          <w:color w:val="365F91" w:themeColor="accent1" w:themeShade="BF"/>
        </w:rPr>
        <w:t>; defines additional educational service provided by</w:t>
      </w:r>
      <w:r w:rsidR="003F6DBE" w:rsidRPr="001E4CA5">
        <w:rPr>
          <w:rFonts w:ascii="Times New Roman" w:hAnsi="Times New Roman" w:cs="Times New Roman"/>
          <w:color w:val="365F91" w:themeColor="accent1" w:themeShade="BF"/>
        </w:rPr>
        <w:t xml:space="preserve"> The</w:t>
      </w:r>
      <w:r w:rsidR="00361F9F" w:rsidRPr="001E4CA5">
        <w:rPr>
          <w:rFonts w:ascii="Times New Roman" w:hAnsi="Times New Roman" w:cs="Times New Roman"/>
          <w:color w:val="365F91" w:themeColor="accent1" w:themeShade="BF"/>
        </w:rPr>
        <w:t xml:space="preserve"> National Curriculum and additional educational and chil</w:t>
      </w:r>
      <w:r w:rsidR="002817DA" w:rsidRPr="001E4CA5">
        <w:rPr>
          <w:rFonts w:ascii="Times New Roman" w:hAnsi="Times New Roman" w:cs="Times New Roman"/>
          <w:color w:val="365F91" w:themeColor="accent1" w:themeShade="BF"/>
        </w:rPr>
        <w:t>d</w:t>
      </w:r>
      <w:r w:rsidR="00361F9F" w:rsidRPr="001E4CA5">
        <w:rPr>
          <w:rFonts w:ascii="Times New Roman" w:hAnsi="Times New Roman" w:cs="Times New Roman"/>
          <w:color w:val="365F91" w:themeColor="accent1" w:themeShade="BF"/>
        </w:rPr>
        <w:t xml:space="preserve">care service improvident by the National Curriculum, and also educational activities of the school. </w:t>
      </w:r>
    </w:p>
    <w:p w:rsidR="00121646" w:rsidRPr="001E4CA5" w:rsidRDefault="00361F9F"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General Education Facility is authorized to implement vocational education of I-II-III levels </w:t>
      </w:r>
      <w:r w:rsidR="00090536" w:rsidRPr="001E4CA5">
        <w:rPr>
          <w:rFonts w:ascii="Times New Roman" w:hAnsi="Times New Roman" w:cs="Times New Roman"/>
          <w:color w:val="365F91" w:themeColor="accent1" w:themeShade="BF"/>
        </w:rPr>
        <w:t>of vocational educational</w:t>
      </w:r>
      <w:r w:rsidRPr="001E4CA5">
        <w:rPr>
          <w:rFonts w:ascii="Times New Roman" w:hAnsi="Times New Roman" w:cs="Times New Roman"/>
          <w:color w:val="365F91" w:themeColor="accent1" w:themeShade="BF"/>
        </w:rPr>
        <w:t xml:space="preserve"> programs. According to </w:t>
      </w:r>
      <w:r w:rsidR="00090536"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data</w:t>
      </w:r>
      <w:r w:rsidR="00090536" w:rsidRPr="001E4CA5">
        <w:rPr>
          <w:rFonts w:ascii="Times New Roman" w:hAnsi="Times New Roman" w:cs="Times New Roman"/>
          <w:color w:val="365F91" w:themeColor="accent1" w:themeShade="BF"/>
        </w:rPr>
        <w:t xml:space="preserve"> for July, 2014, 10 pri</w:t>
      </w:r>
      <w:r w:rsidRPr="001E4CA5">
        <w:rPr>
          <w:rFonts w:ascii="Times New Roman" w:hAnsi="Times New Roman" w:cs="Times New Roman"/>
          <w:color w:val="365F91" w:themeColor="accent1" w:themeShade="BF"/>
        </w:rPr>
        <w:t xml:space="preserve">vate general education facilities implement vocational programs. </w:t>
      </w:r>
    </w:p>
    <w:p w:rsidR="00121646" w:rsidRPr="001E4CA5" w:rsidRDefault="00361F9F"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General education is available at pu</w:t>
      </w:r>
      <w:r w:rsidR="00090536" w:rsidRPr="001E4CA5">
        <w:rPr>
          <w:rFonts w:ascii="Times New Roman" w:hAnsi="Times New Roman" w:cs="Times New Roman"/>
          <w:color w:val="365F91" w:themeColor="accent1" w:themeShade="BF"/>
        </w:rPr>
        <w:t>blic and private legal entities</w:t>
      </w:r>
      <w:r w:rsidRPr="001E4CA5">
        <w:rPr>
          <w:rFonts w:ascii="Times New Roman" w:hAnsi="Times New Roman" w:cs="Times New Roman"/>
          <w:color w:val="365F91" w:themeColor="accent1" w:themeShade="BF"/>
        </w:rPr>
        <w:t xml:space="preserve"> </w:t>
      </w:r>
      <w:r w:rsidR="00090536" w:rsidRPr="001E4CA5">
        <w:rPr>
          <w:rFonts w:ascii="Times New Roman" w:hAnsi="Times New Roman" w:cs="Times New Roman"/>
          <w:color w:val="365F91" w:themeColor="accent1" w:themeShade="BF"/>
        </w:rPr>
        <w:t xml:space="preserve">of </w:t>
      </w:r>
      <w:r w:rsidRPr="001E4CA5">
        <w:rPr>
          <w:rFonts w:ascii="Times New Roman" w:hAnsi="Times New Roman" w:cs="Times New Roman"/>
          <w:color w:val="365F91" w:themeColor="accent1" w:themeShade="BF"/>
        </w:rPr>
        <w:t xml:space="preserve">general education facilities. According to </w:t>
      </w:r>
      <w:r w:rsidR="00090536" w:rsidRPr="001E4CA5">
        <w:rPr>
          <w:rFonts w:ascii="Times New Roman" w:hAnsi="Times New Roman" w:cs="Times New Roman"/>
          <w:color w:val="365F91" w:themeColor="accent1" w:themeShade="BF"/>
        </w:rPr>
        <w:t xml:space="preserve">the data for </w:t>
      </w:r>
      <w:r w:rsidRPr="001E4CA5">
        <w:rPr>
          <w:rFonts w:ascii="Times New Roman" w:hAnsi="Times New Roman" w:cs="Times New Roman"/>
          <w:color w:val="365F91" w:themeColor="accent1" w:themeShade="BF"/>
        </w:rPr>
        <w:t>July, 2014</w:t>
      </w:r>
      <w:r w:rsidR="00090536"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2087 public and 285 private schools are functioning in Georgia. </w:t>
      </w:r>
    </w:p>
    <w:p w:rsidR="00121646" w:rsidRPr="001E4CA5" w:rsidRDefault="00361F9F"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Alternative available ways for general education </w:t>
      </w:r>
    </w:p>
    <w:p w:rsidR="00121646" w:rsidRPr="001E4CA5" w:rsidRDefault="00361F9F"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According t</w:t>
      </w:r>
      <w:r w:rsidR="001937A7" w:rsidRPr="001E4CA5">
        <w:rPr>
          <w:rFonts w:ascii="Times New Roman" w:hAnsi="Times New Roman" w:cs="Times New Roman"/>
          <w:color w:val="365F91" w:themeColor="accent1" w:themeShade="BF"/>
        </w:rPr>
        <w:t>o t</w:t>
      </w:r>
      <w:r w:rsidRPr="001E4CA5">
        <w:rPr>
          <w:rFonts w:ascii="Times New Roman" w:hAnsi="Times New Roman" w:cs="Times New Roman"/>
          <w:color w:val="365F91" w:themeColor="accent1" w:themeShade="BF"/>
        </w:rPr>
        <w:t>he Georgian law</w:t>
      </w:r>
      <w:r w:rsidR="001937A7" w:rsidRPr="001E4CA5">
        <w:rPr>
          <w:rFonts w:ascii="Times New Roman" w:hAnsi="Times New Roman" w:cs="Times New Roman"/>
          <w:color w:val="365F91" w:themeColor="accent1" w:themeShade="BF"/>
        </w:rPr>
        <w:t xml:space="preserve"> about the general education </w:t>
      </w:r>
      <w:proofErr w:type="spellStart"/>
      <w:r w:rsidR="00585AA6" w:rsidRPr="001E4CA5">
        <w:rPr>
          <w:rFonts w:ascii="Times New Roman" w:hAnsi="Times New Roman" w:cs="Times New Roman"/>
          <w:color w:val="365F91" w:themeColor="accent1" w:themeShade="BF"/>
        </w:rPr>
        <w:t>Externat</w:t>
      </w:r>
      <w:proofErr w:type="spellEnd"/>
      <w:r w:rsidR="001937A7" w:rsidRPr="001E4CA5">
        <w:rPr>
          <w:rFonts w:ascii="Times New Roman" w:hAnsi="Times New Roman" w:cs="Times New Roman"/>
          <w:color w:val="365F91" w:themeColor="accent1" w:themeShade="BF"/>
        </w:rPr>
        <w:t xml:space="preserve"> </w:t>
      </w:r>
      <w:r w:rsidR="00585AA6" w:rsidRPr="001E4CA5">
        <w:rPr>
          <w:rFonts w:ascii="Times New Roman" w:hAnsi="Times New Roman" w:cs="Times New Roman"/>
          <w:color w:val="365F91" w:themeColor="accent1" w:themeShade="BF"/>
        </w:rPr>
        <w:t xml:space="preserve">is defined </w:t>
      </w:r>
      <w:r w:rsidR="001937A7" w:rsidRPr="001E4CA5">
        <w:rPr>
          <w:rFonts w:ascii="Times New Roman" w:hAnsi="Times New Roman" w:cs="Times New Roman"/>
          <w:color w:val="365F91" w:themeColor="accent1" w:themeShade="BF"/>
        </w:rPr>
        <w:t xml:space="preserve">as </w:t>
      </w:r>
      <w:r w:rsidR="00585AA6" w:rsidRPr="001E4CA5">
        <w:rPr>
          <w:rFonts w:ascii="Times New Roman" w:hAnsi="Times New Roman" w:cs="Times New Roman"/>
          <w:color w:val="365F91" w:themeColor="accent1" w:themeShade="BF"/>
        </w:rPr>
        <w:t xml:space="preserve">“issuing general education state document for a person who </w:t>
      </w:r>
      <w:r w:rsidR="001937A7" w:rsidRPr="001E4CA5">
        <w:rPr>
          <w:rFonts w:ascii="Times New Roman" w:hAnsi="Times New Roman" w:cs="Times New Roman"/>
          <w:color w:val="365F91" w:themeColor="accent1" w:themeShade="BF"/>
        </w:rPr>
        <w:t>has independently mastered general education programs”.</w:t>
      </w:r>
    </w:p>
    <w:p w:rsidR="00121646" w:rsidRPr="001E4CA5" w:rsidRDefault="001937A7"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According to Georgian law “about general education” – </w:t>
      </w:r>
      <w:r w:rsidR="00585AA6" w:rsidRPr="001E4CA5">
        <w:rPr>
          <w:rFonts w:ascii="Times New Roman" w:hAnsi="Times New Roman" w:cs="Times New Roman"/>
          <w:color w:val="365F91" w:themeColor="accent1" w:themeShade="BF"/>
        </w:rPr>
        <w:t xml:space="preserve">general </w:t>
      </w:r>
      <w:r w:rsidR="00F82656" w:rsidRPr="001E4CA5">
        <w:rPr>
          <w:rFonts w:ascii="Times New Roman" w:hAnsi="Times New Roman" w:cs="Times New Roman"/>
          <w:color w:val="365F91" w:themeColor="accent1" w:themeShade="BF"/>
        </w:rPr>
        <w:t>education is</w:t>
      </w:r>
      <w:r w:rsidR="00585AA6" w:rsidRPr="001E4CA5">
        <w:rPr>
          <w:rFonts w:ascii="Times New Roman" w:hAnsi="Times New Roman" w:cs="Times New Roman"/>
          <w:color w:val="365F91" w:themeColor="accent1" w:themeShade="BF"/>
        </w:rPr>
        <w:t xml:space="preserve"> available </w:t>
      </w:r>
      <w:r w:rsidRPr="001E4CA5">
        <w:rPr>
          <w:rFonts w:ascii="Times New Roman" w:hAnsi="Times New Roman" w:cs="Times New Roman"/>
          <w:color w:val="365F91" w:themeColor="accent1" w:themeShade="BF"/>
        </w:rPr>
        <w:t xml:space="preserve">for all pupils, including those with special educational needs, as well as pupils expelled from school, </w:t>
      </w:r>
      <w:r w:rsidR="00585AA6" w:rsidRPr="001E4CA5">
        <w:rPr>
          <w:rFonts w:ascii="Times New Roman" w:hAnsi="Times New Roman" w:cs="Times New Roman"/>
          <w:color w:val="365F91" w:themeColor="accent1" w:themeShade="BF"/>
        </w:rPr>
        <w:t xml:space="preserve">in the form of </w:t>
      </w:r>
      <w:proofErr w:type="spellStart"/>
      <w:r w:rsidR="00585AA6" w:rsidRPr="001E4CA5">
        <w:rPr>
          <w:rFonts w:ascii="Times New Roman" w:hAnsi="Times New Roman" w:cs="Times New Roman"/>
          <w:color w:val="365F91" w:themeColor="accent1" w:themeShade="BF"/>
        </w:rPr>
        <w:t>externat</w:t>
      </w:r>
      <w:proofErr w:type="spellEnd"/>
      <w:r w:rsidR="00585AA6" w:rsidRPr="001E4CA5">
        <w:rPr>
          <w:rFonts w:ascii="Times New Roman" w:hAnsi="Times New Roman" w:cs="Times New Roman"/>
          <w:color w:val="365F91" w:themeColor="accent1" w:themeShade="BF"/>
        </w:rPr>
        <w:t>.</w:t>
      </w:r>
      <w:r w:rsidR="003D1C77" w:rsidRPr="001E4CA5">
        <w:rPr>
          <w:rFonts w:ascii="Times New Roman" w:hAnsi="Times New Roman" w:cs="Times New Roman"/>
          <w:color w:val="365F91" w:themeColor="accent1" w:themeShade="BF"/>
        </w:rPr>
        <w:t xml:space="preserve"> </w:t>
      </w:r>
      <w:r w:rsidR="00585AA6" w:rsidRPr="001E4CA5">
        <w:rPr>
          <w:rFonts w:ascii="Times New Roman" w:hAnsi="Times New Roman" w:cs="Times New Roman"/>
          <w:color w:val="365F91" w:themeColor="accent1" w:themeShade="BF"/>
        </w:rPr>
        <w:t>This happens</w:t>
      </w:r>
      <w:r w:rsidRPr="001E4CA5">
        <w:rPr>
          <w:rFonts w:ascii="Times New Roman" w:hAnsi="Times New Roman" w:cs="Times New Roman"/>
          <w:color w:val="365F91" w:themeColor="accent1" w:themeShade="BF"/>
        </w:rPr>
        <w:t xml:space="preserve"> in </w:t>
      </w:r>
      <w:r w:rsidR="00841AF2" w:rsidRPr="001E4CA5">
        <w:rPr>
          <w:rFonts w:ascii="Times New Roman" w:hAnsi="Times New Roman" w:cs="Times New Roman"/>
          <w:color w:val="365F91" w:themeColor="accent1" w:themeShade="BF"/>
        </w:rPr>
        <w:t>case of overcoming the achievement</w:t>
      </w:r>
      <w:r w:rsidRPr="001E4CA5">
        <w:rPr>
          <w:rFonts w:ascii="Times New Roman" w:hAnsi="Times New Roman" w:cs="Times New Roman"/>
          <w:color w:val="365F91" w:themeColor="accent1" w:themeShade="BF"/>
        </w:rPr>
        <w:t xml:space="preserve"> level determined by </w:t>
      </w:r>
      <w:r w:rsidR="00585AA6"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national curriculum and in case of successful </w:t>
      </w:r>
      <w:r w:rsidR="008F34A2" w:rsidRPr="001E4CA5">
        <w:rPr>
          <w:rFonts w:ascii="Times New Roman" w:hAnsi="Times New Roman" w:cs="Times New Roman"/>
          <w:color w:val="365F91" w:themeColor="accent1" w:themeShade="BF"/>
        </w:rPr>
        <w:t xml:space="preserve">passing </w:t>
      </w:r>
      <w:r w:rsidR="00096D55" w:rsidRPr="001E4CA5">
        <w:rPr>
          <w:rFonts w:ascii="Times New Roman" w:hAnsi="Times New Roman" w:cs="Times New Roman"/>
          <w:color w:val="365F91" w:themeColor="accent1" w:themeShade="BF"/>
        </w:rPr>
        <w:t xml:space="preserve">of school-leave exams. </w:t>
      </w:r>
      <w:proofErr w:type="spellStart"/>
      <w:r w:rsidR="00096D55" w:rsidRPr="001E4CA5">
        <w:rPr>
          <w:rFonts w:ascii="Times New Roman" w:hAnsi="Times New Roman" w:cs="Times New Roman"/>
          <w:color w:val="365F91" w:themeColor="accent1" w:themeShade="BF"/>
        </w:rPr>
        <w:t>Externat</w:t>
      </w:r>
      <w:proofErr w:type="spellEnd"/>
      <w:r w:rsidR="00096D55" w:rsidRPr="001E4CA5">
        <w:rPr>
          <w:rFonts w:ascii="Times New Roman" w:hAnsi="Times New Roman" w:cs="Times New Roman"/>
          <w:color w:val="365F91" w:themeColor="accent1" w:themeShade="BF"/>
        </w:rPr>
        <w:t xml:space="preserve"> </w:t>
      </w:r>
      <w:r w:rsidR="008F34A2" w:rsidRPr="001E4CA5">
        <w:rPr>
          <w:rFonts w:ascii="Times New Roman" w:hAnsi="Times New Roman" w:cs="Times New Roman"/>
          <w:color w:val="365F91" w:themeColor="accent1" w:themeShade="BF"/>
        </w:rPr>
        <w:t xml:space="preserve">conditions are defined by the national curriculum. </w:t>
      </w:r>
    </w:p>
    <w:p w:rsidR="00121646" w:rsidRPr="001E4CA5" w:rsidRDefault="0094591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Pupils with special educational needs are entitled to be admitted at school or continue studying in the form of </w:t>
      </w:r>
      <w:proofErr w:type="spellStart"/>
      <w:r w:rsidRPr="001E4CA5">
        <w:rPr>
          <w:rFonts w:ascii="Times New Roman" w:hAnsi="Times New Roman" w:cs="Times New Roman"/>
          <w:color w:val="365F91" w:themeColor="accent1" w:themeShade="BF"/>
        </w:rPr>
        <w:t>externat</w:t>
      </w:r>
      <w:proofErr w:type="spellEnd"/>
      <w:r w:rsidRPr="001E4CA5">
        <w:rPr>
          <w:rFonts w:ascii="Times New Roman" w:hAnsi="Times New Roman" w:cs="Times New Roman"/>
          <w:color w:val="365F91" w:themeColor="accent1" w:themeShade="BF"/>
        </w:rPr>
        <w:t xml:space="preserve">, without passing exams, based on multi-discipline group conclusion, at age-appropriate level, in appropriate class or a maximum two classes below. </w:t>
      </w:r>
    </w:p>
    <w:p w:rsidR="00121646" w:rsidRPr="001E4CA5" w:rsidRDefault="0094591D"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Vocational Education</w:t>
      </w:r>
    </w:p>
    <w:p w:rsidR="00121646" w:rsidRPr="001E4CA5" w:rsidRDefault="00EF05A7"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V</w:t>
      </w:r>
      <w:r w:rsidR="008D6AE9" w:rsidRPr="001E4CA5">
        <w:rPr>
          <w:rFonts w:ascii="Times New Roman" w:hAnsi="Times New Roman" w:cs="Times New Roman"/>
          <w:color w:val="365F91" w:themeColor="accent1" w:themeShade="BF"/>
        </w:rPr>
        <w:t>ocational education</w:t>
      </w:r>
      <w:r w:rsidRPr="001E4CA5">
        <w:rPr>
          <w:rFonts w:ascii="Times New Roman" w:hAnsi="Times New Roman" w:cs="Times New Roman"/>
          <w:color w:val="365F91" w:themeColor="accent1" w:themeShade="BF"/>
        </w:rPr>
        <w:t xml:space="preserve"> in</w:t>
      </w:r>
      <w:r w:rsidR="008D6AE9"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Georgia </w:t>
      </w:r>
      <w:r w:rsidR="008D6AE9" w:rsidRPr="001E4CA5">
        <w:rPr>
          <w:rFonts w:ascii="Times New Roman" w:hAnsi="Times New Roman" w:cs="Times New Roman"/>
          <w:color w:val="365F91" w:themeColor="accent1" w:themeShade="BF"/>
        </w:rPr>
        <w:t xml:space="preserve">is regulated by the following normative documents: the law on "Vocational Education"; "Development of Quality Education" (2010); Regulations - "National Professional Council" (2009); National Qualifications Framework (2010); Order - "the recognition of non-formal education and the </w:t>
      </w:r>
      <w:r w:rsidR="00841AF2" w:rsidRPr="001E4CA5">
        <w:rPr>
          <w:rFonts w:ascii="Times New Roman" w:hAnsi="Times New Roman" w:cs="Times New Roman"/>
          <w:color w:val="365F91" w:themeColor="accent1" w:themeShade="BF"/>
        </w:rPr>
        <w:t>on r</w:t>
      </w:r>
      <w:r w:rsidR="008D6AE9" w:rsidRPr="001E4CA5">
        <w:rPr>
          <w:rFonts w:ascii="Times New Roman" w:hAnsi="Times New Roman" w:cs="Times New Roman"/>
          <w:color w:val="365F91" w:themeColor="accent1" w:themeShade="BF"/>
        </w:rPr>
        <w:t xml:space="preserve">egulation </w:t>
      </w:r>
      <w:r w:rsidR="00841AF2" w:rsidRPr="001E4CA5">
        <w:rPr>
          <w:rFonts w:ascii="Times New Roman" w:hAnsi="Times New Roman" w:cs="Times New Roman"/>
          <w:color w:val="365F91" w:themeColor="accent1" w:themeShade="BF"/>
        </w:rPr>
        <w:t xml:space="preserve">of </w:t>
      </w:r>
      <w:r w:rsidR="008D6AE9" w:rsidRPr="001E4CA5">
        <w:rPr>
          <w:rFonts w:ascii="Times New Roman" w:hAnsi="Times New Roman" w:cs="Times New Roman"/>
          <w:color w:val="365F91" w:themeColor="accent1" w:themeShade="BF"/>
        </w:rPr>
        <w:t xml:space="preserve">conditions" (2011); According to the </w:t>
      </w:r>
      <w:r w:rsidRPr="001E4CA5">
        <w:rPr>
          <w:rFonts w:ascii="Times New Roman" w:hAnsi="Times New Roman" w:cs="Times New Roman"/>
          <w:color w:val="365F91" w:themeColor="accent1" w:themeShade="BF"/>
        </w:rPr>
        <w:t xml:space="preserve">decree </w:t>
      </w:r>
      <w:r w:rsidR="008D6AE9" w:rsidRPr="001E4CA5">
        <w:rPr>
          <w:rFonts w:ascii="Times New Roman" w:hAnsi="Times New Roman" w:cs="Times New Roman"/>
          <w:color w:val="365F91" w:themeColor="accent1" w:themeShade="BF"/>
        </w:rPr>
        <w:t xml:space="preserve">of </w:t>
      </w:r>
      <w:r w:rsidRPr="001E4CA5">
        <w:rPr>
          <w:rFonts w:ascii="Times New Roman" w:hAnsi="Times New Roman" w:cs="Times New Roman"/>
          <w:color w:val="365F91" w:themeColor="accent1" w:themeShade="BF"/>
        </w:rPr>
        <w:t xml:space="preserve">the </w:t>
      </w:r>
      <w:r w:rsidR="008D6AE9" w:rsidRPr="001E4CA5">
        <w:rPr>
          <w:rFonts w:ascii="Times New Roman" w:hAnsi="Times New Roman" w:cs="Times New Roman"/>
          <w:color w:val="365F91" w:themeColor="accent1" w:themeShade="BF"/>
        </w:rPr>
        <w:t xml:space="preserve">Minister of Education and Science of Georgia (#121/ n (2010) – about the approval </w:t>
      </w:r>
      <w:r w:rsidRPr="001E4CA5">
        <w:rPr>
          <w:rFonts w:ascii="Times New Roman" w:hAnsi="Times New Roman" w:cs="Times New Roman"/>
          <w:color w:val="365F91" w:themeColor="accent1" w:themeShade="BF"/>
        </w:rPr>
        <w:t>of a regulation for calculation</w:t>
      </w:r>
      <w:r w:rsidR="008D6AE9"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of </w:t>
      </w:r>
      <w:r w:rsidR="008D6AE9" w:rsidRPr="001E4CA5">
        <w:rPr>
          <w:rFonts w:ascii="Times New Roman" w:hAnsi="Times New Roman" w:cs="Times New Roman"/>
          <w:color w:val="365F91" w:themeColor="accent1" w:themeShade="BF"/>
        </w:rPr>
        <w:t>vocational education programs using credit</w:t>
      </w:r>
      <w:r w:rsidRPr="001E4CA5">
        <w:rPr>
          <w:rFonts w:ascii="Times New Roman" w:hAnsi="Times New Roman" w:cs="Times New Roman"/>
          <w:color w:val="365F91" w:themeColor="accent1" w:themeShade="BF"/>
        </w:rPr>
        <w:t>s</w:t>
      </w:r>
      <w:r w:rsidR="008D6AE9" w:rsidRPr="001E4CA5">
        <w:rPr>
          <w:rFonts w:ascii="Times New Roman" w:hAnsi="Times New Roman" w:cs="Times New Roman"/>
          <w:color w:val="365F91" w:themeColor="accent1" w:themeShade="BF"/>
        </w:rPr>
        <w:t xml:space="preserve">”, </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According to the decree</w:t>
      </w:r>
      <w:r w:rsidR="008D6AE9" w:rsidRPr="001E4CA5">
        <w:rPr>
          <w:rFonts w:ascii="Times New Roman" w:hAnsi="Times New Roman" w:cs="Times New Roman"/>
          <w:color w:val="365F91" w:themeColor="accent1" w:themeShade="BF"/>
        </w:rPr>
        <w:t xml:space="preserve"> of </w:t>
      </w:r>
      <w:r w:rsidRPr="001E4CA5">
        <w:rPr>
          <w:rFonts w:ascii="Times New Roman" w:hAnsi="Times New Roman" w:cs="Times New Roman"/>
          <w:color w:val="365F91" w:themeColor="accent1" w:themeShade="BF"/>
        </w:rPr>
        <w:t xml:space="preserve">the </w:t>
      </w:r>
      <w:r w:rsidR="008D6AE9" w:rsidRPr="001E4CA5">
        <w:rPr>
          <w:rFonts w:ascii="Times New Roman" w:hAnsi="Times New Roman" w:cs="Times New Roman"/>
          <w:color w:val="365F91" w:themeColor="accent1" w:themeShade="BF"/>
        </w:rPr>
        <w:t xml:space="preserve">Minister of Education and Science of Georgia (# 152 / m (2013) “about </w:t>
      </w:r>
      <w:r w:rsidRPr="001E4CA5">
        <w:rPr>
          <w:rFonts w:ascii="Times New Roman" w:hAnsi="Times New Roman" w:cs="Times New Roman"/>
          <w:color w:val="365F91" w:themeColor="accent1" w:themeShade="BF"/>
        </w:rPr>
        <w:t xml:space="preserve">approval of </w:t>
      </w:r>
      <w:r w:rsidR="008D6AE9" w:rsidRPr="001E4CA5">
        <w:rPr>
          <w:rFonts w:ascii="Times New Roman" w:hAnsi="Times New Roman" w:cs="Times New Roman"/>
          <w:color w:val="365F91" w:themeColor="accent1" w:themeShade="BF"/>
        </w:rPr>
        <w:t xml:space="preserve">professional testing regulation”, according to </w:t>
      </w:r>
      <w:r w:rsidRPr="001E4CA5">
        <w:rPr>
          <w:rFonts w:ascii="Times New Roman" w:hAnsi="Times New Roman" w:cs="Times New Roman"/>
          <w:color w:val="365F91" w:themeColor="accent1" w:themeShade="BF"/>
        </w:rPr>
        <w:t xml:space="preserve">the decree of the </w:t>
      </w:r>
      <w:r w:rsidR="008D6AE9" w:rsidRPr="001E4CA5">
        <w:rPr>
          <w:rFonts w:ascii="Times New Roman" w:hAnsi="Times New Roman" w:cs="Times New Roman"/>
          <w:color w:val="365F91" w:themeColor="accent1" w:themeShade="BF"/>
        </w:rPr>
        <w:t xml:space="preserve">Georgian Prime Minister # 300 / 2013) – about the approval of </w:t>
      </w:r>
      <w:r w:rsidR="00865F51" w:rsidRPr="001E4CA5">
        <w:rPr>
          <w:rFonts w:ascii="Times New Roman" w:hAnsi="Times New Roman" w:cs="Times New Roman"/>
          <w:color w:val="365F91" w:themeColor="accent1" w:themeShade="BF"/>
        </w:rPr>
        <w:t>a strategy for vocational</w:t>
      </w:r>
      <w:r w:rsidR="008D6AE9" w:rsidRPr="001E4CA5">
        <w:rPr>
          <w:rFonts w:ascii="Times New Roman" w:hAnsi="Times New Roman" w:cs="Times New Roman"/>
          <w:color w:val="365F91" w:themeColor="accent1" w:themeShade="BF"/>
        </w:rPr>
        <w:t xml:space="preserve"> education reform ( 2013 – 2020). </w:t>
      </w:r>
    </w:p>
    <w:p w:rsidR="00121646" w:rsidRPr="001E4CA5" w:rsidRDefault="008D6AE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Georgian Law about “vocational education” defines the following objectives of the vocational education: establish</w:t>
      </w:r>
      <w:r w:rsidR="00734156" w:rsidRPr="001E4CA5">
        <w:rPr>
          <w:rFonts w:ascii="Times New Roman" w:hAnsi="Times New Roman" w:cs="Times New Roman"/>
          <w:color w:val="365F91" w:themeColor="accent1" w:themeShade="BF"/>
        </w:rPr>
        <w:t>ing</w:t>
      </w:r>
      <w:r w:rsidRPr="001E4CA5">
        <w:rPr>
          <w:rFonts w:ascii="Times New Roman" w:hAnsi="Times New Roman" w:cs="Times New Roman"/>
          <w:color w:val="365F91" w:themeColor="accent1" w:themeShade="BF"/>
        </w:rPr>
        <w:t xml:space="preserve"> the vocational – educational space for the opportunity </w:t>
      </w:r>
      <w:r w:rsidR="008F63FE" w:rsidRPr="001E4CA5">
        <w:rPr>
          <w:rFonts w:ascii="Times New Roman" w:hAnsi="Times New Roman" w:cs="Times New Roman"/>
          <w:color w:val="365F91" w:themeColor="accent1" w:themeShade="BF"/>
        </w:rPr>
        <w:t>of the person for lifelong learning</w:t>
      </w:r>
      <w:r w:rsidRPr="001E4CA5">
        <w:rPr>
          <w:rFonts w:ascii="Times New Roman" w:hAnsi="Times New Roman" w:cs="Times New Roman"/>
          <w:color w:val="365F91" w:themeColor="accent1" w:themeShade="BF"/>
        </w:rPr>
        <w:t>, taking into account multi-level</w:t>
      </w:r>
      <w:r w:rsidR="008F63FE" w:rsidRPr="001E4CA5">
        <w:rPr>
          <w:rFonts w:ascii="Times New Roman" w:hAnsi="Times New Roman" w:cs="Times New Roman"/>
          <w:color w:val="365F91" w:themeColor="accent1" w:themeShade="BF"/>
        </w:rPr>
        <w:t>s and diversification of learning</w:t>
      </w:r>
      <w:r w:rsidRPr="001E4CA5">
        <w:rPr>
          <w:rFonts w:ascii="Times New Roman" w:hAnsi="Times New Roman" w:cs="Times New Roman"/>
          <w:color w:val="365F91" w:themeColor="accent1" w:themeShade="BF"/>
        </w:rPr>
        <w:t xml:space="preserve">; support </w:t>
      </w:r>
      <w:r w:rsidR="008F63FE" w:rsidRPr="001E4CA5">
        <w:rPr>
          <w:rFonts w:ascii="Times New Roman" w:hAnsi="Times New Roman" w:cs="Times New Roman"/>
          <w:color w:val="365F91" w:themeColor="accent1" w:themeShade="BF"/>
        </w:rPr>
        <w:t>for</w:t>
      </w:r>
      <w:r w:rsidRPr="001E4CA5">
        <w:rPr>
          <w:rFonts w:ascii="Times New Roman" w:hAnsi="Times New Roman" w:cs="Times New Roman"/>
          <w:color w:val="365F91" w:themeColor="accent1" w:themeShade="BF"/>
        </w:rPr>
        <w:t xml:space="preserve"> individual’s vocational development., ensuring the </w:t>
      </w:r>
      <w:r w:rsidR="008F63FE" w:rsidRPr="001E4CA5">
        <w:rPr>
          <w:rFonts w:ascii="Times New Roman" w:hAnsi="Times New Roman" w:cs="Times New Roman"/>
          <w:color w:val="365F91" w:themeColor="accent1" w:themeShade="BF"/>
        </w:rPr>
        <w:t xml:space="preserve">training of </w:t>
      </w:r>
      <w:proofErr w:type="spellStart"/>
      <w:r w:rsidR="008F63FE" w:rsidRPr="001E4CA5">
        <w:rPr>
          <w:rFonts w:ascii="Times New Roman" w:hAnsi="Times New Roman" w:cs="Times New Roman"/>
          <w:color w:val="365F91" w:themeColor="accent1" w:themeShade="BF"/>
        </w:rPr>
        <w:t>labour</w:t>
      </w:r>
      <w:proofErr w:type="spellEnd"/>
      <w:r w:rsidR="008F63FE" w:rsidRPr="001E4CA5">
        <w:rPr>
          <w:rFonts w:ascii="Times New Roman" w:hAnsi="Times New Roman" w:cs="Times New Roman"/>
          <w:color w:val="365F91" w:themeColor="accent1" w:themeShade="BF"/>
        </w:rPr>
        <w:t xml:space="preserve"> market-oriented, competitive, qualified </w:t>
      </w:r>
      <w:r w:rsidRPr="001E4CA5">
        <w:rPr>
          <w:rFonts w:ascii="Times New Roman" w:hAnsi="Times New Roman" w:cs="Times New Roman"/>
          <w:color w:val="365F91" w:themeColor="accent1" w:themeShade="BF"/>
        </w:rPr>
        <w:t>personnel; Employment of an individual, including his own business or self-promotion; Professional education in the field of academic-business partnership system, planning and implementation of educational programs to promote the participation of employers in the sector.</w:t>
      </w:r>
    </w:p>
    <w:p w:rsidR="008D6AE9" w:rsidRPr="001E4CA5" w:rsidRDefault="008D6AE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types of vocational education are formal and non-formal vocational education. Vo</w:t>
      </w:r>
      <w:r w:rsidR="00F90F16" w:rsidRPr="001E4CA5">
        <w:rPr>
          <w:rFonts w:ascii="Times New Roman" w:hAnsi="Times New Roman" w:cs="Times New Roman"/>
          <w:color w:val="365F91" w:themeColor="accent1" w:themeShade="BF"/>
        </w:rPr>
        <w:t xml:space="preserve">cational education is provided </w:t>
      </w:r>
      <w:r w:rsidR="00841AF2" w:rsidRPr="001E4CA5">
        <w:rPr>
          <w:rFonts w:ascii="Times New Roman" w:hAnsi="Times New Roman" w:cs="Times New Roman"/>
          <w:color w:val="365F91" w:themeColor="accent1" w:themeShade="BF"/>
        </w:rPr>
        <w:t>at</w:t>
      </w:r>
      <w:r w:rsidRPr="001E4CA5">
        <w:rPr>
          <w:rFonts w:ascii="Times New Roman" w:hAnsi="Times New Roman" w:cs="Times New Roman"/>
          <w:color w:val="365F91" w:themeColor="accent1" w:themeShade="BF"/>
        </w:rPr>
        <w:t xml:space="preserve"> five stages.</w:t>
      </w:r>
    </w:p>
    <w:p w:rsidR="00121646" w:rsidRPr="001E4CA5" w:rsidRDefault="00F90F1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Formal vocational education in Georgia is implemented at vocational and public colleges. </w:t>
      </w:r>
    </w:p>
    <w:p w:rsidR="00F90F16" w:rsidRPr="001E4CA5" w:rsidRDefault="00F90F1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Vocational College carries out first, second and third level</w:t>
      </w:r>
      <w:r w:rsidR="00FF017C" w:rsidRPr="001E4CA5">
        <w:rPr>
          <w:rFonts w:ascii="Times New Roman" w:hAnsi="Times New Roman" w:cs="Times New Roman"/>
          <w:color w:val="365F91" w:themeColor="accent1" w:themeShade="BF"/>
        </w:rPr>
        <w:t>s of</w:t>
      </w:r>
      <w:r w:rsidRPr="001E4CA5">
        <w:rPr>
          <w:rFonts w:ascii="Times New Roman" w:hAnsi="Times New Roman" w:cs="Times New Roman"/>
          <w:color w:val="365F91" w:themeColor="accent1" w:themeShade="BF"/>
        </w:rPr>
        <w:t xml:space="preserve"> vocational education</w:t>
      </w:r>
      <w:r w:rsidR="00FF017C" w:rsidRPr="001E4CA5">
        <w:rPr>
          <w:rFonts w:ascii="Times New Roman" w:hAnsi="Times New Roman" w:cs="Times New Roman"/>
          <w:color w:val="365F91" w:themeColor="accent1" w:themeShade="BF"/>
        </w:rPr>
        <w:t xml:space="preserve"> programs </w:t>
      </w:r>
      <w:r w:rsidR="00841AF2" w:rsidRPr="001E4CA5">
        <w:rPr>
          <w:rFonts w:ascii="Times New Roman" w:hAnsi="Times New Roman" w:cs="Times New Roman"/>
          <w:color w:val="365F91" w:themeColor="accent1" w:themeShade="BF"/>
        </w:rPr>
        <w:t>while</w:t>
      </w:r>
      <w:r w:rsidR="00FF017C" w:rsidRPr="001E4CA5">
        <w:rPr>
          <w:rFonts w:ascii="Times New Roman" w:hAnsi="Times New Roman" w:cs="Times New Roman"/>
          <w:color w:val="365F91" w:themeColor="accent1" w:themeShade="BF"/>
        </w:rPr>
        <w:t xml:space="preserve"> public colleges are</w:t>
      </w:r>
      <w:r w:rsidRPr="001E4CA5">
        <w:rPr>
          <w:rFonts w:ascii="Times New Roman" w:hAnsi="Times New Roman" w:cs="Times New Roman"/>
          <w:color w:val="365F91" w:themeColor="accent1" w:themeShade="BF"/>
        </w:rPr>
        <w:t xml:space="preserve"> authorized to i</w:t>
      </w:r>
      <w:r w:rsidR="00A62FBE" w:rsidRPr="001E4CA5">
        <w:rPr>
          <w:rFonts w:ascii="Times New Roman" w:hAnsi="Times New Roman" w:cs="Times New Roman"/>
          <w:color w:val="365F91" w:themeColor="accent1" w:themeShade="BF"/>
        </w:rPr>
        <w:t>mplement vocational education at all</w:t>
      </w:r>
      <w:r w:rsidR="00FF017C"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five stages. </w:t>
      </w:r>
    </w:p>
    <w:p w:rsidR="00121646" w:rsidRPr="001E4CA5" w:rsidRDefault="00F90F1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Re</w:t>
      </w:r>
      <w:r w:rsidR="00A62FBE" w:rsidRPr="001E4CA5">
        <w:rPr>
          <w:rFonts w:ascii="Times New Roman" w:hAnsi="Times New Roman" w:cs="Times New Roman"/>
          <w:color w:val="365F91" w:themeColor="accent1" w:themeShade="BF"/>
        </w:rPr>
        <w:t>c</w:t>
      </w:r>
      <w:r w:rsidRPr="001E4CA5">
        <w:rPr>
          <w:rFonts w:ascii="Times New Roman" w:hAnsi="Times New Roman" w:cs="Times New Roman"/>
          <w:color w:val="365F91" w:themeColor="accent1" w:themeShade="BF"/>
        </w:rPr>
        <w:t>o</w:t>
      </w:r>
      <w:r w:rsidR="00A62FBE" w:rsidRPr="001E4CA5">
        <w:rPr>
          <w:rFonts w:ascii="Times New Roman" w:hAnsi="Times New Roman" w:cs="Times New Roman"/>
          <w:color w:val="365F91" w:themeColor="accent1" w:themeShade="BF"/>
        </w:rPr>
        <w:t>g</w:t>
      </w:r>
      <w:r w:rsidRPr="001E4CA5">
        <w:rPr>
          <w:rFonts w:ascii="Times New Roman" w:hAnsi="Times New Roman" w:cs="Times New Roman"/>
          <w:color w:val="365F91" w:themeColor="accent1" w:themeShade="BF"/>
        </w:rPr>
        <w:t xml:space="preserve">nition of non-formal vocational education is available only at first, </w:t>
      </w:r>
      <w:proofErr w:type="spellStart"/>
      <w:r w:rsidRPr="001E4CA5">
        <w:rPr>
          <w:rFonts w:ascii="Times New Roman" w:hAnsi="Times New Roman" w:cs="Times New Roman"/>
          <w:strike/>
          <w:color w:val="365F91" w:themeColor="accent1" w:themeShade="BF"/>
        </w:rPr>
        <w:t>d</w:t>
      </w:r>
      <w:r w:rsidRPr="001E4CA5">
        <w:rPr>
          <w:rFonts w:ascii="Times New Roman" w:hAnsi="Times New Roman" w:cs="Times New Roman"/>
          <w:color w:val="365F91" w:themeColor="accent1" w:themeShade="BF"/>
        </w:rPr>
        <w:t>second</w:t>
      </w:r>
      <w:proofErr w:type="spellEnd"/>
      <w:r w:rsidRPr="001E4CA5">
        <w:rPr>
          <w:rFonts w:ascii="Times New Roman" w:hAnsi="Times New Roman" w:cs="Times New Roman"/>
          <w:color w:val="365F91" w:themeColor="accent1" w:themeShade="BF"/>
        </w:rPr>
        <w:t xml:space="preserve"> and third stages of vocational educa</w:t>
      </w:r>
      <w:r w:rsidR="00A62FBE" w:rsidRPr="001E4CA5">
        <w:rPr>
          <w:rFonts w:ascii="Times New Roman" w:hAnsi="Times New Roman" w:cs="Times New Roman"/>
          <w:color w:val="365F91" w:themeColor="accent1" w:themeShade="BF"/>
        </w:rPr>
        <w:t xml:space="preserve">tion. Recognition of non-formal education </w:t>
      </w:r>
      <w:r w:rsidRPr="001E4CA5">
        <w:rPr>
          <w:rFonts w:ascii="Times New Roman" w:hAnsi="Times New Roman" w:cs="Times New Roman"/>
          <w:color w:val="365F91" w:themeColor="accent1" w:themeShade="BF"/>
        </w:rPr>
        <w:t xml:space="preserve">is carried out by </w:t>
      </w:r>
      <w:r w:rsidR="00A62FBE"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commission at vocational education facility. </w:t>
      </w:r>
    </w:p>
    <w:p w:rsidR="00121646" w:rsidRPr="001E4CA5" w:rsidRDefault="00F90F1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During the recognition of non-formal vocational education, vocational education of the appropriate stage knowledge, skills and values are examined. </w:t>
      </w:r>
    </w:p>
    <w:p w:rsidR="00121646" w:rsidRPr="001E4CA5" w:rsidRDefault="00F90F16"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Prerequisites for admission to vocational education</w:t>
      </w:r>
    </w:p>
    <w:p w:rsidR="00121646" w:rsidRPr="001E4CA5" w:rsidRDefault="00F90F1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Qualification of basic general education course gives an opportunity to student</w:t>
      </w:r>
      <w:r w:rsidR="00A62FBE"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to continue studying at I-II-III stages of the vocational education programs. According to amendment appl</w:t>
      </w:r>
      <w:r w:rsidR="00A62FBE" w:rsidRPr="001E4CA5">
        <w:rPr>
          <w:rFonts w:ascii="Times New Roman" w:hAnsi="Times New Roman" w:cs="Times New Roman"/>
          <w:color w:val="365F91" w:themeColor="accent1" w:themeShade="BF"/>
        </w:rPr>
        <w:t>ied to Georgian law in June 2013</w:t>
      </w:r>
      <w:r w:rsidRPr="001E4CA5">
        <w:rPr>
          <w:rFonts w:ascii="Times New Roman" w:hAnsi="Times New Roman" w:cs="Times New Roman"/>
          <w:color w:val="365F91" w:themeColor="accent1" w:themeShade="BF"/>
        </w:rPr>
        <w:t>, applicants desiring to study at first stage</w:t>
      </w:r>
      <w:r w:rsidR="00A62FBE"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(initial) of vocational education programs </w:t>
      </w:r>
      <w:r w:rsidR="00A62FBE" w:rsidRPr="001E4CA5">
        <w:rPr>
          <w:rFonts w:ascii="Times New Roman" w:hAnsi="Times New Roman" w:cs="Times New Roman"/>
          <w:color w:val="365F91" w:themeColor="accent1" w:themeShade="BF"/>
        </w:rPr>
        <w:t>have to</w:t>
      </w:r>
      <w:r w:rsidRPr="001E4CA5">
        <w:rPr>
          <w:rFonts w:ascii="Times New Roman" w:hAnsi="Times New Roman" w:cs="Times New Roman"/>
          <w:color w:val="365F91" w:themeColor="accent1" w:themeShade="BF"/>
        </w:rPr>
        <w:t xml:space="preserve"> pass </w:t>
      </w:r>
      <w:r w:rsidR="008B3831" w:rsidRPr="001E4CA5">
        <w:rPr>
          <w:rFonts w:ascii="Times New Roman" w:hAnsi="Times New Roman" w:cs="Times New Roman"/>
          <w:color w:val="365F91" w:themeColor="accent1" w:themeShade="BF"/>
        </w:rPr>
        <w:t>professional</w:t>
      </w:r>
      <w:r w:rsidRPr="001E4CA5">
        <w:rPr>
          <w:rFonts w:ascii="Times New Roman" w:hAnsi="Times New Roman" w:cs="Times New Roman"/>
          <w:color w:val="365F91" w:themeColor="accent1" w:themeShade="BF"/>
        </w:rPr>
        <w:t xml:space="preserve"> testing, which is administered by the National Assessment and Examination center.   </w:t>
      </w:r>
      <w:r w:rsidR="00121646" w:rsidRPr="001E4CA5">
        <w:rPr>
          <w:rFonts w:ascii="Times New Roman" w:hAnsi="Times New Roman" w:cs="Times New Roman"/>
          <w:color w:val="365F91" w:themeColor="accent1" w:themeShade="BF"/>
        </w:rPr>
        <w:t xml:space="preserve"> </w:t>
      </w:r>
      <w:r w:rsidR="008B3831" w:rsidRPr="001E4CA5">
        <w:rPr>
          <w:rFonts w:ascii="Times New Roman" w:hAnsi="Times New Roman" w:cs="Times New Roman"/>
          <w:color w:val="365F91" w:themeColor="accent1" w:themeShade="BF"/>
        </w:rPr>
        <w:t xml:space="preserve">Professional testing is mandatory for state vocational institutions and is connected to </w:t>
      </w:r>
      <w:r w:rsidR="00BE2F12" w:rsidRPr="001E4CA5">
        <w:rPr>
          <w:rFonts w:ascii="Times New Roman" w:hAnsi="Times New Roman" w:cs="Times New Roman"/>
          <w:color w:val="365F91" w:themeColor="accent1" w:themeShade="BF"/>
        </w:rPr>
        <w:t>tuition</w:t>
      </w:r>
      <w:r w:rsidR="008B3831" w:rsidRPr="001E4CA5">
        <w:rPr>
          <w:rFonts w:ascii="Times New Roman" w:hAnsi="Times New Roman" w:cs="Times New Roman"/>
          <w:color w:val="365F91" w:themeColor="accent1" w:themeShade="BF"/>
        </w:rPr>
        <w:t xml:space="preserve"> fee </w:t>
      </w:r>
      <w:r w:rsidR="00BE2F12" w:rsidRPr="001E4CA5">
        <w:rPr>
          <w:rFonts w:ascii="Times New Roman" w:hAnsi="Times New Roman" w:cs="Times New Roman"/>
          <w:color w:val="365F91" w:themeColor="accent1" w:themeShade="BF"/>
        </w:rPr>
        <w:t xml:space="preserve">provided </w:t>
      </w:r>
      <w:r w:rsidR="008B3831" w:rsidRPr="001E4CA5">
        <w:rPr>
          <w:rFonts w:ascii="Times New Roman" w:hAnsi="Times New Roman" w:cs="Times New Roman"/>
          <w:color w:val="365F91" w:themeColor="accent1" w:themeShade="BF"/>
        </w:rPr>
        <w:t xml:space="preserve">by the state. Before the above mentioned amendment to Georgian law on vocational education, applicants who desired to study at </w:t>
      </w:r>
      <w:r w:rsidR="00BE2F12" w:rsidRPr="001E4CA5">
        <w:rPr>
          <w:rFonts w:ascii="Times New Roman" w:hAnsi="Times New Roman" w:cs="Times New Roman"/>
          <w:color w:val="365F91" w:themeColor="accent1" w:themeShade="BF"/>
        </w:rPr>
        <w:t xml:space="preserve">I-II-III stages of </w:t>
      </w:r>
      <w:r w:rsidR="008B3831" w:rsidRPr="001E4CA5">
        <w:rPr>
          <w:rFonts w:ascii="Times New Roman" w:hAnsi="Times New Roman" w:cs="Times New Roman"/>
          <w:color w:val="365F91" w:themeColor="accent1" w:themeShade="BF"/>
        </w:rPr>
        <w:t xml:space="preserve">vocational education were admitted without any exams, however, for </w:t>
      </w:r>
      <w:r w:rsidR="00BE2F12" w:rsidRPr="001E4CA5">
        <w:rPr>
          <w:rFonts w:ascii="Times New Roman" w:hAnsi="Times New Roman" w:cs="Times New Roman"/>
          <w:color w:val="365F91" w:themeColor="accent1" w:themeShade="BF"/>
        </w:rPr>
        <w:t xml:space="preserve">stages </w:t>
      </w:r>
      <w:r w:rsidR="008B3831" w:rsidRPr="001E4CA5">
        <w:rPr>
          <w:rFonts w:ascii="Times New Roman" w:hAnsi="Times New Roman" w:cs="Times New Roman"/>
          <w:color w:val="365F91" w:themeColor="accent1" w:themeShade="BF"/>
        </w:rPr>
        <w:t xml:space="preserve">IV – V it was mandatory to overcome minimal limit of national exams’ general skills test. </w:t>
      </w:r>
    </w:p>
    <w:p w:rsidR="00121646" w:rsidRPr="001E4CA5" w:rsidRDefault="008B383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On each next stage of vocational education prerequisite for </w:t>
      </w:r>
      <w:r w:rsidR="00BE2F12" w:rsidRPr="001E4CA5">
        <w:rPr>
          <w:rFonts w:ascii="Times New Roman" w:hAnsi="Times New Roman" w:cs="Times New Roman"/>
          <w:color w:val="365F91" w:themeColor="accent1" w:themeShade="BF"/>
        </w:rPr>
        <w:t>tuition</w:t>
      </w:r>
      <w:r w:rsidRPr="001E4CA5">
        <w:rPr>
          <w:rFonts w:ascii="Times New Roman" w:hAnsi="Times New Roman" w:cs="Times New Roman"/>
          <w:color w:val="365F91" w:themeColor="accent1" w:themeShade="BF"/>
        </w:rPr>
        <w:t xml:space="preserve"> is to pass </w:t>
      </w:r>
      <w:proofErr w:type="spellStart"/>
      <w:r w:rsidRPr="001E4CA5">
        <w:rPr>
          <w:rFonts w:ascii="Times New Roman" w:hAnsi="Times New Roman" w:cs="Times New Roman"/>
          <w:color w:val="365F91" w:themeColor="accent1" w:themeShade="BF"/>
        </w:rPr>
        <w:t>previuos</w:t>
      </w:r>
      <w:proofErr w:type="spellEnd"/>
      <w:r w:rsidRPr="001E4CA5">
        <w:rPr>
          <w:rFonts w:ascii="Times New Roman" w:hAnsi="Times New Roman" w:cs="Times New Roman"/>
          <w:color w:val="365F91" w:themeColor="accent1" w:themeShade="BF"/>
        </w:rPr>
        <w:t xml:space="preserve"> programs and </w:t>
      </w:r>
      <w:r w:rsidR="00BE2F12" w:rsidRPr="001E4CA5">
        <w:rPr>
          <w:rFonts w:ascii="Times New Roman" w:hAnsi="Times New Roman" w:cs="Times New Roman"/>
          <w:color w:val="365F91" w:themeColor="accent1" w:themeShade="BF"/>
        </w:rPr>
        <w:t xml:space="preserve">to have </w:t>
      </w:r>
      <w:proofErr w:type="spellStart"/>
      <w:r w:rsidR="00BE2F12" w:rsidRPr="001E4CA5">
        <w:rPr>
          <w:rFonts w:ascii="Times New Roman" w:hAnsi="Times New Roman" w:cs="Times New Roman"/>
          <w:color w:val="365F91" w:themeColor="accent1" w:themeShade="BF"/>
        </w:rPr>
        <w:t>recognised</w:t>
      </w:r>
      <w:proofErr w:type="spellEnd"/>
      <w:r w:rsidRPr="001E4CA5">
        <w:rPr>
          <w:rFonts w:ascii="Times New Roman" w:hAnsi="Times New Roman" w:cs="Times New Roman"/>
          <w:color w:val="365F91" w:themeColor="accent1" w:themeShade="BF"/>
        </w:rPr>
        <w:t xml:space="preserve"> skills, </w:t>
      </w:r>
      <w:proofErr w:type="spellStart"/>
      <w:r w:rsidRPr="001E4CA5">
        <w:rPr>
          <w:rFonts w:ascii="Times New Roman" w:hAnsi="Times New Roman" w:cs="Times New Roman"/>
          <w:color w:val="365F91" w:themeColor="accent1" w:themeShade="BF"/>
        </w:rPr>
        <w:t>knowldeg</w:t>
      </w:r>
      <w:proofErr w:type="spellEnd"/>
      <w:r w:rsidRPr="001E4CA5">
        <w:rPr>
          <w:rFonts w:ascii="Times New Roman" w:hAnsi="Times New Roman" w:cs="Times New Roman"/>
          <w:color w:val="365F91" w:themeColor="accent1" w:themeShade="BF"/>
        </w:rPr>
        <w:t xml:space="preserve"> and values determined by that program. </w:t>
      </w:r>
    </w:p>
    <w:p w:rsidR="00121646" w:rsidRPr="001E4CA5" w:rsidRDefault="00E0169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problem in vocational education system still remains unsolved – </w:t>
      </w:r>
      <w:r w:rsidR="00BE2F12"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student of vocational education, wh</w:t>
      </w:r>
      <w:r w:rsidR="00BE2F12" w:rsidRPr="001E4CA5">
        <w:rPr>
          <w:rFonts w:ascii="Times New Roman" w:hAnsi="Times New Roman" w:cs="Times New Roman"/>
          <w:color w:val="365F91" w:themeColor="accent1" w:themeShade="BF"/>
        </w:rPr>
        <w:t xml:space="preserve">o </w:t>
      </w:r>
      <w:r w:rsidRPr="001E4CA5">
        <w:rPr>
          <w:rFonts w:ascii="Times New Roman" w:hAnsi="Times New Roman" w:cs="Times New Roman"/>
          <w:color w:val="365F91" w:themeColor="accent1" w:themeShade="BF"/>
        </w:rPr>
        <w:t xml:space="preserve">does not have complete general education, </w:t>
      </w:r>
      <w:proofErr w:type="spellStart"/>
      <w:r w:rsidRPr="001E4CA5">
        <w:rPr>
          <w:rFonts w:ascii="Times New Roman" w:hAnsi="Times New Roman" w:cs="Times New Roman"/>
          <w:color w:val="365F91" w:themeColor="accent1" w:themeShade="BF"/>
        </w:rPr>
        <w:t>can</w:t>
      </w:r>
      <w:r w:rsidR="00BE2F12" w:rsidRPr="001E4CA5">
        <w:rPr>
          <w:rFonts w:ascii="Times New Roman" w:hAnsi="Times New Roman" w:cs="Times New Roman"/>
          <w:color w:val="365F91" w:themeColor="accent1" w:themeShade="BF"/>
        </w:rPr>
        <w:t xml:space="preserve"> not</w:t>
      </w:r>
      <w:proofErr w:type="spellEnd"/>
      <w:r w:rsidRPr="001E4CA5">
        <w:rPr>
          <w:rFonts w:ascii="Times New Roman" w:hAnsi="Times New Roman" w:cs="Times New Roman"/>
          <w:color w:val="365F91" w:themeColor="accent1" w:themeShade="BF"/>
        </w:rPr>
        <w:t xml:space="preserve"> continue studying at academic faculty. </w:t>
      </w:r>
    </w:p>
    <w:p w:rsidR="00121646" w:rsidRPr="001E4CA5" w:rsidRDefault="00121646" w:rsidP="00121646">
      <w:pPr>
        <w:jc w:val="both"/>
        <w:rPr>
          <w:rFonts w:ascii="Times New Roman" w:hAnsi="Times New Roman" w:cs="Times New Roman"/>
          <w:color w:val="365F91" w:themeColor="accent1" w:themeShade="BF"/>
        </w:rPr>
      </w:pPr>
    </w:p>
    <w:p w:rsidR="00E01693" w:rsidRPr="001E4CA5" w:rsidRDefault="00841AF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 </w:t>
      </w:r>
      <w:r w:rsidR="00E01693" w:rsidRPr="001E4CA5">
        <w:rPr>
          <w:rFonts w:ascii="Times New Roman" w:hAnsi="Times New Roman" w:cs="Times New Roman"/>
          <w:color w:val="365F91" w:themeColor="accent1" w:themeShade="BF"/>
        </w:rPr>
        <w:t>Professional standard</w:t>
      </w:r>
    </w:p>
    <w:p w:rsidR="00121646" w:rsidRPr="001E4CA5" w:rsidRDefault="00E0169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Professional standard is the document, which defines </w:t>
      </w:r>
      <w:r w:rsidR="000F69B4" w:rsidRPr="001E4CA5">
        <w:rPr>
          <w:rFonts w:ascii="Times New Roman" w:hAnsi="Times New Roman" w:cs="Times New Roman"/>
          <w:color w:val="365F91" w:themeColor="accent1" w:themeShade="BF"/>
        </w:rPr>
        <w:t>professional</w:t>
      </w:r>
      <w:r w:rsidRPr="001E4CA5">
        <w:rPr>
          <w:rFonts w:ascii="Times New Roman" w:hAnsi="Times New Roman" w:cs="Times New Roman"/>
          <w:color w:val="365F91" w:themeColor="accent1" w:themeShade="BF"/>
        </w:rPr>
        <w:t xml:space="preserve"> education stages (levels), their minimal volume </w:t>
      </w:r>
      <w:r w:rsidR="000F69B4" w:rsidRPr="001E4CA5">
        <w:rPr>
          <w:rFonts w:ascii="Times New Roman" w:hAnsi="Times New Roman" w:cs="Times New Roman"/>
          <w:color w:val="365F91" w:themeColor="accent1" w:themeShade="BF"/>
        </w:rPr>
        <w:t>i</w:t>
      </w:r>
      <w:r w:rsidRPr="001E4CA5">
        <w:rPr>
          <w:rFonts w:ascii="Times New Roman" w:hAnsi="Times New Roman" w:cs="Times New Roman"/>
          <w:color w:val="365F91" w:themeColor="accent1" w:themeShade="BF"/>
        </w:rPr>
        <w:t>n credits and mandatory knowledge, ski</w:t>
      </w:r>
      <w:r w:rsidR="00841AF2" w:rsidRPr="001E4CA5">
        <w:rPr>
          <w:rFonts w:ascii="Times New Roman" w:hAnsi="Times New Roman" w:cs="Times New Roman"/>
          <w:color w:val="365F91" w:themeColor="accent1" w:themeShade="BF"/>
        </w:rPr>
        <w:t>lls and values for each stage. A</w:t>
      </w:r>
      <w:r w:rsidRPr="001E4CA5">
        <w:rPr>
          <w:rFonts w:ascii="Times New Roman" w:hAnsi="Times New Roman" w:cs="Times New Roman"/>
          <w:color w:val="365F91" w:themeColor="accent1" w:themeShade="BF"/>
        </w:rPr>
        <w:t xml:space="preserve">dditional requirements are </w:t>
      </w:r>
      <w:r w:rsidR="007645D9" w:rsidRPr="001E4CA5">
        <w:rPr>
          <w:rFonts w:ascii="Times New Roman" w:hAnsi="Times New Roman" w:cs="Times New Roman"/>
          <w:color w:val="365F91" w:themeColor="accent1" w:themeShade="BF"/>
        </w:rPr>
        <w:t xml:space="preserve">also </w:t>
      </w:r>
      <w:r w:rsidRPr="001E4CA5">
        <w:rPr>
          <w:rFonts w:ascii="Times New Roman" w:hAnsi="Times New Roman" w:cs="Times New Roman"/>
          <w:color w:val="365F91" w:themeColor="accent1" w:themeShade="BF"/>
        </w:rPr>
        <w:t xml:space="preserve">determined according to </w:t>
      </w:r>
      <w:r w:rsidR="00FD5856"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 xml:space="preserve">profession.  </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Legal entity established by the ministry of Education and Science – Education Quality Development National Center with the participation of vocational associations and other interested organizations elaborates and approves </w:t>
      </w:r>
      <w:r w:rsidR="000F69B4" w:rsidRPr="001E4CA5">
        <w:rPr>
          <w:rFonts w:ascii="Times New Roman" w:hAnsi="Times New Roman" w:cs="Times New Roman"/>
          <w:color w:val="365F91" w:themeColor="accent1" w:themeShade="BF"/>
        </w:rPr>
        <w:t>professional</w:t>
      </w:r>
      <w:r w:rsidRPr="001E4CA5">
        <w:rPr>
          <w:rFonts w:ascii="Times New Roman" w:hAnsi="Times New Roman" w:cs="Times New Roman"/>
          <w:color w:val="365F91" w:themeColor="accent1" w:themeShade="BF"/>
        </w:rPr>
        <w:t xml:space="preserve"> standard</w:t>
      </w:r>
      <w:r w:rsidR="000F69B4" w:rsidRPr="001E4CA5">
        <w:rPr>
          <w:rFonts w:ascii="Times New Roman" w:hAnsi="Times New Roman" w:cs="Times New Roman"/>
          <w:color w:val="365F91" w:themeColor="accent1" w:themeShade="BF"/>
        </w:rPr>
        <w:t xml:space="preserve">, which represents the base of establishing the professional educational program. </w:t>
      </w:r>
    </w:p>
    <w:p w:rsidR="00121646" w:rsidRPr="001E4CA5" w:rsidRDefault="000F69B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volume of professional educational program is determined through ECTS – European Credit Transfer System. Credits are distributed between program educational courses / modules. Complete load provided by the Vocational education system includes theory, as well as practice component. </w:t>
      </w:r>
    </w:p>
    <w:p w:rsidR="00121646" w:rsidRPr="001E4CA5" w:rsidRDefault="000F69B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Currently, 89 vocational, 29 higher and 12 general education institutes implement vocational educational programs. </w:t>
      </w:r>
    </w:p>
    <w:p w:rsidR="000F69B4" w:rsidRPr="001E4CA5" w:rsidRDefault="000F69B4"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Participatory governance in vocational education</w:t>
      </w:r>
    </w:p>
    <w:p w:rsidR="00121646" w:rsidRPr="001E4CA5" w:rsidRDefault="000F69B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National Vocational Council was established to provide participatory government (20</w:t>
      </w:r>
      <w:r w:rsidR="00FD5856" w:rsidRPr="001E4CA5">
        <w:rPr>
          <w:rFonts w:ascii="Times New Roman" w:hAnsi="Times New Roman" w:cs="Times New Roman"/>
          <w:color w:val="365F91" w:themeColor="accent1" w:themeShade="BF"/>
        </w:rPr>
        <w:t xml:space="preserve">09). </w:t>
      </w:r>
      <w:proofErr w:type="spellStart"/>
      <w:r w:rsidR="00FD5856" w:rsidRPr="001E4CA5">
        <w:rPr>
          <w:rFonts w:ascii="Times New Roman" w:hAnsi="Times New Roman" w:cs="Times New Roman"/>
          <w:color w:val="365F91" w:themeColor="accent1" w:themeShade="BF"/>
        </w:rPr>
        <w:t>Tha</w:t>
      </w:r>
      <w:proofErr w:type="spellEnd"/>
      <w:r w:rsidR="00FD5856" w:rsidRPr="001E4CA5">
        <w:rPr>
          <w:rFonts w:ascii="Times New Roman" w:hAnsi="Times New Roman" w:cs="Times New Roman"/>
          <w:color w:val="365F91" w:themeColor="accent1" w:themeShade="BF"/>
        </w:rPr>
        <w:t xml:space="preserve"> aim of its establishment</w:t>
      </w:r>
      <w:r w:rsidRPr="001E4CA5">
        <w:rPr>
          <w:rFonts w:ascii="Times New Roman" w:hAnsi="Times New Roman" w:cs="Times New Roman"/>
          <w:color w:val="365F91" w:themeColor="accent1" w:themeShade="BF"/>
        </w:rPr>
        <w:t xml:space="preserve"> is “Coordination of Social partners – state, employer, vocational unions and non-governmental sector activity”. </w:t>
      </w:r>
      <w:r w:rsidR="001443B0" w:rsidRPr="001E4CA5">
        <w:rPr>
          <w:rFonts w:ascii="Times New Roman" w:hAnsi="Times New Roman" w:cs="Times New Roman"/>
          <w:color w:val="365F91" w:themeColor="accent1" w:themeShade="BF"/>
        </w:rPr>
        <w:t>A l</w:t>
      </w:r>
      <w:r w:rsidRPr="001E4CA5">
        <w:rPr>
          <w:rFonts w:ascii="Times New Roman" w:hAnsi="Times New Roman" w:cs="Times New Roman"/>
          <w:color w:val="365F91" w:themeColor="accent1" w:themeShade="BF"/>
        </w:rPr>
        <w:t xml:space="preserve">arge </w:t>
      </w:r>
      <w:r w:rsidR="001443B0" w:rsidRPr="001E4CA5">
        <w:rPr>
          <w:rFonts w:ascii="Times New Roman" w:hAnsi="Times New Roman" w:cs="Times New Roman"/>
          <w:color w:val="365F91" w:themeColor="accent1" w:themeShade="BF"/>
        </w:rPr>
        <w:t>number</w:t>
      </w:r>
      <w:r w:rsidRPr="001E4CA5">
        <w:rPr>
          <w:rFonts w:ascii="Times New Roman" w:hAnsi="Times New Roman" w:cs="Times New Roman"/>
          <w:color w:val="365F91" w:themeColor="accent1" w:themeShade="BF"/>
        </w:rPr>
        <w:t xml:space="preserve"> of the Council members are </w:t>
      </w:r>
      <w:r w:rsidR="001443B0" w:rsidRPr="001E4CA5">
        <w:rPr>
          <w:rFonts w:ascii="Times New Roman" w:hAnsi="Times New Roman" w:cs="Times New Roman"/>
          <w:color w:val="365F91" w:themeColor="accent1" w:themeShade="BF"/>
        </w:rPr>
        <w:t xml:space="preserve">representatives of </w:t>
      </w:r>
      <w:r w:rsidRPr="001E4CA5">
        <w:rPr>
          <w:rFonts w:ascii="Times New Roman" w:hAnsi="Times New Roman" w:cs="Times New Roman"/>
          <w:color w:val="365F91" w:themeColor="accent1" w:themeShade="BF"/>
        </w:rPr>
        <w:t xml:space="preserve">government sector (11 members </w:t>
      </w:r>
      <w:r w:rsidR="001443B0" w:rsidRPr="001E4CA5">
        <w:rPr>
          <w:rFonts w:ascii="Times New Roman" w:hAnsi="Times New Roman" w:cs="Times New Roman"/>
          <w:color w:val="365F91" w:themeColor="accent1" w:themeShade="BF"/>
        </w:rPr>
        <w:t xml:space="preserve">out of </w:t>
      </w:r>
      <w:r w:rsidRPr="001E4CA5">
        <w:rPr>
          <w:rFonts w:ascii="Times New Roman" w:hAnsi="Times New Roman" w:cs="Times New Roman"/>
          <w:color w:val="365F91" w:themeColor="accent1" w:themeShade="BF"/>
        </w:rPr>
        <w:t xml:space="preserve">24). </w:t>
      </w:r>
    </w:p>
    <w:p w:rsidR="00121646" w:rsidRPr="001E4CA5" w:rsidRDefault="000F69B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By </w:t>
      </w:r>
      <w:r w:rsidR="001443B0" w:rsidRPr="001E4CA5">
        <w:rPr>
          <w:rFonts w:ascii="Times New Roman" w:hAnsi="Times New Roman" w:cs="Times New Roman"/>
          <w:color w:val="365F91" w:themeColor="accent1" w:themeShade="BF"/>
        </w:rPr>
        <w:t xml:space="preserve">initiative of </w:t>
      </w:r>
      <w:r w:rsidRPr="001E4CA5">
        <w:rPr>
          <w:rFonts w:ascii="Times New Roman" w:hAnsi="Times New Roman" w:cs="Times New Roman"/>
          <w:color w:val="365F91" w:themeColor="accent1" w:themeShade="BF"/>
        </w:rPr>
        <w:t xml:space="preserve">National Professional (Vocational) Council 7 thematic groups of the following directions are established and </w:t>
      </w:r>
      <w:r w:rsidR="001443B0" w:rsidRPr="001E4CA5">
        <w:rPr>
          <w:rFonts w:ascii="Times New Roman" w:hAnsi="Times New Roman" w:cs="Times New Roman"/>
          <w:color w:val="365F91" w:themeColor="accent1" w:themeShade="BF"/>
        </w:rPr>
        <w:t>operate</w:t>
      </w:r>
      <w:r w:rsidRPr="001E4CA5">
        <w:rPr>
          <w:rFonts w:ascii="Times New Roman" w:hAnsi="Times New Roman" w:cs="Times New Roman"/>
          <w:color w:val="365F91" w:themeColor="accent1" w:themeShade="BF"/>
        </w:rPr>
        <w:t>:</w:t>
      </w:r>
    </w:p>
    <w:p w:rsidR="00121646"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Qualification system of Vocational education; </w:t>
      </w:r>
    </w:p>
    <w:p w:rsidR="008C3BF0"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Quality Development in the </w:t>
      </w:r>
      <w:r w:rsidR="001443B0" w:rsidRPr="001E4CA5">
        <w:rPr>
          <w:rFonts w:ascii="Times New Roman" w:hAnsi="Times New Roman" w:cs="Times New Roman"/>
          <w:color w:val="365F91" w:themeColor="accent1" w:themeShade="BF"/>
        </w:rPr>
        <w:t>field</w:t>
      </w:r>
      <w:r w:rsidRPr="001E4CA5">
        <w:rPr>
          <w:rFonts w:ascii="Times New Roman" w:hAnsi="Times New Roman" w:cs="Times New Roman"/>
          <w:color w:val="365F91" w:themeColor="accent1" w:themeShade="BF"/>
        </w:rPr>
        <w:t xml:space="preserve"> of Vocational Education;</w:t>
      </w:r>
    </w:p>
    <w:p w:rsidR="008C3BF0"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Partnership in the </w:t>
      </w:r>
      <w:r w:rsidR="001443B0" w:rsidRPr="001E4CA5">
        <w:rPr>
          <w:rFonts w:ascii="Times New Roman" w:hAnsi="Times New Roman" w:cs="Times New Roman"/>
          <w:color w:val="365F91" w:themeColor="accent1" w:themeShade="BF"/>
        </w:rPr>
        <w:t>field</w:t>
      </w:r>
      <w:r w:rsidRPr="001E4CA5">
        <w:rPr>
          <w:rFonts w:ascii="Times New Roman" w:hAnsi="Times New Roman" w:cs="Times New Roman"/>
          <w:color w:val="365F91" w:themeColor="accent1" w:themeShade="BF"/>
        </w:rPr>
        <w:t xml:space="preserve"> of vocational education and training;</w:t>
      </w:r>
    </w:p>
    <w:p w:rsidR="008C3BF0"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Monitoring system in the</w:t>
      </w:r>
      <w:r w:rsidR="001443B0" w:rsidRPr="001E4CA5">
        <w:rPr>
          <w:rFonts w:ascii="Times New Roman" w:hAnsi="Times New Roman" w:cs="Times New Roman"/>
          <w:color w:val="365F91" w:themeColor="accent1" w:themeShade="BF"/>
        </w:rPr>
        <w:t xml:space="preserve"> field</w:t>
      </w:r>
      <w:r w:rsidRPr="001E4CA5">
        <w:rPr>
          <w:rFonts w:ascii="Times New Roman" w:hAnsi="Times New Roman" w:cs="Times New Roman"/>
          <w:color w:val="365F91" w:themeColor="accent1" w:themeShade="BF"/>
        </w:rPr>
        <w:t xml:space="preserve"> of vocational education and training;</w:t>
      </w:r>
    </w:p>
    <w:p w:rsidR="008C3BF0"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Teachers’ vocational development;</w:t>
      </w:r>
    </w:p>
    <w:p w:rsidR="008C3BF0"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Funding of vocational education and trainings;</w:t>
      </w:r>
    </w:p>
    <w:p w:rsidR="008C3BF0" w:rsidRPr="001E4CA5" w:rsidRDefault="008C3BF0" w:rsidP="001E4CA5">
      <w:pPr>
        <w:pStyle w:val="ListParagraph"/>
        <w:numPr>
          <w:ilvl w:val="0"/>
          <w:numId w:val="1"/>
        </w:numPr>
        <w:spacing w:line="240" w:lineRule="auto"/>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Career planning and professional orientation.</w:t>
      </w:r>
    </w:p>
    <w:p w:rsidR="00121646" w:rsidRPr="001E4CA5" w:rsidRDefault="008C3BF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Higher Education</w:t>
      </w:r>
    </w:p>
    <w:p w:rsidR="008C3BF0" w:rsidRPr="001E4CA5" w:rsidRDefault="008C3BF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Higher education in Georgia is regulated: by the Georgian Law “about the Higher Education”; </w:t>
      </w:r>
      <w:r w:rsidR="00FD5856" w:rsidRPr="001E4CA5">
        <w:rPr>
          <w:rFonts w:ascii="Times New Roman" w:hAnsi="Times New Roman" w:cs="Times New Roman"/>
          <w:color w:val="365F91" w:themeColor="accent1" w:themeShade="BF"/>
        </w:rPr>
        <w:t>“about</w:t>
      </w:r>
      <w:r w:rsidRPr="001E4CA5">
        <w:rPr>
          <w:rFonts w:ascii="Times New Roman" w:hAnsi="Times New Roman" w:cs="Times New Roman"/>
          <w:color w:val="365F91" w:themeColor="accent1" w:themeShade="BF"/>
        </w:rPr>
        <w:t xml:space="preserve"> Education Quality Development” (2010) and other subsidiary laws.</w:t>
      </w:r>
    </w:p>
    <w:p w:rsidR="00121646" w:rsidRPr="001E4CA5" w:rsidRDefault="008C3BF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main goals of the higher education are: </w:t>
      </w:r>
    </w:p>
    <w:p w:rsidR="00121646" w:rsidRPr="001E4CA5" w:rsidRDefault="008C3BF0" w:rsidP="00FA73A7">
      <w:pPr>
        <w:pStyle w:val="ListParagraph"/>
        <w:numPr>
          <w:ilvl w:val="1"/>
          <w:numId w:val="7"/>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S</w:t>
      </w:r>
      <w:r w:rsidR="00FD5856" w:rsidRPr="001E4CA5">
        <w:rPr>
          <w:rFonts w:ascii="Times New Roman" w:hAnsi="Times New Roman" w:cs="Times New Roman"/>
          <w:color w:val="365F91" w:themeColor="accent1" w:themeShade="BF"/>
        </w:rPr>
        <w:t>upporting</w:t>
      </w:r>
      <w:r w:rsidRPr="001E4CA5">
        <w:rPr>
          <w:rFonts w:ascii="Times New Roman" w:hAnsi="Times New Roman" w:cs="Times New Roman"/>
          <w:color w:val="365F91" w:themeColor="accent1" w:themeShade="BF"/>
        </w:rPr>
        <w:t xml:space="preserve"> </w:t>
      </w:r>
      <w:r w:rsidR="00FD5856" w:rsidRPr="001E4CA5">
        <w:rPr>
          <w:rFonts w:ascii="Times New Roman" w:hAnsi="Times New Roman" w:cs="Times New Roman"/>
          <w:color w:val="365F91" w:themeColor="accent1" w:themeShade="BF"/>
        </w:rPr>
        <w:t>the establishment of Georgian and world cultural</w:t>
      </w:r>
      <w:r w:rsidRPr="001E4CA5">
        <w:rPr>
          <w:rFonts w:ascii="Times New Roman" w:hAnsi="Times New Roman" w:cs="Times New Roman"/>
          <w:color w:val="365F91" w:themeColor="accent1" w:themeShade="BF"/>
        </w:rPr>
        <w:t xml:space="preserve"> values, orientation on</w:t>
      </w:r>
      <w:r w:rsidR="00FA73A7" w:rsidRPr="001E4CA5">
        <w:rPr>
          <w:rFonts w:ascii="Times New Roman" w:hAnsi="Times New Roman" w:cs="Times New Roman"/>
          <w:color w:val="365F91" w:themeColor="accent1" w:themeShade="BF"/>
        </w:rPr>
        <w:t xml:space="preserve"> democracy and humanity ideals </w:t>
      </w:r>
      <w:r w:rsidRPr="001E4CA5">
        <w:rPr>
          <w:rFonts w:ascii="Times New Roman" w:hAnsi="Times New Roman" w:cs="Times New Roman"/>
          <w:color w:val="365F91" w:themeColor="accent1" w:themeShade="BF"/>
        </w:rPr>
        <w:t xml:space="preserve">necessary for </w:t>
      </w:r>
      <w:r w:rsidR="00FA73A7" w:rsidRPr="001E4CA5">
        <w:rPr>
          <w:rFonts w:ascii="Times New Roman" w:hAnsi="Times New Roman" w:cs="Times New Roman"/>
          <w:color w:val="365F91" w:themeColor="accent1" w:themeShade="BF"/>
        </w:rPr>
        <w:t xml:space="preserve">existence and development of </w:t>
      </w:r>
      <w:r w:rsidRPr="001E4CA5">
        <w:rPr>
          <w:rFonts w:ascii="Times New Roman" w:hAnsi="Times New Roman" w:cs="Times New Roman"/>
          <w:color w:val="365F91" w:themeColor="accent1" w:themeShade="BF"/>
        </w:rPr>
        <w:t xml:space="preserve">civil society; </w:t>
      </w:r>
    </w:p>
    <w:p w:rsidR="00121646" w:rsidRPr="001E4CA5" w:rsidRDefault="008C3BF0" w:rsidP="00FA73A7">
      <w:pPr>
        <w:pStyle w:val="ListParagraph"/>
        <w:numPr>
          <w:ilvl w:val="1"/>
          <w:numId w:val="7"/>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Compliance with personal interest and abilities proper </w:t>
      </w:r>
      <w:r w:rsidR="00FA73A7" w:rsidRPr="001E4CA5">
        <w:rPr>
          <w:rFonts w:ascii="Times New Roman" w:hAnsi="Times New Roman" w:cs="Times New Roman"/>
          <w:color w:val="365F91" w:themeColor="accent1" w:themeShade="BF"/>
        </w:rPr>
        <w:t xml:space="preserve">for </w:t>
      </w:r>
      <w:r w:rsidRPr="001E4CA5">
        <w:rPr>
          <w:rFonts w:ascii="Times New Roman" w:hAnsi="Times New Roman" w:cs="Times New Roman"/>
          <w:color w:val="365F91" w:themeColor="accent1" w:themeShade="BF"/>
        </w:rPr>
        <w:t>higher education, qualification development and retraining needs;</w:t>
      </w:r>
    </w:p>
    <w:p w:rsidR="00121646" w:rsidRPr="001E4CA5" w:rsidRDefault="008C3BF0" w:rsidP="00FA73A7">
      <w:pPr>
        <w:pStyle w:val="ListParagraph"/>
        <w:numPr>
          <w:ilvl w:val="1"/>
          <w:numId w:val="7"/>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Realization of personal potential, development of creative skills, training of </w:t>
      </w:r>
      <w:r w:rsidR="001443B0" w:rsidRPr="001E4CA5">
        <w:rPr>
          <w:rFonts w:ascii="Times New Roman" w:hAnsi="Times New Roman" w:cs="Times New Roman"/>
          <w:color w:val="365F91" w:themeColor="accent1" w:themeShade="BF"/>
        </w:rPr>
        <w:t>people</w:t>
      </w:r>
      <w:r w:rsidRPr="001E4CA5">
        <w:rPr>
          <w:rFonts w:ascii="Times New Roman" w:hAnsi="Times New Roman" w:cs="Times New Roman"/>
          <w:color w:val="365F91" w:themeColor="accent1" w:themeShade="BF"/>
        </w:rPr>
        <w:t xml:space="preserve"> having competence suitable for modern requirements</w:t>
      </w:r>
      <w:r w:rsidR="00320602" w:rsidRPr="001E4CA5">
        <w:rPr>
          <w:rFonts w:ascii="Times New Roman" w:hAnsi="Times New Roman" w:cs="Times New Roman"/>
          <w:color w:val="365F91" w:themeColor="accent1" w:themeShade="BF"/>
        </w:rPr>
        <w:t xml:space="preserve">, ensuring competitiveness of the persons having higher education for external and internal labor market, offering the high quality education for interested entities to meet </w:t>
      </w:r>
      <w:r w:rsidR="00FA73A7" w:rsidRPr="001E4CA5">
        <w:rPr>
          <w:rFonts w:ascii="Times New Roman" w:hAnsi="Times New Roman" w:cs="Times New Roman"/>
          <w:color w:val="365F91" w:themeColor="accent1" w:themeShade="BF"/>
        </w:rPr>
        <w:t>the requirements of students</w:t>
      </w:r>
      <w:r w:rsidR="00320602" w:rsidRPr="001E4CA5">
        <w:rPr>
          <w:rFonts w:ascii="Times New Roman" w:hAnsi="Times New Roman" w:cs="Times New Roman"/>
          <w:color w:val="365F91" w:themeColor="accent1" w:themeShade="BF"/>
        </w:rPr>
        <w:t xml:space="preserve"> and society. </w:t>
      </w:r>
    </w:p>
    <w:p w:rsidR="00320602" w:rsidRPr="001E4CA5" w:rsidRDefault="00FA73A7" w:rsidP="00FA73A7">
      <w:pPr>
        <w:pStyle w:val="ListParagraph"/>
        <w:numPr>
          <w:ilvl w:val="1"/>
          <w:numId w:val="7"/>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State development and provision</w:t>
      </w:r>
      <w:r w:rsidR="00320602" w:rsidRPr="001E4CA5">
        <w:rPr>
          <w:rFonts w:ascii="Times New Roman" w:hAnsi="Times New Roman" w:cs="Times New Roman"/>
          <w:color w:val="365F91" w:themeColor="accent1" w:themeShade="BF"/>
        </w:rPr>
        <w:t xml:space="preserve"> of higher education system</w:t>
      </w:r>
      <w:r w:rsidR="001443B0" w:rsidRPr="001E4CA5">
        <w:rPr>
          <w:rFonts w:ascii="Times New Roman" w:hAnsi="Times New Roman" w:cs="Times New Roman"/>
          <w:color w:val="365F91" w:themeColor="accent1" w:themeShade="BF"/>
        </w:rPr>
        <w:t>,</w:t>
      </w:r>
      <w:r w:rsidR="00320602" w:rsidRPr="001E4CA5">
        <w:rPr>
          <w:rFonts w:ascii="Times New Roman" w:hAnsi="Times New Roman" w:cs="Times New Roman"/>
          <w:color w:val="365F91" w:themeColor="accent1" w:themeShade="BF"/>
        </w:rPr>
        <w:t xml:space="preserve"> viability</w:t>
      </w:r>
      <w:r w:rsidR="001443B0" w:rsidRPr="001E4CA5">
        <w:rPr>
          <w:rFonts w:ascii="Times New Roman" w:hAnsi="Times New Roman" w:cs="Times New Roman"/>
          <w:color w:val="365F91" w:themeColor="accent1" w:themeShade="BF"/>
        </w:rPr>
        <w:t>,</w:t>
      </w:r>
      <w:r w:rsidR="00320602" w:rsidRPr="001E4CA5">
        <w:rPr>
          <w:rFonts w:ascii="Times New Roman" w:hAnsi="Times New Roman" w:cs="Times New Roman"/>
          <w:color w:val="365F91" w:themeColor="accent1" w:themeShade="BF"/>
        </w:rPr>
        <w:t xml:space="preserve"> trainin</w:t>
      </w:r>
      <w:r w:rsidR="001443B0" w:rsidRPr="001E4CA5">
        <w:rPr>
          <w:rFonts w:ascii="Times New Roman" w:hAnsi="Times New Roman" w:cs="Times New Roman"/>
          <w:color w:val="365F91" w:themeColor="accent1" w:themeShade="BF"/>
        </w:rPr>
        <w:t xml:space="preserve">g and retraining of new academic </w:t>
      </w:r>
      <w:r w:rsidR="00320602" w:rsidRPr="001E4CA5">
        <w:rPr>
          <w:rFonts w:ascii="Times New Roman" w:hAnsi="Times New Roman" w:cs="Times New Roman"/>
          <w:color w:val="365F91" w:themeColor="accent1" w:themeShade="BF"/>
        </w:rPr>
        <w:t>staff, cre</w:t>
      </w:r>
      <w:r w:rsidRPr="001E4CA5">
        <w:rPr>
          <w:rFonts w:ascii="Times New Roman" w:hAnsi="Times New Roman" w:cs="Times New Roman"/>
          <w:color w:val="365F91" w:themeColor="accent1" w:themeShade="BF"/>
        </w:rPr>
        <w:t>ating conditions</w:t>
      </w:r>
      <w:r w:rsidR="00320602"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for </w:t>
      </w:r>
      <w:r w:rsidR="00320602" w:rsidRPr="001E4CA5">
        <w:rPr>
          <w:rFonts w:ascii="Times New Roman" w:hAnsi="Times New Roman" w:cs="Times New Roman"/>
          <w:color w:val="365F91" w:themeColor="accent1" w:themeShade="BF"/>
        </w:rPr>
        <w:t xml:space="preserve">development </w:t>
      </w:r>
      <w:r w:rsidRPr="001E4CA5">
        <w:rPr>
          <w:rFonts w:ascii="Times New Roman" w:hAnsi="Times New Roman" w:cs="Times New Roman"/>
          <w:color w:val="365F91" w:themeColor="accent1" w:themeShade="BF"/>
        </w:rPr>
        <w:t xml:space="preserve">of </w:t>
      </w:r>
      <w:r w:rsidR="001443B0" w:rsidRPr="001E4CA5">
        <w:rPr>
          <w:rFonts w:ascii="Times New Roman" w:hAnsi="Times New Roman" w:cs="Times New Roman"/>
          <w:color w:val="365F91" w:themeColor="accent1" w:themeShade="BF"/>
        </w:rPr>
        <w:t>academic</w:t>
      </w:r>
      <w:r w:rsidR="00320602" w:rsidRPr="001E4CA5">
        <w:rPr>
          <w:rFonts w:ascii="Times New Roman" w:hAnsi="Times New Roman" w:cs="Times New Roman"/>
          <w:color w:val="365F91" w:themeColor="accent1" w:themeShade="BF"/>
        </w:rPr>
        <w:t xml:space="preserve"> research. </w:t>
      </w:r>
    </w:p>
    <w:p w:rsidR="00121646" w:rsidRPr="001E4CA5" w:rsidRDefault="00320602" w:rsidP="00FA73A7">
      <w:pPr>
        <w:pStyle w:val="ListParagraph"/>
        <w:numPr>
          <w:ilvl w:val="1"/>
          <w:numId w:val="7"/>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Encourage </w:t>
      </w:r>
      <w:r w:rsidR="00FA73A7" w:rsidRPr="001E4CA5">
        <w:rPr>
          <w:rFonts w:ascii="Times New Roman" w:hAnsi="Times New Roman" w:cs="Times New Roman"/>
          <w:color w:val="365F91" w:themeColor="accent1" w:themeShade="BF"/>
        </w:rPr>
        <w:t xml:space="preserve">mobility of </w:t>
      </w:r>
      <w:r w:rsidR="00A169F6" w:rsidRPr="001E4CA5">
        <w:rPr>
          <w:rFonts w:ascii="Times New Roman" w:hAnsi="Times New Roman" w:cs="Times New Roman"/>
          <w:color w:val="365F91" w:themeColor="accent1" w:themeShade="BF"/>
        </w:rPr>
        <w:t>higher education institutions</w:t>
      </w:r>
      <w:r w:rsidRPr="001E4CA5">
        <w:rPr>
          <w:rFonts w:ascii="Times New Roman" w:hAnsi="Times New Roman" w:cs="Times New Roman"/>
          <w:color w:val="365F91" w:themeColor="accent1" w:themeShade="BF"/>
        </w:rPr>
        <w:t xml:space="preserve"> students and academic staff </w:t>
      </w:r>
    </w:p>
    <w:p w:rsidR="00121646" w:rsidRPr="001E4CA5" w:rsidRDefault="0032060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types of higher education institutions </w:t>
      </w:r>
    </w:p>
    <w:p w:rsidR="00121646" w:rsidRPr="001E4CA5" w:rsidRDefault="00BD37E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Georgian educational system consists of three stages and implements higher education at bachelors, masters and PhD stages. </w:t>
      </w:r>
    </w:p>
    <w:p w:rsidR="00256731" w:rsidRPr="001E4CA5" w:rsidRDefault="00256731" w:rsidP="00121646">
      <w:pPr>
        <w:jc w:val="both"/>
      </w:pPr>
      <w:r w:rsidRPr="001E4CA5">
        <w:t>The types of higher education institutions in Georgia are as follows</w:t>
      </w:r>
      <w:r w:rsidR="00CF4D8A">
        <w:t>:</w:t>
      </w:r>
      <w:bookmarkStart w:id="0" w:name="_GoBack"/>
      <w:bookmarkEnd w:id="0"/>
    </w:p>
    <w:p w:rsidR="00121646" w:rsidRPr="001E4CA5" w:rsidRDefault="00BD37E2" w:rsidP="00121646">
      <w:pPr>
        <w:jc w:val="both"/>
        <w:rPr>
          <w:rFonts w:ascii="Times New Roman" w:hAnsi="Times New Roman" w:cs="Times New Roman"/>
          <w:color w:val="365F91" w:themeColor="accent1" w:themeShade="BF"/>
        </w:rPr>
      </w:pPr>
      <w:r w:rsidRPr="001E4CA5">
        <w:rPr>
          <w:rFonts w:ascii="Times New Roman" w:hAnsi="Times New Roman" w:cs="Times New Roman"/>
          <w:b/>
          <w:color w:val="365F91" w:themeColor="accent1" w:themeShade="BF"/>
        </w:rPr>
        <w:t xml:space="preserve">University </w:t>
      </w:r>
      <w:r w:rsidRPr="001E4CA5">
        <w:rPr>
          <w:rFonts w:ascii="Times New Roman" w:hAnsi="Times New Roman" w:cs="Times New Roman"/>
          <w:color w:val="365F91" w:themeColor="accent1" w:themeShade="BF"/>
        </w:rPr>
        <w:t xml:space="preserve">– </w:t>
      </w:r>
      <w:r w:rsidR="00256731" w:rsidRPr="001E4CA5">
        <w:rPr>
          <w:color w:val="365F91" w:themeColor="accent1" w:themeShade="BF"/>
        </w:rPr>
        <w:t xml:space="preserve">higher education institution implementing educational </w:t>
      </w:r>
      <w:proofErr w:type="spellStart"/>
      <w:r w:rsidR="00256731" w:rsidRPr="001E4CA5">
        <w:rPr>
          <w:color w:val="365F91" w:themeColor="accent1" w:themeShade="BF"/>
        </w:rPr>
        <w:t>programmes</w:t>
      </w:r>
      <w:proofErr w:type="spellEnd"/>
      <w:r w:rsidR="00256731" w:rsidRPr="001E4CA5">
        <w:rPr>
          <w:color w:val="365F91" w:themeColor="accent1" w:themeShade="BF"/>
        </w:rPr>
        <w:t xml:space="preserve"> of all three cycles of higher education and research.</w:t>
      </w:r>
    </w:p>
    <w:p w:rsidR="00121646" w:rsidRPr="001E4CA5" w:rsidRDefault="00BD37E2" w:rsidP="00121646">
      <w:pPr>
        <w:jc w:val="both"/>
        <w:rPr>
          <w:rFonts w:ascii="Times New Roman" w:hAnsi="Times New Roman" w:cs="Times New Roman"/>
          <w:color w:val="365F91" w:themeColor="accent1" w:themeShade="BF"/>
        </w:rPr>
      </w:pPr>
      <w:r w:rsidRPr="001E4CA5">
        <w:rPr>
          <w:rFonts w:ascii="Times New Roman" w:hAnsi="Times New Roman" w:cs="Times New Roman"/>
          <w:b/>
          <w:color w:val="365F91" w:themeColor="accent1" w:themeShade="BF"/>
        </w:rPr>
        <w:t>Teaching University</w:t>
      </w:r>
      <w:r w:rsidR="00A169F6" w:rsidRPr="001E4CA5">
        <w:rPr>
          <w:rFonts w:ascii="Times New Roman" w:hAnsi="Times New Roman" w:cs="Times New Roman"/>
          <w:color w:val="365F91" w:themeColor="accent1" w:themeShade="BF"/>
        </w:rPr>
        <w:t xml:space="preserve"> </w:t>
      </w:r>
      <w:r w:rsidR="00256731" w:rsidRPr="001E4CA5">
        <w:t xml:space="preserve">– </w:t>
      </w:r>
      <w:r w:rsidR="00256731" w:rsidRPr="001E4CA5">
        <w:rPr>
          <w:color w:val="365F91" w:themeColor="accent1" w:themeShade="BF"/>
        </w:rPr>
        <w:t xml:space="preserve">Higher education institution implementing </w:t>
      </w:r>
      <w:proofErr w:type="spellStart"/>
      <w:r w:rsidR="00256731" w:rsidRPr="001E4CA5">
        <w:rPr>
          <w:color w:val="365F91" w:themeColor="accent1" w:themeShade="BF"/>
        </w:rPr>
        <w:t>programme</w:t>
      </w:r>
      <w:proofErr w:type="spellEnd"/>
      <w:r w:rsidR="00256731" w:rsidRPr="001E4CA5">
        <w:rPr>
          <w:color w:val="365F91" w:themeColor="accent1" w:themeShade="BF"/>
        </w:rPr>
        <w:t xml:space="preserve">/ </w:t>
      </w:r>
      <w:proofErr w:type="spellStart"/>
      <w:r w:rsidR="00256731" w:rsidRPr="001E4CA5">
        <w:rPr>
          <w:color w:val="365F91" w:themeColor="accent1" w:themeShade="BF"/>
        </w:rPr>
        <w:t>programmes</w:t>
      </w:r>
      <w:proofErr w:type="spellEnd"/>
      <w:r w:rsidR="00256731" w:rsidRPr="001E4CA5">
        <w:rPr>
          <w:color w:val="365F91" w:themeColor="accent1" w:themeShade="BF"/>
        </w:rPr>
        <w:t xml:space="preserve"> of higher education (except for doctoral </w:t>
      </w:r>
      <w:proofErr w:type="spellStart"/>
      <w:r w:rsidR="00256731" w:rsidRPr="001E4CA5">
        <w:rPr>
          <w:color w:val="365F91" w:themeColor="accent1" w:themeShade="BF"/>
        </w:rPr>
        <w:t>programmes</w:t>
      </w:r>
      <w:proofErr w:type="spellEnd"/>
      <w:r w:rsidR="00256731" w:rsidRPr="001E4CA5">
        <w:rPr>
          <w:color w:val="365F91" w:themeColor="accent1" w:themeShade="BF"/>
        </w:rPr>
        <w:t xml:space="preserve">). A teaching university is required to provide second cycle – Master’s educational </w:t>
      </w:r>
      <w:proofErr w:type="spellStart"/>
      <w:r w:rsidR="00256731" w:rsidRPr="001E4CA5">
        <w:rPr>
          <w:color w:val="365F91" w:themeColor="accent1" w:themeShade="BF"/>
        </w:rPr>
        <w:t>programme</w:t>
      </w:r>
      <w:proofErr w:type="spellEnd"/>
      <w:r w:rsidR="00256731" w:rsidRPr="001E4CA5">
        <w:rPr>
          <w:color w:val="365F91" w:themeColor="accent1" w:themeShade="BF"/>
        </w:rPr>
        <w:t xml:space="preserve">/ </w:t>
      </w:r>
      <w:proofErr w:type="spellStart"/>
      <w:r w:rsidR="00256731" w:rsidRPr="001E4CA5">
        <w:rPr>
          <w:color w:val="365F91" w:themeColor="accent1" w:themeShade="BF"/>
        </w:rPr>
        <w:t>programmes</w:t>
      </w:r>
      <w:proofErr w:type="spellEnd"/>
      <w:r w:rsidR="00256731" w:rsidRPr="001E4CA5">
        <w:rPr>
          <w:color w:val="365F91" w:themeColor="accent1" w:themeShade="BF"/>
        </w:rPr>
        <w:t>.</w:t>
      </w:r>
    </w:p>
    <w:p w:rsidR="00256731" w:rsidRPr="001E4CA5" w:rsidRDefault="00BD37E2" w:rsidP="00121646">
      <w:pPr>
        <w:jc w:val="both"/>
      </w:pPr>
      <w:r w:rsidRPr="001E4CA5">
        <w:rPr>
          <w:rFonts w:ascii="Times New Roman" w:hAnsi="Times New Roman" w:cs="Times New Roman"/>
          <w:b/>
          <w:color w:val="365F91" w:themeColor="accent1" w:themeShade="BF"/>
        </w:rPr>
        <w:t>College</w:t>
      </w:r>
      <w:r w:rsidRPr="001E4CA5">
        <w:rPr>
          <w:rFonts w:ascii="Times New Roman" w:hAnsi="Times New Roman" w:cs="Times New Roman"/>
          <w:color w:val="365F91" w:themeColor="accent1" w:themeShade="BF"/>
        </w:rPr>
        <w:t xml:space="preserve"> </w:t>
      </w:r>
      <w:r w:rsidR="00256731" w:rsidRPr="001E4CA5">
        <w:t xml:space="preserve">– </w:t>
      </w:r>
      <w:r w:rsidR="00256731" w:rsidRPr="001E4CA5">
        <w:rPr>
          <w:rFonts w:ascii="Sylfaen" w:hAnsi="Sylfaen"/>
          <w:color w:val="365F91" w:themeColor="accent1" w:themeShade="BF"/>
        </w:rPr>
        <w:t xml:space="preserve">higher education institution implementing the </w:t>
      </w:r>
      <w:proofErr w:type="spellStart"/>
      <w:r w:rsidR="00256731" w:rsidRPr="001E4CA5">
        <w:rPr>
          <w:rFonts w:ascii="Sylfaen" w:hAnsi="Sylfaen"/>
          <w:color w:val="365F91" w:themeColor="accent1" w:themeShade="BF"/>
        </w:rPr>
        <w:t>programmes</w:t>
      </w:r>
      <w:proofErr w:type="spellEnd"/>
      <w:r w:rsidR="00256731" w:rsidRPr="001E4CA5">
        <w:rPr>
          <w:rFonts w:ascii="Sylfaen" w:hAnsi="Sylfaen"/>
          <w:color w:val="365F91" w:themeColor="accent1" w:themeShade="BF"/>
        </w:rPr>
        <w:t xml:space="preserve"> of only the first cycle of higher academic education</w:t>
      </w:r>
    </w:p>
    <w:p w:rsidR="00121646" w:rsidRPr="001E4CA5" w:rsidRDefault="00A169F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institutions of the higher</w:t>
      </w:r>
      <w:r w:rsidR="00BD37E2" w:rsidRPr="001E4CA5">
        <w:rPr>
          <w:rFonts w:ascii="Times New Roman" w:hAnsi="Times New Roman" w:cs="Times New Roman"/>
          <w:color w:val="365F91" w:themeColor="accent1" w:themeShade="BF"/>
        </w:rPr>
        <w:t xml:space="preserve"> education are authorized to provide all five stage</w:t>
      </w:r>
      <w:r w:rsidR="00256731" w:rsidRPr="001E4CA5">
        <w:rPr>
          <w:rFonts w:ascii="Times New Roman" w:hAnsi="Times New Roman" w:cs="Times New Roman"/>
          <w:color w:val="365F91" w:themeColor="accent1" w:themeShade="BF"/>
        </w:rPr>
        <w:t>s</w:t>
      </w:r>
      <w:r w:rsidR="00BD37E2" w:rsidRPr="001E4CA5">
        <w:rPr>
          <w:rFonts w:ascii="Times New Roman" w:hAnsi="Times New Roman" w:cs="Times New Roman"/>
          <w:color w:val="365F91" w:themeColor="accent1" w:themeShade="BF"/>
        </w:rPr>
        <w:t xml:space="preserve"> </w:t>
      </w:r>
      <w:r w:rsidR="00256731" w:rsidRPr="001E4CA5">
        <w:rPr>
          <w:rFonts w:ascii="Times New Roman" w:hAnsi="Times New Roman" w:cs="Times New Roman"/>
          <w:color w:val="365F91" w:themeColor="accent1" w:themeShade="BF"/>
        </w:rPr>
        <w:t>of educational prog</w:t>
      </w:r>
      <w:r w:rsidR="00BD37E2" w:rsidRPr="001E4CA5">
        <w:rPr>
          <w:rFonts w:ascii="Times New Roman" w:hAnsi="Times New Roman" w:cs="Times New Roman"/>
          <w:color w:val="365F91" w:themeColor="accent1" w:themeShade="BF"/>
        </w:rPr>
        <w:t>rams.</w:t>
      </w:r>
    </w:p>
    <w:p w:rsidR="00121646" w:rsidRPr="001E4CA5" w:rsidRDefault="00BD37E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stages of the higher education: </w:t>
      </w:r>
    </w:p>
    <w:p w:rsidR="00121646" w:rsidRPr="001E4CA5" w:rsidRDefault="003478B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F</w:t>
      </w:r>
      <w:r w:rsidR="00BD37E2" w:rsidRPr="001E4CA5">
        <w:rPr>
          <w:rFonts w:ascii="Times New Roman" w:hAnsi="Times New Roman" w:cs="Times New Roman"/>
          <w:color w:val="365F91" w:themeColor="accent1" w:themeShade="BF"/>
        </w:rPr>
        <w:t xml:space="preserve">irst stage of </w:t>
      </w:r>
      <w:r w:rsidRPr="001E4CA5">
        <w:rPr>
          <w:rFonts w:ascii="Times New Roman" w:hAnsi="Times New Roman" w:cs="Times New Roman"/>
          <w:color w:val="365F91" w:themeColor="accent1" w:themeShade="BF"/>
        </w:rPr>
        <w:t xml:space="preserve">higher education </w:t>
      </w:r>
      <w:r w:rsidR="00785F9B" w:rsidRPr="001E4CA5">
        <w:rPr>
          <w:rFonts w:ascii="Times New Roman" w:hAnsi="Times New Roman" w:cs="Times New Roman"/>
          <w:color w:val="365F91" w:themeColor="accent1" w:themeShade="BF"/>
        </w:rPr>
        <w:t xml:space="preserve">is </w:t>
      </w:r>
      <w:r w:rsidRPr="001E4CA5">
        <w:rPr>
          <w:rFonts w:ascii="Times New Roman" w:hAnsi="Times New Roman" w:cs="Times New Roman"/>
          <w:color w:val="365F91" w:themeColor="accent1" w:themeShade="BF"/>
        </w:rPr>
        <w:t>Bachelor</w:t>
      </w:r>
      <w:r w:rsidR="00A169F6"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Degree. The minimal volume of bachelor program is 240 credits and is carried out in appropriate direction and / or assigning bachelor’s </w:t>
      </w:r>
      <w:proofErr w:type="spellStart"/>
      <w:r w:rsidRPr="001E4CA5">
        <w:rPr>
          <w:rFonts w:ascii="Times New Roman" w:hAnsi="Times New Roman" w:cs="Times New Roman"/>
          <w:color w:val="365F91" w:themeColor="accent1" w:themeShade="BF"/>
        </w:rPr>
        <w:t>acadmic</w:t>
      </w:r>
      <w:proofErr w:type="spellEnd"/>
      <w:r w:rsidRPr="001E4CA5">
        <w:rPr>
          <w:rFonts w:ascii="Times New Roman" w:hAnsi="Times New Roman" w:cs="Times New Roman"/>
          <w:color w:val="365F91" w:themeColor="accent1" w:themeShade="BF"/>
        </w:rPr>
        <w:t xml:space="preserve"> degree in </w:t>
      </w:r>
      <w:r w:rsidR="00A169F6"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 xml:space="preserve">field / specialty. </w:t>
      </w:r>
    </w:p>
    <w:p w:rsidR="00121646" w:rsidRPr="001E4CA5" w:rsidRDefault="00C9015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Within </w:t>
      </w:r>
      <w:proofErr w:type="spellStart"/>
      <w:r w:rsidRPr="001E4CA5">
        <w:rPr>
          <w:rFonts w:ascii="Times New Roman" w:hAnsi="Times New Roman" w:cs="Times New Roman"/>
          <w:color w:val="365F91" w:themeColor="accent1" w:themeShade="BF"/>
        </w:rPr>
        <w:t>bachelors</w:t>
      </w:r>
      <w:proofErr w:type="spellEnd"/>
      <w:r w:rsidRPr="001E4CA5">
        <w:rPr>
          <w:rFonts w:ascii="Times New Roman" w:hAnsi="Times New Roman" w:cs="Times New Roman"/>
          <w:color w:val="365F91" w:themeColor="accent1" w:themeShade="BF"/>
        </w:rPr>
        <w:t xml:space="preserve"> degree it is pos</w:t>
      </w:r>
      <w:r w:rsidR="00A169F6" w:rsidRPr="001E4CA5">
        <w:rPr>
          <w:rFonts w:ascii="Times New Roman" w:hAnsi="Times New Roman" w:cs="Times New Roman"/>
          <w:color w:val="365F91" w:themeColor="accent1" w:themeShade="BF"/>
        </w:rPr>
        <w:t>sible</w:t>
      </w:r>
      <w:r w:rsidRPr="001E4CA5">
        <w:rPr>
          <w:rFonts w:ascii="Times New Roman" w:hAnsi="Times New Roman" w:cs="Times New Roman"/>
          <w:color w:val="365F91" w:themeColor="accent1" w:themeShade="BF"/>
        </w:rPr>
        <w:t xml:space="preserve"> to implement short cycle programs (at least 120 credits), which is carried out in an appropriate direction and / or by assignation </w:t>
      </w:r>
      <w:r w:rsidR="00A169F6" w:rsidRPr="001E4CA5">
        <w:rPr>
          <w:rFonts w:ascii="Times New Roman" w:hAnsi="Times New Roman" w:cs="Times New Roman"/>
          <w:color w:val="365F91" w:themeColor="accent1" w:themeShade="BF"/>
        </w:rPr>
        <w:t xml:space="preserve">of intermediate qualifications of </w:t>
      </w:r>
      <w:r w:rsidRPr="001E4CA5">
        <w:rPr>
          <w:rFonts w:ascii="Times New Roman" w:hAnsi="Times New Roman" w:cs="Times New Roman"/>
          <w:color w:val="365F91" w:themeColor="accent1" w:themeShade="BF"/>
        </w:rPr>
        <w:t xml:space="preserve">field / specialty. </w:t>
      </w:r>
    </w:p>
    <w:p w:rsidR="00121646" w:rsidRPr="001E4CA5" w:rsidRDefault="00C9015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Within Bachelor</w:t>
      </w:r>
      <w:r w:rsidR="00A169F6"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Degree or as an independent educational program </w:t>
      </w:r>
      <w:r w:rsidR="00A169F6" w:rsidRPr="001E4CA5">
        <w:rPr>
          <w:rFonts w:ascii="Times New Roman" w:hAnsi="Times New Roman" w:cs="Times New Roman"/>
          <w:color w:val="365F91" w:themeColor="accent1" w:themeShade="BF"/>
        </w:rPr>
        <w:t>teachers</w:t>
      </w:r>
      <w:r w:rsidRPr="001E4CA5">
        <w:rPr>
          <w:rFonts w:ascii="Times New Roman" w:hAnsi="Times New Roman" w:cs="Times New Roman"/>
          <w:color w:val="365F91" w:themeColor="accent1" w:themeShade="BF"/>
        </w:rPr>
        <w:t xml:space="preserve"> training is being implemented, which is </w:t>
      </w:r>
      <w:proofErr w:type="spellStart"/>
      <w:r w:rsidRPr="001E4CA5">
        <w:rPr>
          <w:rFonts w:ascii="Times New Roman" w:hAnsi="Times New Roman" w:cs="Times New Roman"/>
          <w:color w:val="365F91" w:themeColor="accent1" w:themeShade="BF"/>
        </w:rPr>
        <w:t>tought</w:t>
      </w:r>
      <w:proofErr w:type="spellEnd"/>
      <w:r w:rsidRPr="001E4CA5">
        <w:rPr>
          <w:rFonts w:ascii="Times New Roman" w:hAnsi="Times New Roman" w:cs="Times New Roman"/>
          <w:color w:val="365F91" w:themeColor="accent1" w:themeShade="BF"/>
        </w:rPr>
        <w:t xml:space="preserve"> during at least 1 academic year, includes 60 credits, the graduates are awarded a teacher Training Certificate.</w:t>
      </w:r>
    </w:p>
    <w:p w:rsidR="00121646" w:rsidRPr="001E4CA5" w:rsidRDefault="00C9015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second stage of the higher education is </w:t>
      </w:r>
      <w:r w:rsidR="00C3787F"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Master</w:t>
      </w:r>
      <w:r w:rsidR="00C3787F" w:rsidRPr="001E4CA5">
        <w:rPr>
          <w:rFonts w:ascii="Times New Roman" w:hAnsi="Times New Roman" w:cs="Times New Roman"/>
          <w:color w:val="365F91" w:themeColor="accent1" w:themeShade="BF"/>
        </w:rPr>
        <w:t>’s degree</w:t>
      </w:r>
      <w:r w:rsidRPr="001E4CA5">
        <w:rPr>
          <w:rFonts w:ascii="Times New Roman" w:hAnsi="Times New Roman" w:cs="Times New Roman"/>
          <w:color w:val="365F91" w:themeColor="accent1" w:themeShade="BF"/>
        </w:rPr>
        <w:t xml:space="preserve">. </w:t>
      </w:r>
      <w:r w:rsidR="00C3787F" w:rsidRPr="001E4CA5">
        <w:rPr>
          <w:rFonts w:ascii="Times New Roman" w:hAnsi="Times New Roman" w:cs="Times New Roman"/>
          <w:color w:val="365F91" w:themeColor="accent1" w:themeShade="BF"/>
        </w:rPr>
        <w:t>Minimal</w:t>
      </w:r>
      <w:r w:rsidRPr="001E4CA5">
        <w:rPr>
          <w:rFonts w:ascii="Times New Roman" w:hAnsi="Times New Roman" w:cs="Times New Roman"/>
          <w:color w:val="365F91" w:themeColor="accent1" w:themeShade="BF"/>
        </w:rPr>
        <w:t xml:space="preserve"> volume</w:t>
      </w:r>
      <w:r w:rsidR="00C3787F" w:rsidRPr="001E4CA5">
        <w:rPr>
          <w:rFonts w:ascii="Times New Roman" w:hAnsi="Times New Roman" w:cs="Times New Roman"/>
          <w:color w:val="365F91" w:themeColor="accent1" w:themeShade="BF"/>
        </w:rPr>
        <w:t xml:space="preserve"> for master’s program is 120 cre</w:t>
      </w:r>
      <w:r w:rsidRPr="001E4CA5">
        <w:rPr>
          <w:rFonts w:ascii="Times New Roman" w:hAnsi="Times New Roman" w:cs="Times New Roman"/>
          <w:color w:val="365F91" w:themeColor="accent1" w:themeShade="BF"/>
        </w:rPr>
        <w:t xml:space="preserve">dits and is carried out through assignation of master’s academic degree in an appropriate direction field / specialty and / or sub –field / specialty. </w:t>
      </w:r>
    </w:p>
    <w:p w:rsidR="00121646" w:rsidRPr="001E4CA5" w:rsidRDefault="00C9015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Medical / Dental education program is one-stage higher education program, which is provided by assignation of Certified Doctor / Dental academic degree certificate.</w:t>
      </w:r>
      <w:r w:rsidR="0023143A" w:rsidRPr="001E4CA5">
        <w:rPr>
          <w:rFonts w:ascii="Times New Roman" w:hAnsi="Times New Roman" w:cs="Times New Roman"/>
          <w:color w:val="365F91" w:themeColor="accent1" w:themeShade="BF"/>
        </w:rPr>
        <w:t xml:space="preserve"> Granted Academic Degree a</w:t>
      </w:r>
      <w:r w:rsidRPr="001E4CA5">
        <w:rPr>
          <w:rFonts w:ascii="Times New Roman" w:hAnsi="Times New Roman" w:cs="Times New Roman"/>
          <w:color w:val="365F91" w:themeColor="accent1" w:themeShade="BF"/>
        </w:rPr>
        <w:t>fter the graduation of Certified Doctor’s</w:t>
      </w:r>
      <w:r w:rsidR="00C3787F" w:rsidRPr="001E4CA5">
        <w:rPr>
          <w:rFonts w:ascii="Times New Roman" w:hAnsi="Times New Roman" w:cs="Times New Roman"/>
          <w:color w:val="365F91" w:themeColor="accent1" w:themeShade="BF"/>
        </w:rPr>
        <w:t xml:space="preserve"> with</w:t>
      </w:r>
      <w:r w:rsidRPr="001E4CA5">
        <w:rPr>
          <w:rFonts w:ascii="Times New Roman" w:hAnsi="Times New Roman" w:cs="Times New Roman"/>
          <w:color w:val="365F91" w:themeColor="accent1" w:themeShade="BF"/>
        </w:rPr>
        <w:t xml:space="preserve"> 360 </w:t>
      </w:r>
      <w:proofErr w:type="gramStart"/>
      <w:r w:rsidRPr="001E4CA5">
        <w:rPr>
          <w:rFonts w:ascii="Times New Roman" w:hAnsi="Times New Roman" w:cs="Times New Roman"/>
          <w:color w:val="365F91" w:themeColor="accent1" w:themeShade="BF"/>
        </w:rPr>
        <w:t>credit</w:t>
      </w:r>
      <w:proofErr w:type="gramEnd"/>
      <w:r w:rsidRPr="001E4CA5">
        <w:rPr>
          <w:rFonts w:ascii="Times New Roman" w:hAnsi="Times New Roman" w:cs="Times New Roman"/>
          <w:color w:val="365F91" w:themeColor="accent1" w:themeShade="BF"/>
        </w:rPr>
        <w:t xml:space="preserve"> or Certified Dental specialist </w:t>
      </w:r>
      <w:r w:rsidR="00C3787F" w:rsidRPr="001E4CA5">
        <w:rPr>
          <w:rFonts w:ascii="Times New Roman" w:hAnsi="Times New Roman" w:cs="Times New Roman"/>
          <w:color w:val="365F91" w:themeColor="accent1" w:themeShade="BF"/>
        </w:rPr>
        <w:t xml:space="preserve">with </w:t>
      </w:r>
      <w:r w:rsidRPr="001E4CA5">
        <w:rPr>
          <w:rFonts w:ascii="Times New Roman" w:hAnsi="Times New Roman" w:cs="Times New Roman"/>
          <w:color w:val="365F91" w:themeColor="accent1" w:themeShade="BF"/>
        </w:rPr>
        <w:t xml:space="preserve">300 credit </w:t>
      </w:r>
      <w:r w:rsidR="0023143A" w:rsidRPr="001E4CA5">
        <w:rPr>
          <w:rFonts w:ascii="Times New Roman" w:hAnsi="Times New Roman" w:cs="Times New Roman"/>
          <w:color w:val="365F91" w:themeColor="accent1" w:themeShade="BF"/>
        </w:rPr>
        <w:t xml:space="preserve">is equal to </w:t>
      </w:r>
      <w:r w:rsidR="00C3787F" w:rsidRPr="001E4CA5">
        <w:rPr>
          <w:rFonts w:ascii="Times New Roman" w:hAnsi="Times New Roman" w:cs="Times New Roman"/>
          <w:color w:val="365F91" w:themeColor="accent1" w:themeShade="BF"/>
        </w:rPr>
        <w:t xml:space="preserve">academic title of </w:t>
      </w:r>
      <w:r w:rsidR="0023143A" w:rsidRPr="001E4CA5">
        <w:rPr>
          <w:rFonts w:ascii="Times New Roman" w:hAnsi="Times New Roman" w:cs="Times New Roman"/>
          <w:color w:val="365F91" w:themeColor="accent1" w:themeShade="BF"/>
        </w:rPr>
        <w:t xml:space="preserve">Master’s Degree. </w:t>
      </w:r>
    </w:p>
    <w:p w:rsidR="00121646" w:rsidRPr="001E4CA5" w:rsidRDefault="000120B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Educational program </w:t>
      </w:r>
      <w:r w:rsidR="00C3787F" w:rsidRPr="001E4CA5">
        <w:rPr>
          <w:rFonts w:ascii="Times New Roman" w:hAnsi="Times New Roman" w:cs="Times New Roman"/>
          <w:color w:val="365F91" w:themeColor="accent1" w:themeShade="BF"/>
        </w:rPr>
        <w:t xml:space="preserve">for Georgian Language </w:t>
      </w:r>
      <w:r w:rsidRPr="001E4CA5">
        <w:rPr>
          <w:rFonts w:ascii="Times New Roman" w:hAnsi="Times New Roman" w:cs="Times New Roman"/>
          <w:color w:val="365F91" w:themeColor="accent1" w:themeShade="BF"/>
        </w:rPr>
        <w:t xml:space="preserve">– 60 credits – is taught during the first academic year and </w:t>
      </w:r>
      <w:r w:rsidR="00C3787F" w:rsidRPr="001E4CA5">
        <w:rPr>
          <w:rFonts w:ascii="Times New Roman" w:hAnsi="Times New Roman" w:cs="Times New Roman"/>
          <w:color w:val="365F91" w:themeColor="accent1" w:themeShade="BF"/>
        </w:rPr>
        <w:t>a certificate is issued at completion</w:t>
      </w:r>
      <w:r w:rsidRPr="001E4CA5">
        <w:rPr>
          <w:rFonts w:ascii="Times New Roman" w:hAnsi="Times New Roman" w:cs="Times New Roman"/>
          <w:color w:val="365F91" w:themeColor="accent1" w:themeShade="BF"/>
        </w:rPr>
        <w:t>. The program is compulsory for s</w:t>
      </w:r>
      <w:r w:rsidR="00C3787F" w:rsidRPr="001E4CA5">
        <w:rPr>
          <w:rFonts w:ascii="Times New Roman" w:hAnsi="Times New Roman" w:cs="Times New Roman"/>
          <w:color w:val="365F91" w:themeColor="accent1" w:themeShade="BF"/>
        </w:rPr>
        <w:t>t</w:t>
      </w:r>
      <w:r w:rsidRPr="001E4CA5">
        <w:rPr>
          <w:rFonts w:ascii="Times New Roman" w:hAnsi="Times New Roman" w:cs="Times New Roman"/>
          <w:color w:val="365F91" w:themeColor="accent1" w:themeShade="BF"/>
        </w:rPr>
        <w:t>udents, wh</w:t>
      </w:r>
      <w:r w:rsidR="009D7F79" w:rsidRPr="001E4CA5">
        <w:rPr>
          <w:rFonts w:ascii="Times New Roman" w:hAnsi="Times New Roman" w:cs="Times New Roman"/>
          <w:color w:val="365F91" w:themeColor="accent1" w:themeShade="BF"/>
        </w:rPr>
        <w:t>o</w:t>
      </w:r>
      <w:r w:rsidRPr="001E4CA5">
        <w:rPr>
          <w:rFonts w:ascii="Times New Roman" w:hAnsi="Times New Roman" w:cs="Times New Roman"/>
          <w:color w:val="365F91" w:themeColor="accent1" w:themeShade="BF"/>
        </w:rPr>
        <w:t xml:space="preserve"> want to continue </w:t>
      </w:r>
      <w:r w:rsidR="009D7F79" w:rsidRPr="001E4CA5">
        <w:rPr>
          <w:rFonts w:ascii="Times New Roman" w:hAnsi="Times New Roman" w:cs="Times New Roman"/>
          <w:color w:val="365F91" w:themeColor="accent1" w:themeShade="BF"/>
        </w:rPr>
        <w:t>education</w:t>
      </w:r>
      <w:r w:rsidRPr="001E4CA5">
        <w:rPr>
          <w:rFonts w:ascii="Times New Roman" w:hAnsi="Times New Roman" w:cs="Times New Roman"/>
          <w:color w:val="365F91" w:themeColor="accent1" w:themeShade="BF"/>
        </w:rPr>
        <w:t xml:space="preserve"> at Bachelor, Certified Doctor / Dental specialist educational program and wh</w:t>
      </w:r>
      <w:r w:rsidR="009D7F79" w:rsidRPr="001E4CA5">
        <w:rPr>
          <w:rFonts w:ascii="Times New Roman" w:hAnsi="Times New Roman" w:cs="Times New Roman"/>
          <w:color w:val="365F91" w:themeColor="accent1" w:themeShade="BF"/>
        </w:rPr>
        <w:t>o are enrolled based on</w:t>
      </w:r>
      <w:r w:rsidRPr="001E4CA5">
        <w:rPr>
          <w:rFonts w:ascii="Times New Roman" w:hAnsi="Times New Roman" w:cs="Times New Roman"/>
          <w:color w:val="365F91" w:themeColor="accent1" w:themeShade="BF"/>
        </w:rPr>
        <w:t xml:space="preserve"> res</w:t>
      </w:r>
      <w:r w:rsidR="009D7F79" w:rsidRPr="001E4CA5">
        <w:rPr>
          <w:rFonts w:ascii="Times New Roman" w:hAnsi="Times New Roman" w:cs="Times New Roman"/>
          <w:color w:val="365F91" w:themeColor="accent1" w:themeShade="BF"/>
        </w:rPr>
        <w:t>ults of Unifie</w:t>
      </w:r>
      <w:r w:rsidRPr="001E4CA5">
        <w:rPr>
          <w:rFonts w:ascii="Times New Roman" w:hAnsi="Times New Roman" w:cs="Times New Roman"/>
          <w:color w:val="365F91" w:themeColor="accent1" w:themeShade="BF"/>
        </w:rPr>
        <w:t xml:space="preserve">d National Exams </w:t>
      </w:r>
      <w:r w:rsidR="009D7F79" w:rsidRPr="001E4CA5">
        <w:rPr>
          <w:rFonts w:ascii="Times New Roman" w:hAnsi="Times New Roman" w:cs="Times New Roman"/>
          <w:color w:val="365F91" w:themeColor="accent1" w:themeShade="BF"/>
        </w:rPr>
        <w:t xml:space="preserve">in </w:t>
      </w:r>
      <w:r w:rsidRPr="001E4CA5">
        <w:rPr>
          <w:rFonts w:ascii="Times New Roman" w:hAnsi="Times New Roman" w:cs="Times New Roman"/>
          <w:color w:val="365F91" w:themeColor="accent1" w:themeShade="BF"/>
        </w:rPr>
        <w:t xml:space="preserve">general skills tests in </w:t>
      </w:r>
      <w:proofErr w:type="spellStart"/>
      <w:r w:rsidRPr="001E4CA5">
        <w:rPr>
          <w:rFonts w:ascii="Times New Roman" w:hAnsi="Times New Roman" w:cs="Times New Roman"/>
          <w:color w:val="365F91" w:themeColor="accent1" w:themeShade="BF"/>
        </w:rPr>
        <w:t>Azerbaijanian</w:t>
      </w:r>
      <w:proofErr w:type="spellEnd"/>
      <w:r w:rsidRPr="001E4CA5">
        <w:rPr>
          <w:rFonts w:ascii="Times New Roman" w:hAnsi="Times New Roman" w:cs="Times New Roman"/>
          <w:color w:val="365F91" w:themeColor="accent1" w:themeShade="BF"/>
        </w:rPr>
        <w:t xml:space="preserve">, Armenian, Abkhaz and </w:t>
      </w:r>
      <w:proofErr w:type="spellStart"/>
      <w:r w:rsidRPr="001E4CA5">
        <w:rPr>
          <w:rFonts w:ascii="Times New Roman" w:hAnsi="Times New Roman" w:cs="Times New Roman"/>
          <w:color w:val="365F91" w:themeColor="accent1" w:themeShade="BF"/>
        </w:rPr>
        <w:t>Ossetian</w:t>
      </w:r>
      <w:proofErr w:type="spellEnd"/>
      <w:r w:rsidRPr="001E4CA5">
        <w:rPr>
          <w:rFonts w:ascii="Times New Roman" w:hAnsi="Times New Roman" w:cs="Times New Roman"/>
          <w:color w:val="365F91" w:themeColor="accent1" w:themeShade="BF"/>
        </w:rPr>
        <w:t xml:space="preserve"> Languages.  </w:t>
      </w:r>
      <w:r w:rsidR="00121646" w:rsidRPr="001E4CA5">
        <w:rPr>
          <w:rFonts w:ascii="Times New Roman" w:hAnsi="Times New Roman" w:cs="Times New Roman"/>
          <w:color w:val="365F91" w:themeColor="accent1" w:themeShade="BF"/>
        </w:rPr>
        <w:t xml:space="preserve">  </w:t>
      </w:r>
    </w:p>
    <w:p w:rsidR="00121646" w:rsidRPr="001E4CA5" w:rsidRDefault="003F0C7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w:t>
      </w:r>
      <w:r w:rsidR="00256731" w:rsidRPr="001E4CA5">
        <w:rPr>
          <w:rFonts w:ascii="Times New Roman" w:hAnsi="Times New Roman" w:cs="Times New Roman"/>
          <w:color w:val="365F91" w:themeColor="accent1" w:themeShade="BF"/>
        </w:rPr>
        <w:t>he t</w:t>
      </w:r>
      <w:r w:rsidRPr="001E4CA5">
        <w:rPr>
          <w:rFonts w:ascii="Times New Roman" w:hAnsi="Times New Roman" w:cs="Times New Roman"/>
          <w:color w:val="365F91" w:themeColor="accent1" w:themeShade="BF"/>
        </w:rPr>
        <w:t>hird</w:t>
      </w:r>
      <w:r w:rsidR="000120BD" w:rsidRPr="001E4CA5">
        <w:rPr>
          <w:rFonts w:ascii="Times New Roman" w:hAnsi="Times New Roman" w:cs="Times New Roman"/>
          <w:color w:val="365F91" w:themeColor="accent1" w:themeShade="BF"/>
        </w:rPr>
        <w:t xml:space="preserve"> stage of higher education is Doctorate (PhD). Minimal volume for Doctoral program</w:t>
      </w:r>
      <w:r w:rsidR="00F52442" w:rsidRPr="001E4CA5">
        <w:rPr>
          <w:rFonts w:ascii="Times New Roman" w:hAnsi="Times New Roman" w:cs="Times New Roman"/>
          <w:color w:val="365F91" w:themeColor="accent1" w:themeShade="BF"/>
        </w:rPr>
        <w:t>s</w:t>
      </w:r>
      <w:r w:rsidR="000120BD" w:rsidRPr="001E4CA5">
        <w:rPr>
          <w:rFonts w:ascii="Times New Roman" w:hAnsi="Times New Roman" w:cs="Times New Roman"/>
          <w:color w:val="365F91" w:themeColor="accent1" w:themeShade="BF"/>
        </w:rPr>
        <w:t xml:space="preserve"> is 180 </w:t>
      </w:r>
      <w:r w:rsidR="00F52442" w:rsidRPr="001E4CA5">
        <w:rPr>
          <w:rFonts w:ascii="Times New Roman" w:hAnsi="Times New Roman" w:cs="Times New Roman"/>
          <w:color w:val="365F91" w:themeColor="accent1" w:themeShade="BF"/>
        </w:rPr>
        <w:t xml:space="preserve">credits that </w:t>
      </w:r>
      <w:r w:rsidR="000120BD" w:rsidRPr="001E4CA5">
        <w:rPr>
          <w:rFonts w:ascii="Times New Roman" w:hAnsi="Times New Roman" w:cs="Times New Roman"/>
          <w:color w:val="365F91" w:themeColor="accent1" w:themeShade="BF"/>
        </w:rPr>
        <w:t>are carried out in direction and / or fiel</w:t>
      </w:r>
      <w:r w:rsidR="00256731" w:rsidRPr="001E4CA5">
        <w:rPr>
          <w:rFonts w:ascii="Times New Roman" w:hAnsi="Times New Roman" w:cs="Times New Roman"/>
          <w:color w:val="365F91" w:themeColor="accent1" w:themeShade="BF"/>
        </w:rPr>
        <w:t>d</w:t>
      </w:r>
      <w:r w:rsidR="000120BD" w:rsidRPr="001E4CA5">
        <w:rPr>
          <w:rFonts w:ascii="Times New Roman" w:hAnsi="Times New Roman" w:cs="Times New Roman"/>
          <w:color w:val="365F91" w:themeColor="accent1" w:themeShade="BF"/>
        </w:rPr>
        <w:t xml:space="preserve"> / specialty of doctorate degree. </w:t>
      </w:r>
    </w:p>
    <w:p w:rsidR="00332758" w:rsidRPr="001E4CA5" w:rsidRDefault="000120BD"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Government regulated fields</w:t>
      </w:r>
    </w:p>
    <w:p w:rsidR="00121646" w:rsidRPr="001E4CA5" w:rsidRDefault="0033275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higher education Government sets three directions </w:t>
      </w:r>
      <w:r w:rsidR="00F52442" w:rsidRPr="001E4CA5">
        <w:rPr>
          <w:rFonts w:ascii="Times New Roman" w:hAnsi="Times New Roman" w:cs="Times New Roman"/>
          <w:color w:val="365F91" w:themeColor="accent1" w:themeShade="BF"/>
        </w:rPr>
        <w:t xml:space="preserve">of </w:t>
      </w:r>
      <w:r w:rsidRPr="001E4CA5">
        <w:rPr>
          <w:rFonts w:ascii="Times New Roman" w:hAnsi="Times New Roman" w:cs="Times New Roman"/>
          <w:color w:val="365F91" w:themeColor="accent1" w:themeShade="BF"/>
        </w:rPr>
        <w:t>(law, medicine, teacher education) regulated professions.</w:t>
      </w:r>
    </w:p>
    <w:p w:rsidR="00121646" w:rsidRPr="001E4CA5" w:rsidRDefault="0033275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For e</w:t>
      </w:r>
      <w:r w:rsidR="00F52442" w:rsidRPr="001E4CA5">
        <w:rPr>
          <w:rFonts w:ascii="Times New Roman" w:hAnsi="Times New Roman" w:cs="Times New Roman"/>
          <w:color w:val="365F91" w:themeColor="accent1" w:themeShade="BF"/>
        </w:rPr>
        <w:t xml:space="preserve">ach direction a document for </w:t>
      </w:r>
      <w:proofErr w:type="spellStart"/>
      <w:r w:rsidR="00F52442" w:rsidRPr="001E4CA5">
        <w:rPr>
          <w:rFonts w:ascii="Times New Roman" w:hAnsi="Times New Roman" w:cs="Times New Roman"/>
          <w:color w:val="365F91" w:themeColor="accent1" w:themeShade="BF"/>
        </w:rPr>
        <w:t>sectoral</w:t>
      </w:r>
      <w:proofErr w:type="spellEnd"/>
      <w:r w:rsidR="00F52442" w:rsidRPr="001E4CA5">
        <w:rPr>
          <w:rFonts w:ascii="Times New Roman" w:hAnsi="Times New Roman" w:cs="Times New Roman"/>
          <w:color w:val="365F91" w:themeColor="accent1" w:themeShade="BF"/>
        </w:rPr>
        <w:t xml:space="preserve"> features </w:t>
      </w:r>
      <w:r w:rsidRPr="001E4CA5">
        <w:rPr>
          <w:rFonts w:ascii="Times New Roman" w:hAnsi="Times New Roman" w:cs="Times New Roman"/>
          <w:color w:val="365F91" w:themeColor="accent1" w:themeShade="BF"/>
        </w:rPr>
        <w:t>is developed, which define</w:t>
      </w:r>
      <w:r w:rsidR="003D1C77" w:rsidRPr="001E4CA5">
        <w:rPr>
          <w:rFonts w:ascii="Times New Roman" w:hAnsi="Times New Roman" w:cs="Times New Roman"/>
          <w:color w:val="365F91" w:themeColor="accent1" w:themeShade="BF"/>
        </w:rPr>
        <w:t xml:space="preserve">s specific direction’s or field </w:t>
      </w:r>
      <w:r w:rsidRPr="001E4CA5">
        <w:rPr>
          <w:rFonts w:ascii="Times New Roman" w:hAnsi="Times New Roman" w:cs="Times New Roman"/>
          <w:color w:val="365F91" w:themeColor="accent1" w:themeShade="BF"/>
        </w:rPr>
        <w:t xml:space="preserve">/ specialty educational program study results according to the appropriate education stages. </w:t>
      </w:r>
      <w:proofErr w:type="spellStart"/>
      <w:r w:rsidRPr="001E4CA5">
        <w:rPr>
          <w:rFonts w:ascii="Times New Roman" w:hAnsi="Times New Roman" w:cs="Times New Roman"/>
          <w:color w:val="365F91" w:themeColor="accent1" w:themeShade="BF"/>
        </w:rPr>
        <w:t>Sectoral</w:t>
      </w:r>
      <w:proofErr w:type="spellEnd"/>
      <w:r w:rsidRPr="001E4CA5">
        <w:rPr>
          <w:rFonts w:ascii="Times New Roman" w:hAnsi="Times New Roman" w:cs="Times New Roman"/>
          <w:color w:val="365F91" w:themeColor="accent1" w:themeShade="BF"/>
        </w:rPr>
        <w:t xml:space="preserve"> document is one of the mechanisms of higher educational program degree. </w:t>
      </w:r>
    </w:p>
    <w:p w:rsidR="00121646" w:rsidRPr="001E4CA5" w:rsidRDefault="0033275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Law, medicine, teac</w:t>
      </w:r>
      <w:r w:rsidR="00F52442" w:rsidRPr="001E4CA5">
        <w:rPr>
          <w:rFonts w:ascii="Times New Roman" w:hAnsi="Times New Roman" w:cs="Times New Roman"/>
          <w:color w:val="365F91" w:themeColor="accent1" w:themeShade="BF"/>
        </w:rPr>
        <w:t>her education, training in Geor</w:t>
      </w:r>
      <w:r w:rsidRPr="001E4CA5">
        <w:rPr>
          <w:rFonts w:ascii="Times New Roman" w:hAnsi="Times New Roman" w:cs="Times New Roman"/>
          <w:color w:val="365F91" w:themeColor="accent1" w:themeShade="BF"/>
        </w:rPr>
        <w:t>gian language an</w:t>
      </w:r>
      <w:r w:rsidR="00F52442" w:rsidRPr="001E4CA5">
        <w:rPr>
          <w:rFonts w:ascii="Times New Roman" w:hAnsi="Times New Roman" w:cs="Times New Roman"/>
          <w:color w:val="365F91" w:themeColor="accent1" w:themeShade="BF"/>
        </w:rPr>
        <w:t>d doctoral educational programs</w:t>
      </w:r>
      <w:r w:rsidRPr="001E4CA5">
        <w:rPr>
          <w:rFonts w:ascii="Times New Roman" w:hAnsi="Times New Roman" w:cs="Times New Roman"/>
          <w:color w:val="365F91" w:themeColor="accent1" w:themeShade="BF"/>
        </w:rPr>
        <w:t xml:space="preserve"> can be implemented only in case of accreditation.</w:t>
      </w:r>
    </w:p>
    <w:p w:rsidR="00332758" w:rsidRPr="001E4CA5" w:rsidRDefault="0033275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conditions of access to higher education</w:t>
      </w:r>
    </w:p>
    <w:p w:rsidR="00121646" w:rsidRPr="001E4CA5" w:rsidRDefault="0033275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Higher educational institutions access to the first stage (bachelor) or to short cycle program within the first stage is implemented on the base of complete general or its equal </w:t>
      </w:r>
      <w:r w:rsidR="00F52442" w:rsidRPr="001E4CA5">
        <w:rPr>
          <w:rFonts w:ascii="Times New Roman" w:hAnsi="Times New Roman" w:cs="Times New Roman"/>
          <w:color w:val="365F91" w:themeColor="accent1" w:themeShade="BF"/>
        </w:rPr>
        <w:t>educational document and The Unified N</w:t>
      </w:r>
      <w:r w:rsidRPr="001E4CA5">
        <w:rPr>
          <w:rFonts w:ascii="Times New Roman" w:hAnsi="Times New Roman" w:cs="Times New Roman"/>
          <w:color w:val="365F91" w:themeColor="accent1" w:themeShade="BF"/>
        </w:rPr>
        <w:t xml:space="preserve">ational </w:t>
      </w:r>
      <w:r w:rsidR="00F52442" w:rsidRPr="001E4CA5">
        <w:rPr>
          <w:rFonts w:ascii="Times New Roman" w:hAnsi="Times New Roman" w:cs="Times New Roman"/>
          <w:color w:val="365F91" w:themeColor="accent1" w:themeShade="BF"/>
        </w:rPr>
        <w:t>E</w:t>
      </w:r>
      <w:r w:rsidRPr="001E4CA5">
        <w:rPr>
          <w:rFonts w:ascii="Times New Roman" w:hAnsi="Times New Roman" w:cs="Times New Roman"/>
          <w:color w:val="365F91" w:themeColor="accent1" w:themeShade="BF"/>
        </w:rPr>
        <w:t>xams</w:t>
      </w:r>
      <w:r w:rsidR="00F52442"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w:t>
      </w:r>
      <w:r w:rsidR="00F52442" w:rsidRPr="001E4CA5">
        <w:rPr>
          <w:rFonts w:ascii="Times New Roman" w:hAnsi="Times New Roman" w:cs="Times New Roman"/>
          <w:color w:val="365F91" w:themeColor="accent1" w:themeShade="BF"/>
        </w:rPr>
        <w:t>For</w:t>
      </w:r>
      <w:r w:rsidRPr="001E4CA5">
        <w:rPr>
          <w:rFonts w:ascii="Times New Roman" w:hAnsi="Times New Roman" w:cs="Times New Roman"/>
          <w:color w:val="365F91" w:themeColor="accent1" w:themeShade="BF"/>
        </w:rPr>
        <w:t xml:space="preserve"> t</w:t>
      </w:r>
      <w:r w:rsidR="00F52442" w:rsidRPr="001E4CA5">
        <w:rPr>
          <w:rFonts w:ascii="Times New Roman" w:hAnsi="Times New Roman" w:cs="Times New Roman"/>
          <w:color w:val="365F91" w:themeColor="accent1" w:themeShade="BF"/>
        </w:rPr>
        <w:t xml:space="preserve">he second stage of the program it is implemented </w:t>
      </w:r>
      <w:r w:rsidR="00974C60" w:rsidRPr="001E4CA5">
        <w:rPr>
          <w:rFonts w:ascii="Times New Roman" w:hAnsi="Times New Roman" w:cs="Times New Roman"/>
          <w:color w:val="365F91" w:themeColor="accent1" w:themeShade="BF"/>
        </w:rPr>
        <w:t xml:space="preserve">through the </w:t>
      </w:r>
      <w:proofErr w:type="spellStart"/>
      <w:r w:rsidR="00F52442" w:rsidRPr="001E4CA5">
        <w:rPr>
          <w:rFonts w:ascii="Times New Roman" w:hAnsi="Times New Roman" w:cs="Times New Roman"/>
          <w:color w:val="365F91" w:themeColor="accent1" w:themeShade="BF"/>
        </w:rPr>
        <w:t>The</w:t>
      </w:r>
      <w:proofErr w:type="spellEnd"/>
      <w:r w:rsidR="00F52442" w:rsidRPr="001E4CA5">
        <w:rPr>
          <w:rFonts w:ascii="Times New Roman" w:hAnsi="Times New Roman" w:cs="Times New Roman"/>
          <w:color w:val="365F91" w:themeColor="accent1" w:themeShade="BF"/>
        </w:rPr>
        <w:t xml:space="preserve"> Unified Master’s Exams</w:t>
      </w:r>
      <w:r w:rsidR="00974C60" w:rsidRPr="001E4CA5">
        <w:rPr>
          <w:rFonts w:ascii="Times New Roman" w:hAnsi="Times New Roman" w:cs="Times New Roman"/>
          <w:color w:val="365F91" w:themeColor="accent1" w:themeShade="BF"/>
        </w:rPr>
        <w:t xml:space="preserve">. </w:t>
      </w:r>
      <w:proofErr w:type="spellStart"/>
      <w:r w:rsidR="00974C60" w:rsidRPr="001E4CA5">
        <w:rPr>
          <w:rFonts w:ascii="Times New Roman" w:hAnsi="Times New Roman" w:cs="Times New Roman"/>
          <w:color w:val="365F91" w:themeColor="accent1" w:themeShade="BF"/>
        </w:rPr>
        <w:t>Exeptions</w:t>
      </w:r>
      <w:proofErr w:type="spellEnd"/>
      <w:r w:rsidR="00974C60" w:rsidRPr="001E4CA5">
        <w:rPr>
          <w:rFonts w:ascii="Times New Roman" w:hAnsi="Times New Roman" w:cs="Times New Roman"/>
          <w:color w:val="365F91" w:themeColor="accent1" w:themeShade="BF"/>
        </w:rPr>
        <w:t xml:space="preserve"> are allowed only in cases established by the Ministry of Education and Science.</w:t>
      </w:r>
    </w:p>
    <w:p w:rsidR="00121646" w:rsidRPr="001E4CA5" w:rsidRDefault="00EC5A8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974C60" w:rsidRPr="001E4CA5">
        <w:rPr>
          <w:rFonts w:ascii="Times New Roman" w:hAnsi="Times New Roman" w:cs="Times New Roman"/>
          <w:color w:val="365F91" w:themeColor="accent1" w:themeShade="BF"/>
        </w:rPr>
        <w:t xml:space="preserve">Unified National </w:t>
      </w:r>
      <w:r w:rsidRPr="001E4CA5">
        <w:rPr>
          <w:rFonts w:ascii="Times New Roman" w:hAnsi="Times New Roman" w:cs="Times New Roman"/>
          <w:color w:val="365F91" w:themeColor="accent1" w:themeShade="BF"/>
        </w:rPr>
        <w:t xml:space="preserve">Exams </w:t>
      </w:r>
      <w:r w:rsidR="00974C60" w:rsidRPr="001E4CA5">
        <w:rPr>
          <w:rFonts w:ascii="Times New Roman" w:hAnsi="Times New Roman" w:cs="Times New Roman"/>
          <w:color w:val="365F91" w:themeColor="accent1" w:themeShade="BF"/>
        </w:rPr>
        <w:t xml:space="preserve">and </w:t>
      </w:r>
      <w:r w:rsidRPr="001E4CA5">
        <w:rPr>
          <w:rFonts w:ascii="Times New Roman" w:hAnsi="Times New Roman" w:cs="Times New Roman"/>
          <w:color w:val="365F91" w:themeColor="accent1" w:themeShade="BF"/>
        </w:rPr>
        <w:t xml:space="preserve">The Unified Master’s Exams </w:t>
      </w:r>
      <w:r w:rsidR="00974C60" w:rsidRPr="001E4CA5">
        <w:rPr>
          <w:rFonts w:ascii="Times New Roman" w:hAnsi="Times New Roman" w:cs="Times New Roman"/>
          <w:color w:val="365F91" w:themeColor="accent1" w:themeShade="BF"/>
        </w:rPr>
        <w:t xml:space="preserve">are held by the legal entity – the National Examination Center. </w:t>
      </w:r>
    </w:p>
    <w:p w:rsidR="00121646" w:rsidRPr="001E4CA5" w:rsidRDefault="00974C60"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Education Quality Assurance system</w:t>
      </w:r>
    </w:p>
    <w:p w:rsidR="00121646" w:rsidRPr="001E4CA5" w:rsidRDefault="00974C6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Georgian law “about Education Quality Assurance system” is valid from September 1, 2010 and defines internal and external quality assurance mechanisms. External mechanisms are – authorization and program accreditation of educational institutions, and internal mechanism is – implementation of annual self-assessment by</w:t>
      </w:r>
      <w:r w:rsidR="00096D55"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educational institutions. </w:t>
      </w:r>
    </w:p>
    <w:p w:rsidR="00121646" w:rsidRPr="001E4CA5" w:rsidRDefault="00974C6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authorized body </w:t>
      </w:r>
      <w:r w:rsidR="00EC5A81" w:rsidRPr="001E4CA5">
        <w:rPr>
          <w:rFonts w:ascii="Times New Roman" w:hAnsi="Times New Roman" w:cs="Times New Roman"/>
          <w:color w:val="365F91" w:themeColor="accent1" w:themeShade="BF"/>
        </w:rPr>
        <w:t>for implementation of quality assurance mechanisms</w:t>
      </w:r>
      <w:r w:rsidRPr="001E4CA5">
        <w:rPr>
          <w:rFonts w:ascii="Times New Roman" w:hAnsi="Times New Roman" w:cs="Times New Roman"/>
          <w:color w:val="365F91" w:themeColor="accent1" w:themeShade="BF"/>
        </w:rPr>
        <w:t xml:space="preserve"> is legal entity – </w:t>
      </w:r>
      <w:r w:rsidR="00EC5A81"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National Cente</w:t>
      </w:r>
      <w:r w:rsidR="00EC5A81" w:rsidRPr="001E4CA5">
        <w:rPr>
          <w:rFonts w:ascii="Times New Roman" w:hAnsi="Times New Roman" w:cs="Times New Roman"/>
          <w:color w:val="365F91" w:themeColor="accent1" w:themeShade="BF"/>
        </w:rPr>
        <w:t>r for</w:t>
      </w:r>
      <w:r w:rsidRPr="001E4CA5">
        <w:rPr>
          <w:rFonts w:ascii="Times New Roman" w:hAnsi="Times New Roman" w:cs="Times New Roman"/>
          <w:color w:val="365F91" w:themeColor="accent1" w:themeShade="BF"/>
        </w:rPr>
        <w:t xml:space="preserve"> Education Quality Enhancement. </w:t>
      </w:r>
    </w:p>
    <w:p w:rsidR="00121646" w:rsidRPr="001E4CA5" w:rsidRDefault="00974C6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Authorization is the status obtaining procedure of the </w:t>
      </w:r>
      <w:r w:rsidR="005E383A" w:rsidRPr="001E4CA5">
        <w:rPr>
          <w:rFonts w:ascii="Times New Roman" w:hAnsi="Times New Roman" w:cs="Times New Roman"/>
          <w:color w:val="365F91" w:themeColor="accent1" w:themeShade="BF"/>
        </w:rPr>
        <w:t xml:space="preserve">general, vocational and higher </w:t>
      </w:r>
      <w:r w:rsidR="006F0E8D" w:rsidRPr="001E4CA5">
        <w:rPr>
          <w:rFonts w:ascii="Times New Roman" w:hAnsi="Times New Roman" w:cs="Times New Roman"/>
          <w:color w:val="365F91" w:themeColor="accent1" w:themeShade="BF"/>
        </w:rPr>
        <w:t>educational institutions through</w:t>
      </w:r>
      <w:r w:rsidRPr="001E4CA5">
        <w:rPr>
          <w:rFonts w:ascii="Times New Roman" w:hAnsi="Times New Roman" w:cs="Times New Roman"/>
          <w:color w:val="365F91" w:themeColor="accent1" w:themeShade="BF"/>
        </w:rPr>
        <w:t xml:space="preserve"> the complian</w:t>
      </w:r>
      <w:r w:rsidR="005E383A" w:rsidRPr="001E4CA5">
        <w:rPr>
          <w:rFonts w:ascii="Times New Roman" w:hAnsi="Times New Roman" w:cs="Times New Roman"/>
          <w:color w:val="365F91" w:themeColor="accent1" w:themeShade="BF"/>
        </w:rPr>
        <w:t xml:space="preserve">ce with authorization standards. Determination of </w:t>
      </w:r>
      <w:proofErr w:type="spellStart"/>
      <w:r w:rsidR="005E383A" w:rsidRPr="001E4CA5">
        <w:rPr>
          <w:rFonts w:ascii="Times New Roman" w:hAnsi="Times New Roman" w:cs="Times New Roman"/>
          <w:color w:val="365F91" w:themeColor="accent1" w:themeShade="BF"/>
        </w:rPr>
        <w:t>comliance</w:t>
      </w:r>
      <w:proofErr w:type="spellEnd"/>
      <w:r w:rsidR="005E383A" w:rsidRPr="001E4CA5">
        <w:rPr>
          <w:rFonts w:ascii="Times New Roman" w:hAnsi="Times New Roman" w:cs="Times New Roman"/>
          <w:color w:val="365F91" w:themeColor="accent1" w:themeShade="BF"/>
        </w:rPr>
        <w:t xml:space="preserve"> with authorization standards is implemented by experts selected by </w:t>
      </w:r>
      <w:r w:rsidR="00EC5A81" w:rsidRPr="001E4CA5">
        <w:rPr>
          <w:rFonts w:ascii="Times New Roman" w:hAnsi="Times New Roman" w:cs="Times New Roman"/>
          <w:color w:val="365F91" w:themeColor="accent1" w:themeShade="BF"/>
        </w:rPr>
        <w:t>the center, but the decision ab</w:t>
      </w:r>
      <w:r w:rsidR="005E383A" w:rsidRPr="001E4CA5">
        <w:rPr>
          <w:rFonts w:ascii="Times New Roman" w:hAnsi="Times New Roman" w:cs="Times New Roman"/>
          <w:color w:val="365F91" w:themeColor="accent1" w:themeShade="BF"/>
        </w:rPr>
        <w:t>out accredit</w:t>
      </w:r>
      <w:r w:rsidR="006F0E8D" w:rsidRPr="001E4CA5">
        <w:rPr>
          <w:rFonts w:ascii="Times New Roman" w:hAnsi="Times New Roman" w:cs="Times New Roman"/>
          <w:color w:val="365F91" w:themeColor="accent1" w:themeShade="BF"/>
        </w:rPr>
        <w:t>ation status of general, higher and</w:t>
      </w:r>
      <w:r w:rsidR="005E383A" w:rsidRPr="001E4CA5">
        <w:rPr>
          <w:rFonts w:ascii="Times New Roman" w:hAnsi="Times New Roman" w:cs="Times New Roman"/>
          <w:color w:val="365F91" w:themeColor="accent1" w:themeShade="BF"/>
        </w:rPr>
        <w:t xml:space="preserve"> voca</w:t>
      </w:r>
      <w:r w:rsidR="00EC5A81" w:rsidRPr="001E4CA5">
        <w:rPr>
          <w:rFonts w:ascii="Times New Roman" w:hAnsi="Times New Roman" w:cs="Times New Roman"/>
          <w:color w:val="365F91" w:themeColor="accent1" w:themeShade="BF"/>
        </w:rPr>
        <w:t>tional educational institutions are made by</w:t>
      </w:r>
      <w:r w:rsidR="005E383A" w:rsidRPr="001E4CA5">
        <w:rPr>
          <w:rFonts w:ascii="Times New Roman" w:hAnsi="Times New Roman" w:cs="Times New Roman"/>
          <w:color w:val="365F91" w:themeColor="accent1" w:themeShade="BF"/>
        </w:rPr>
        <w:t xml:space="preserve"> </w:t>
      </w:r>
      <w:r w:rsidR="00EC5A81" w:rsidRPr="001E4CA5">
        <w:rPr>
          <w:rFonts w:ascii="Times New Roman" w:hAnsi="Times New Roman" w:cs="Times New Roman"/>
          <w:color w:val="365F91" w:themeColor="accent1" w:themeShade="BF"/>
        </w:rPr>
        <w:t>the Authorization Councils. C</w:t>
      </w:r>
      <w:r w:rsidR="005E383A" w:rsidRPr="001E4CA5">
        <w:rPr>
          <w:rFonts w:ascii="Times New Roman" w:hAnsi="Times New Roman" w:cs="Times New Roman"/>
          <w:color w:val="365F91" w:themeColor="accent1" w:themeShade="BF"/>
        </w:rPr>
        <w:t xml:space="preserve">omposition of </w:t>
      </w:r>
      <w:r w:rsidR="00EC5A81" w:rsidRPr="001E4CA5">
        <w:rPr>
          <w:rFonts w:ascii="Times New Roman" w:hAnsi="Times New Roman" w:cs="Times New Roman"/>
          <w:color w:val="365F91" w:themeColor="accent1" w:themeShade="BF"/>
        </w:rPr>
        <w:t>these councils</w:t>
      </w:r>
      <w:r w:rsidR="005E383A" w:rsidRPr="001E4CA5">
        <w:rPr>
          <w:rFonts w:ascii="Times New Roman" w:hAnsi="Times New Roman" w:cs="Times New Roman"/>
          <w:color w:val="365F91" w:themeColor="accent1" w:themeShade="BF"/>
        </w:rPr>
        <w:t xml:space="preserve"> is approved by the Georgian </w:t>
      </w:r>
      <w:r w:rsidR="00EC5A81" w:rsidRPr="001E4CA5">
        <w:rPr>
          <w:rFonts w:ascii="Times New Roman" w:hAnsi="Times New Roman" w:cs="Times New Roman"/>
          <w:color w:val="365F91" w:themeColor="accent1" w:themeShade="BF"/>
        </w:rPr>
        <w:t>P</w:t>
      </w:r>
      <w:r w:rsidR="005E383A" w:rsidRPr="001E4CA5">
        <w:rPr>
          <w:rFonts w:ascii="Times New Roman" w:hAnsi="Times New Roman" w:cs="Times New Roman"/>
          <w:color w:val="365F91" w:themeColor="accent1" w:themeShade="BF"/>
        </w:rPr>
        <w:t xml:space="preserve">rime Minister for one year period. Authorization is valid for five years. </w:t>
      </w:r>
    </w:p>
    <w:p w:rsidR="00121646" w:rsidRPr="001E4CA5" w:rsidRDefault="005E383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Accreditation – is the </w:t>
      </w:r>
      <w:r w:rsidR="001D74E6" w:rsidRPr="001E4CA5">
        <w:rPr>
          <w:rFonts w:ascii="Times New Roman" w:hAnsi="Times New Roman" w:cs="Times New Roman"/>
          <w:color w:val="365F91" w:themeColor="accent1" w:themeShade="BF"/>
        </w:rPr>
        <w:t xml:space="preserve">procedure of compliance of </w:t>
      </w:r>
      <w:r w:rsidRPr="001E4CA5">
        <w:rPr>
          <w:rFonts w:ascii="Times New Roman" w:hAnsi="Times New Roman" w:cs="Times New Roman"/>
          <w:color w:val="365F91" w:themeColor="accent1" w:themeShade="BF"/>
        </w:rPr>
        <w:t xml:space="preserve">vocational and higher educational institutions’ educational programs’ determination with accreditation standards. Compliance with accreditation standards is determined by accreditation experts selected by the Center, but the decision about accreditation status is made by </w:t>
      </w:r>
      <w:r w:rsidR="001D74E6"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lastRenderedPageBreak/>
        <w:t>Accreditation Council, which is approved for one year period by the Prime Minister of Georgia. Accreditation is valid for five years.</w:t>
      </w:r>
    </w:p>
    <w:p w:rsidR="00121646" w:rsidRPr="001E4CA5" w:rsidRDefault="005E383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Annual self-esteem (assessment) – all state recognized educational institutions are obliged to submit completed annual self-esteem form to the Center. </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The Center is entitled</w:t>
      </w:r>
      <w:r w:rsidR="00905772" w:rsidRPr="001E4CA5">
        <w:rPr>
          <w:rFonts w:ascii="Times New Roman" w:hAnsi="Times New Roman" w:cs="Times New Roman"/>
          <w:color w:val="365F91" w:themeColor="accent1" w:themeShade="BF"/>
        </w:rPr>
        <w:t>, based on self-</w:t>
      </w:r>
      <w:r w:rsidR="00785F9B" w:rsidRPr="001E4CA5">
        <w:rPr>
          <w:rFonts w:ascii="Times New Roman" w:hAnsi="Times New Roman" w:cs="Times New Roman"/>
          <w:color w:val="365F91" w:themeColor="accent1" w:themeShade="BF"/>
        </w:rPr>
        <w:t>esteem;</w:t>
      </w:r>
      <w:r w:rsidR="00905772" w:rsidRPr="001E4CA5">
        <w:rPr>
          <w:rFonts w:ascii="Times New Roman" w:hAnsi="Times New Roman" w:cs="Times New Roman"/>
          <w:color w:val="365F91" w:themeColor="accent1" w:themeShade="BF"/>
        </w:rPr>
        <w:t xml:space="preserve"> inspect higher educational institution, in the case if the institution violates authorization standard or Georgian legislation regulations in respect of educational institution’s student’s status of origin, suspension or termination, to arise an issue at the authorization council’s meeting about the </w:t>
      </w:r>
      <w:r w:rsidR="001D74E6" w:rsidRPr="001E4CA5">
        <w:rPr>
          <w:rFonts w:ascii="Times New Roman" w:hAnsi="Times New Roman" w:cs="Times New Roman"/>
          <w:color w:val="365F91" w:themeColor="accent1" w:themeShade="BF"/>
        </w:rPr>
        <w:t xml:space="preserve">revocation of </w:t>
      </w:r>
      <w:r w:rsidR="00905772" w:rsidRPr="001E4CA5">
        <w:rPr>
          <w:rFonts w:ascii="Times New Roman" w:hAnsi="Times New Roman" w:cs="Times New Roman"/>
          <w:color w:val="365F91" w:themeColor="accent1" w:themeShade="BF"/>
        </w:rPr>
        <w:t xml:space="preserve">authorization. </w:t>
      </w:r>
    </w:p>
    <w:p w:rsidR="00121646" w:rsidRPr="001E4CA5" w:rsidRDefault="0090577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2013, </w:t>
      </w:r>
      <w:r w:rsidR="001D74E6" w:rsidRPr="001E4CA5">
        <w:rPr>
          <w:rFonts w:ascii="Times New Roman" w:hAnsi="Times New Roman" w:cs="Times New Roman"/>
          <w:color w:val="365F91" w:themeColor="accent1" w:themeShade="BF"/>
        </w:rPr>
        <w:t xml:space="preserve">higher education policy analysis document has been created </w:t>
      </w:r>
      <w:r w:rsidRPr="001E4CA5">
        <w:rPr>
          <w:rFonts w:ascii="Times New Roman" w:hAnsi="Times New Roman" w:cs="Times New Roman"/>
          <w:color w:val="365F91" w:themeColor="accent1" w:themeShade="BF"/>
        </w:rPr>
        <w:t xml:space="preserve">within education policy, planning and management </w:t>
      </w:r>
      <w:r w:rsidR="001D74E6" w:rsidRPr="001E4CA5">
        <w:rPr>
          <w:rFonts w:ascii="Times New Roman" w:hAnsi="Times New Roman" w:cs="Times New Roman"/>
          <w:color w:val="365F91" w:themeColor="accent1" w:themeShade="BF"/>
        </w:rPr>
        <w:t>international institute program</w:t>
      </w:r>
      <w:r w:rsidRPr="001E4CA5">
        <w:rPr>
          <w:rFonts w:ascii="Times New Roman" w:hAnsi="Times New Roman" w:cs="Times New Roman"/>
          <w:color w:val="365F91" w:themeColor="accent1" w:themeShade="BF"/>
        </w:rPr>
        <w:t xml:space="preserve">. </w:t>
      </w:r>
      <w:r w:rsidR="001D74E6" w:rsidRPr="001E4CA5">
        <w:rPr>
          <w:rFonts w:ascii="Times New Roman" w:hAnsi="Times New Roman" w:cs="Times New Roman"/>
          <w:color w:val="365F91" w:themeColor="accent1" w:themeShade="BF"/>
        </w:rPr>
        <w:t>The</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Document of analysis represents the current quality assurance system flows in detail and gives</w:t>
      </w:r>
      <w:r w:rsidR="00096D55"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detailed recommendations for </w:t>
      </w:r>
      <w:r w:rsidR="001D74E6" w:rsidRPr="001E4CA5">
        <w:rPr>
          <w:rFonts w:ascii="Times New Roman" w:hAnsi="Times New Roman" w:cs="Times New Roman"/>
          <w:color w:val="365F91" w:themeColor="accent1" w:themeShade="BF"/>
        </w:rPr>
        <w:t xml:space="preserve">the formation of </w:t>
      </w:r>
      <w:r w:rsidRPr="001E4CA5">
        <w:rPr>
          <w:rFonts w:ascii="Times New Roman" w:hAnsi="Times New Roman" w:cs="Times New Roman"/>
          <w:color w:val="365F91" w:themeColor="accent1" w:themeShade="BF"/>
        </w:rPr>
        <w:t xml:space="preserve">more effective, fair, transparent and efficient </w:t>
      </w:r>
      <w:r w:rsidR="001D74E6" w:rsidRPr="001E4CA5">
        <w:rPr>
          <w:rFonts w:ascii="Times New Roman" w:hAnsi="Times New Roman" w:cs="Times New Roman"/>
          <w:color w:val="365F91" w:themeColor="accent1" w:themeShade="BF"/>
        </w:rPr>
        <w:t xml:space="preserve">system. A strategic plan of The National Center for Education Quality Enhancement for </w:t>
      </w:r>
      <w:r w:rsidRPr="001E4CA5">
        <w:rPr>
          <w:rFonts w:ascii="Times New Roman" w:hAnsi="Times New Roman" w:cs="Times New Roman"/>
          <w:color w:val="365F91" w:themeColor="accent1" w:themeShade="BF"/>
        </w:rPr>
        <w:t>2013 – 2017 provides this presented recommendations and concrete steps toward this direction ha</w:t>
      </w:r>
      <w:r w:rsidR="00785F9B" w:rsidRPr="001E4CA5">
        <w:rPr>
          <w:rFonts w:ascii="Times New Roman" w:hAnsi="Times New Roman" w:cs="Times New Roman"/>
          <w:color w:val="365F91" w:themeColor="accent1" w:themeShade="BF"/>
        </w:rPr>
        <w:t xml:space="preserve">d </w:t>
      </w:r>
      <w:r w:rsidR="00F736A7" w:rsidRPr="001E4CA5">
        <w:rPr>
          <w:rFonts w:ascii="Times New Roman" w:hAnsi="Times New Roman" w:cs="Times New Roman"/>
          <w:color w:val="365F91" w:themeColor="accent1" w:themeShade="BF"/>
        </w:rPr>
        <w:t>been taken</w:t>
      </w:r>
      <w:r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 3. </w:t>
      </w:r>
      <w:r w:rsidR="00905772" w:rsidRPr="001E4CA5">
        <w:rPr>
          <w:rFonts w:ascii="Times New Roman" w:hAnsi="Times New Roman" w:cs="Times New Roman"/>
          <w:color w:val="365F91" w:themeColor="accent1" w:themeShade="BF"/>
        </w:rPr>
        <w:t>The history of the development of the National Qualifications Framework</w:t>
      </w:r>
    </w:p>
    <w:p w:rsidR="00121646" w:rsidRPr="001E4CA5" w:rsidRDefault="004E7DA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2005, at </w:t>
      </w:r>
      <w:proofErr w:type="spellStart"/>
      <w:r w:rsidRPr="001E4CA5">
        <w:rPr>
          <w:rFonts w:ascii="Times New Roman" w:hAnsi="Times New Roman" w:cs="Times New Roman"/>
          <w:color w:val="365F91" w:themeColor="accent1" w:themeShade="BF"/>
        </w:rPr>
        <w:t>Burgen</w:t>
      </w:r>
      <w:proofErr w:type="spellEnd"/>
      <w:r w:rsidRPr="001E4CA5">
        <w:rPr>
          <w:rFonts w:ascii="Times New Roman" w:hAnsi="Times New Roman" w:cs="Times New Roman"/>
          <w:color w:val="365F91" w:themeColor="accent1" w:themeShade="BF"/>
        </w:rPr>
        <w:t xml:space="preserve"> Summit, Ministers of the Higher Education and international organizations from 40 countries recognized Georgia as </w:t>
      </w:r>
      <w:r w:rsidR="00F736A7" w:rsidRPr="001E4CA5">
        <w:rPr>
          <w:rFonts w:ascii="Times New Roman" w:hAnsi="Times New Roman" w:cs="Times New Roman"/>
          <w:color w:val="365F91" w:themeColor="accent1" w:themeShade="BF"/>
        </w:rPr>
        <w:t xml:space="preserve">a country belonging to </w:t>
      </w:r>
      <w:r w:rsidRPr="001E4CA5">
        <w:rPr>
          <w:rFonts w:ascii="Times New Roman" w:hAnsi="Times New Roman" w:cs="Times New Roman"/>
          <w:color w:val="365F91" w:themeColor="accent1" w:themeShade="BF"/>
        </w:rPr>
        <w:t xml:space="preserve">Bologna process. Georgia undertook its own educational space arrangement and regulation obligation according to </w:t>
      </w:r>
      <w:r w:rsidR="006F0E8D" w:rsidRPr="001E4CA5">
        <w:rPr>
          <w:rFonts w:ascii="Times New Roman" w:hAnsi="Times New Roman" w:cs="Times New Roman"/>
          <w:color w:val="365F91" w:themeColor="accent1" w:themeShade="BF"/>
        </w:rPr>
        <w:t>the Bologna P</w:t>
      </w:r>
      <w:r w:rsidRPr="001E4CA5">
        <w:rPr>
          <w:rFonts w:ascii="Times New Roman" w:hAnsi="Times New Roman" w:cs="Times New Roman"/>
          <w:color w:val="365F91" w:themeColor="accent1" w:themeShade="BF"/>
        </w:rPr>
        <w:t xml:space="preserve">rocess principles. </w:t>
      </w:r>
    </w:p>
    <w:p w:rsidR="00121646" w:rsidRPr="001E4CA5" w:rsidRDefault="004E7DA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Bologna process – is the approximation and harmonization process between Educational Systems of European countries, </w:t>
      </w:r>
      <w:r w:rsidR="00F736A7" w:rsidRPr="001E4CA5">
        <w:rPr>
          <w:rFonts w:ascii="Times New Roman" w:hAnsi="Times New Roman" w:cs="Times New Roman"/>
          <w:color w:val="365F91" w:themeColor="accent1" w:themeShade="BF"/>
        </w:rPr>
        <w:t>aimed at</w:t>
      </w:r>
      <w:r w:rsidRPr="001E4CA5">
        <w:rPr>
          <w:rFonts w:ascii="Times New Roman" w:hAnsi="Times New Roman" w:cs="Times New Roman"/>
          <w:color w:val="365F91" w:themeColor="accent1" w:themeShade="BF"/>
        </w:rPr>
        <w:t xml:space="preserve"> creation (establishment) of unified Euro</w:t>
      </w:r>
      <w:r w:rsidR="00F736A7" w:rsidRPr="001E4CA5">
        <w:rPr>
          <w:rFonts w:ascii="Times New Roman" w:hAnsi="Times New Roman" w:cs="Times New Roman"/>
          <w:color w:val="365F91" w:themeColor="accent1" w:themeShade="BF"/>
        </w:rPr>
        <w:t xml:space="preserve">pean space for higher </w:t>
      </w:r>
      <w:proofErr w:type="spellStart"/>
      <w:r w:rsidR="00F736A7" w:rsidRPr="001E4CA5">
        <w:rPr>
          <w:rFonts w:ascii="Times New Roman" w:hAnsi="Times New Roman" w:cs="Times New Roman"/>
          <w:color w:val="365F91" w:themeColor="accent1" w:themeShade="BF"/>
        </w:rPr>
        <w:t>education.Its</w:t>
      </w:r>
      <w:proofErr w:type="spellEnd"/>
      <w:r w:rsidRPr="001E4CA5">
        <w:rPr>
          <w:rFonts w:ascii="Times New Roman" w:hAnsi="Times New Roman" w:cs="Times New Roman"/>
          <w:color w:val="365F91" w:themeColor="accent1" w:themeShade="BF"/>
        </w:rPr>
        <w:t xml:space="preserve"> goal is employment of European citizens, </w:t>
      </w:r>
      <w:r w:rsidR="00F736A7" w:rsidRPr="001E4CA5">
        <w:rPr>
          <w:rFonts w:ascii="Times New Roman" w:hAnsi="Times New Roman" w:cs="Times New Roman"/>
          <w:color w:val="365F91" w:themeColor="accent1" w:themeShade="BF"/>
        </w:rPr>
        <w:t xml:space="preserve">strengthening </w:t>
      </w:r>
      <w:r w:rsidRPr="001E4CA5">
        <w:rPr>
          <w:rFonts w:ascii="Times New Roman" w:hAnsi="Times New Roman" w:cs="Times New Roman"/>
          <w:color w:val="365F91" w:themeColor="accent1" w:themeShade="BF"/>
        </w:rPr>
        <w:t xml:space="preserve">mobility and </w:t>
      </w:r>
      <w:r w:rsidR="006F0E8D" w:rsidRPr="001E4CA5">
        <w:rPr>
          <w:rFonts w:ascii="Times New Roman" w:hAnsi="Times New Roman" w:cs="Times New Roman"/>
          <w:color w:val="365F91" w:themeColor="accent1" w:themeShade="BF"/>
        </w:rPr>
        <w:t xml:space="preserve">increase in international competitiveness for </w:t>
      </w:r>
      <w:r w:rsidRPr="001E4CA5">
        <w:rPr>
          <w:rFonts w:ascii="Times New Roman" w:hAnsi="Times New Roman" w:cs="Times New Roman"/>
          <w:color w:val="365F91" w:themeColor="accent1" w:themeShade="BF"/>
        </w:rPr>
        <w:t xml:space="preserve">European higher education. </w:t>
      </w:r>
    </w:p>
    <w:p w:rsidR="00121646" w:rsidRPr="001E4CA5" w:rsidRDefault="006F0E8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Bologna P</w:t>
      </w:r>
      <w:r w:rsidR="00F736A7" w:rsidRPr="001E4CA5">
        <w:rPr>
          <w:rFonts w:ascii="Times New Roman" w:hAnsi="Times New Roman" w:cs="Times New Roman"/>
          <w:color w:val="365F91" w:themeColor="accent1" w:themeShade="BF"/>
        </w:rPr>
        <w:t>rocess is voluntary and</w:t>
      </w:r>
      <w:r w:rsidR="004E7DA8" w:rsidRPr="001E4CA5">
        <w:rPr>
          <w:rFonts w:ascii="Times New Roman" w:hAnsi="Times New Roman" w:cs="Times New Roman"/>
          <w:color w:val="365F91" w:themeColor="accent1" w:themeShade="BF"/>
        </w:rPr>
        <w:t xml:space="preserve"> </w:t>
      </w:r>
      <w:r w:rsidR="00F736A7" w:rsidRPr="001E4CA5">
        <w:rPr>
          <w:rFonts w:ascii="Times New Roman" w:hAnsi="Times New Roman" w:cs="Times New Roman"/>
          <w:color w:val="365F91" w:themeColor="accent1" w:themeShade="BF"/>
        </w:rPr>
        <w:t>currently, 46 countries in</w:t>
      </w:r>
      <w:r w:rsidR="004E7DA8" w:rsidRPr="001E4CA5">
        <w:rPr>
          <w:rFonts w:ascii="Times New Roman" w:hAnsi="Times New Roman" w:cs="Times New Roman"/>
          <w:color w:val="365F91" w:themeColor="accent1" w:themeShade="BF"/>
        </w:rPr>
        <w:t xml:space="preserve"> Europe are involved in it. </w:t>
      </w:r>
    </w:p>
    <w:p w:rsidR="00121646" w:rsidRPr="001E4CA5" w:rsidRDefault="00DA1467"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On November 30, 2002</w:t>
      </w:r>
      <w:r w:rsidR="004E7DA8"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a </w:t>
      </w:r>
      <w:r w:rsidR="00596E8F" w:rsidRPr="001E4CA5">
        <w:rPr>
          <w:rFonts w:ascii="Times New Roman" w:hAnsi="Times New Roman" w:cs="Times New Roman"/>
          <w:color w:val="365F91" w:themeColor="accent1" w:themeShade="BF"/>
        </w:rPr>
        <w:t>declaration “about the European cooperation deepening in vocation</w:t>
      </w:r>
      <w:r w:rsidR="006F0E8D" w:rsidRPr="001E4CA5">
        <w:rPr>
          <w:rFonts w:ascii="Times New Roman" w:hAnsi="Times New Roman" w:cs="Times New Roman"/>
          <w:color w:val="365F91" w:themeColor="accent1" w:themeShade="BF"/>
        </w:rPr>
        <w:t>al education and training field</w:t>
      </w:r>
      <w:r w:rsidR="00596E8F" w:rsidRPr="001E4CA5">
        <w:rPr>
          <w:rFonts w:ascii="Times New Roman" w:hAnsi="Times New Roman" w:cs="Times New Roman"/>
          <w:color w:val="365F91" w:themeColor="accent1" w:themeShade="BF"/>
        </w:rPr>
        <w:t xml:space="preserve">” (Copenhagen Declaration) </w:t>
      </w:r>
      <w:r w:rsidRPr="001E4CA5">
        <w:rPr>
          <w:rFonts w:ascii="Times New Roman" w:hAnsi="Times New Roman" w:cs="Times New Roman"/>
          <w:color w:val="365F91" w:themeColor="accent1" w:themeShade="BF"/>
        </w:rPr>
        <w:t>was adopted by the m</w:t>
      </w:r>
      <w:r w:rsidR="004E7DA8" w:rsidRPr="001E4CA5">
        <w:rPr>
          <w:rFonts w:ascii="Times New Roman" w:hAnsi="Times New Roman" w:cs="Times New Roman"/>
          <w:color w:val="365F91" w:themeColor="accent1" w:themeShade="BF"/>
        </w:rPr>
        <w:t xml:space="preserve">inisters responsible for </w:t>
      </w:r>
      <w:r w:rsidR="00596E8F" w:rsidRPr="001E4CA5">
        <w:rPr>
          <w:rFonts w:ascii="Times New Roman" w:hAnsi="Times New Roman" w:cs="Times New Roman"/>
          <w:color w:val="365F91" w:themeColor="accent1" w:themeShade="BF"/>
        </w:rPr>
        <w:t xml:space="preserve">The </w:t>
      </w:r>
      <w:r w:rsidR="00F05656" w:rsidRPr="001E4CA5">
        <w:rPr>
          <w:rFonts w:ascii="Times New Roman" w:hAnsi="Times New Roman" w:cs="Times New Roman"/>
          <w:color w:val="365F91" w:themeColor="accent1" w:themeShade="BF"/>
        </w:rPr>
        <w:t>Euro</w:t>
      </w:r>
      <w:r w:rsidRPr="001E4CA5">
        <w:rPr>
          <w:rFonts w:ascii="Times New Roman" w:hAnsi="Times New Roman" w:cs="Times New Roman"/>
          <w:color w:val="365F91" w:themeColor="accent1" w:themeShade="BF"/>
        </w:rPr>
        <w:t>pean</w:t>
      </w:r>
      <w:r w:rsidR="00F05656" w:rsidRPr="001E4CA5">
        <w:rPr>
          <w:rFonts w:ascii="Times New Roman" w:hAnsi="Times New Roman" w:cs="Times New Roman"/>
          <w:color w:val="365F91" w:themeColor="accent1" w:themeShade="BF"/>
        </w:rPr>
        <w:t xml:space="preserve"> Commission</w:t>
      </w:r>
      <w:r w:rsidRPr="001E4CA5">
        <w:rPr>
          <w:rFonts w:ascii="Times New Roman" w:hAnsi="Times New Roman" w:cs="Times New Roman"/>
          <w:color w:val="365F91" w:themeColor="accent1" w:themeShade="BF"/>
        </w:rPr>
        <w:t xml:space="preserve"> and vocational education of 30 European countries</w:t>
      </w:r>
      <w:r w:rsidR="00596E8F" w:rsidRPr="001E4CA5">
        <w:rPr>
          <w:rFonts w:ascii="Times New Roman" w:hAnsi="Times New Roman" w:cs="Times New Roman"/>
          <w:color w:val="365F91" w:themeColor="accent1" w:themeShade="BF"/>
        </w:rPr>
        <w:t>.</w:t>
      </w:r>
      <w:r w:rsidR="00F05656" w:rsidRPr="001E4CA5">
        <w:rPr>
          <w:rFonts w:ascii="Times New Roman" w:hAnsi="Times New Roman" w:cs="Times New Roman"/>
          <w:color w:val="365F91" w:themeColor="accent1" w:themeShade="BF"/>
        </w:rPr>
        <w:t xml:space="preserve"> </w:t>
      </w:r>
      <w:r w:rsidR="00596E8F" w:rsidRPr="001E4CA5">
        <w:rPr>
          <w:rFonts w:ascii="Times New Roman" w:hAnsi="Times New Roman" w:cs="Times New Roman"/>
          <w:color w:val="365F91" w:themeColor="accent1" w:themeShade="BF"/>
        </w:rPr>
        <w:t>It</w:t>
      </w:r>
      <w:r w:rsidR="00F05656" w:rsidRPr="001E4CA5">
        <w:rPr>
          <w:rFonts w:ascii="Times New Roman" w:hAnsi="Times New Roman" w:cs="Times New Roman"/>
          <w:color w:val="365F91" w:themeColor="accent1" w:themeShade="BF"/>
        </w:rPr>
        <w:t xml:space="preserve"> makes a base for development of quality assurance framework for unified </w:t>
      </w:r>
      <w:r w:rsidR="00596E8F" w:rsidRPr="001E4CA5">
        <w:rPr>
          <w:rFonts w:ascii="Times New Roman" w:hAnsi="Times New Roman" w:cs="Times New Roman"/>
          <w:color w:val="365F91" w:themeColor="accent1" w:themeShade="BF"/>
        </w:rPr>
        <w:t>vocational education in Europe.</w:t>
      </w:r>
      <w:r w:rsidR="00121646" w:rsidRPr="001E4CA5">
        <w:rPr>
          <w:rFonts w:ascii="Times New Roman" w:hAnsi="Times New Roman" w:cs="Times New Roman"/>
          <w:color w:val="365F91" w:themeColor="accent1" w:themeShade="BF"/>
        </w:rPr>
        <w:t xml:space="preserve"> </w:t>
      </w:r>
      <w:r w:rsidR="00F05656" w:rsidRPr="001E4CA5">
        <w:rPr>
          <w:rFonts w:ascii="Times New Roman" w:hAnsi="Times New Roman" w:cs="Times New Roman"/>
          <w:color w:val="365F91" w:themeColor="accent1" w:themeShade="BF"/>
        </w:rPr>
        <w:t>EU countries par</w:t>
      </w:r>
      <w:r w:rsidR="00596E8F" w:rsidRPr="001E4CA5">
        <w:rPr>
          <w:rFonts w:ascii="Times New Roman" w:hAnsi="Times New Roman" w:cs="Times New Roman"/>
          <w:color w:val="365F91" w:themeColor="accent1" w:themeShade="BF"/>
        </w:rPr>
        <w:t>ticip</w:t>
      </w:r>
      <w:r w:rsidR="006F0E8D" w:rsidRPr="001E4CA5">
        <w:rPr>
          <w:rFonts w:ascii="Times New Roman" w:hAnsi="Times New Roman" w:cs="Times New Roman"/>
          <w:color w:val="365F91" w:themeColor="accent1" w:themeShade="BF"/>
        </w:rPr>
        <w:t>ate in Copenhagen Process-</w:t>
      </w:r>
      <w:r w:rsidR="00596E8F" w:rsidRPr="001E4CA5">
        <w:rPr>
          <w:rFonts w:ascii="Times New Roman" w:hAnsi="Times New Roman" w:cs="Times New Roman"/>
          <w:color w:val="365F91" w:themeColor="accent1" w:themeShade="BF"/>
        </w:rPr>
        <w:t xml:space="preserve"> </w:t>
      </w:r>
      <w:r w:rsidR="006F0E8D" w:rsidRPr="001E4CA5">
        <w:rPr>
          <w:rFonts w:ascii="Times New Roman" w:hAnsi="Times New Roman" w:cs="Times New Roman"/>
          <w:color w:val="365F91" w:themeColor="accent1" w:themeShade="BF"/>
        </w:rPr>
        <w:t xml:space="preserve">33 countries in </w:t>
      </w:r>
      <w:r w:rsidR="00596E8F" w:rsidRPr="001E4CA5">
        <w:rPr>
          <w:rFonts w:ascii="Times New Roman" w:hAnsi="Times New Roman" w:cs="Times New Roman"/>
          <w:color w:val="365F91" w:themeColor="accent1" w:themeShade="BF"/>
        </w:rPr>
        <w:t>Europe. D</w:t>
      </w:r>
      <w:r w:rsidR="00F05656" w:rsidRPr="001E4CA5">
        <w:rPr>
          <w:rFonts w:ascii="Times New Roman" w:hAnsi="Times New Roman" w:cs="Times New Roman"/>
          <w:color w:val="365F91" w:themeColor="accent1" w:themeShade="BF"/>
        </w:rPr>
        <w:t>espite the fact that Georgia is not a participant of the proces</w:t>
      </w:r>
      <w:r w:rsidR="00096D55" w:rsidRPr="001E4CA5">
        <w:rPr>
          <w:rFonts w:ascii="Times New Roman" w:hAnsi="Times New Roman" w:cs="Times New Roman"/>
          <w:color w:val="365F91" w:themeColor="accent1" w:themeShade="BF"/>
        </w:rPr>
        <w:t xml:space="preserve">s, this fact is not an obstacle </w:t>
      </w:r>
      <w:r w:rsidR="00F05656" w:rsidRPr="001E4CA5">
        <w:rPr>
          <w:rFonts w:ascii="Times New Roman" w:hAnsi="Times New Roman" w:cs="Times New Roman"/>
          <w:color w:val="365F91" w:themeColor="accent1" w:themeShade="BF"/>
        </w:rPr>
        <w:t xml:space="preserve">for the reform implemented in Georgian educational sphere to ensure vocational education system </w:t>
      </w:r>
      <w:proofErr w:type="spellStart"/>
      <w:r w:rsidR="00F05656" w:rsidRPr="001E4CA5">
        <w:rPr>
          <w:rFonts w:ascii="Times New Roman" w:hAnsi="Times New Roman" w:cs="Times New Roman"/>
          <w:color w:val="365F91" w:themeColor="accent1" w:themeShade="BF"/>
        </w:rPr>
        <w:t>approachment</w:t>
      </w:r>
      <w:proofErr w:type="spellEnd"/>
      <w:r w:rsidR="00F05656" w:rsidRPr="001E4CA5">
        <w:rPr>
          <w:rFonts w:ascii="Times New Roman" w:hAnsi="Times New Roman" w:cs="Times New Roman"/>
          <w:color w:val="365F91" w:themeColor="accent1" w:themeShade="BF"/>
        </w:rPr>
        <w:t xml:space="preserve"> to European space.  </w:t>
      </w:r>
    </w:p>
    <w:p w:rsidR="001E4CA5" w:rsidRPr="001E4CA5" w:rsidRDefault="001E4CA5" w:rsidP="00121646">
      <w:pPr>
        <w:jc w:val="both"/>
        <w:rPr>
          <w:rFonts w:ascii="Times New Roman" w:hAnsi="Times New Roman" w:cs="Times New Roman"/>
          <w:color w:val="365F91" w:themeColor="accent1" w:themeShade="BF"/>
        </w:rPr>
      </w:pPr>
    </w:p>
    <w:p w:rsidR="00121646" w:rsidRPr="001E4CA5" w:rsidRDefault="00F0565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2007, </w:t>
      </w:r>
      <w:proofErr w:type="spellStart"/>
      <w:r w:rsidRPr="001E4CA5">
        <w:rPr>
          <w:rFonts w:ascii="Times New Roman" w:hAnsi="Times New Roman" w:cs="Times New Roman"/>
          <w:color w:val="365F91" w:themeColor="accent1" w:themeShade="BF"/>
          <w:sz w:val="24"/>
          <w:szCs w:val="24"/>
        </w:rPr>
        <w:t>whithin</w:t>
      </w:r>
      <w:proofErr w:type="spellEnd"/>
      <w:r w:rsidRPr="001E4CA5">
        <w:rPr>
          <w:rFonts w:ascii="Times New Roman" w:hAnsi="Times New Roman" w:cs="Times New Roman"/>
          <w:color w:val="365F91" w:themeColor="accent1" w:themeShade="BF"/>
        </w:rPr>
        <w:t xml:space="preserve"> applying the changes to three regulation laws of the Georgian Education Sphere (Georgian laws on general, vocational and higher education), development of the National Qualifications Framework became </w:t>
      </w:r>
      <w:r w:rsidR="00D91258"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 norm. </w:t>
      </w:r>
    </w:p>
    <w:p w:rsidR="00121646" w:rsidRPr="001E4CA5" w:rsidRDefault="00E8104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In 2007 - 2009 in Georgia</w:t>
      </w:r>
      <w:r w:rsidR="00D91258" w:rsidRPr="001E4CA5">
        <w:rPr>
          <w:rFonts w:ascii="Times New Roman" w:hAnsi="Times New Roman" w:cs="Times New Roman"/>
          <w:color w:val="365F91" w:themeColor="accent1" w:themeShade="BF"/>
        </w:rPr>
        <w:t xml:space="preserve"> a</w:t>
      </w:r>
      <w:r w:rsidRPr="001E4CA5">
        <w:rPr>
          <w:rFonts w:ascii="Times New Roman" w:hAnsi="Times New Roman" w:cs="Times New Roman"/>
          <w:color w:val="365F91" w:themeColor="accent1" w:themeShade="BF"/>
        </w:rPr>
        <w:t xml:space="preserve"> project of </w:t>
      </w:r>
      <w:r w:rsidR="00D91258" w:rsidRPr="001E4CA5">
        <w:rPr>
          <w:rFonts w:ascii="Times New Roman" w:hAnsi="Times New Roman" w:cs="Times New Roman"/>
          <w:color w:val="365F91" w:themeColor="accent1" w:themeShade="BF"/>
        </w:rPr>
        <w:t xml:space="preserve">independent frameworks for </w:t>
      </w:r>
      <w:r w:rsidRPr="001E4CA5">
        <w:rPr>
          <w:rFonts w:ascii="Times New Roman" w:hAnsi="Times New Roman" w:cs="Times New Roman"/>
          <w:color w:val="365F91" w:themeColor="accent1" w:themeShade="BF"/>
        </w:rPr>
        <w:t>higher and vocati</w:t>
      </w:r>
      <w:r w:rsidR="00D91258" w:rsidRPr="001E4CA5">
        <w:rPr>
          <w:rFonts w:ascii="Times New Roman" w:hAnsi="Times New Roman" w:cs="Times New Roman"/>
          <w:color w:val="365F91" w:themeColor="accent1" w:themeShade="BF"/>
        </w:rPr>
        <w:t>onal education qualification was prepared</w:t>
      </w:r>
      <w:r w:rsidRPr="001E4CA5">
        <w:rPr>
          <w:rFonts w:ascii="Times New Roman" w:hAnsi="Times New Roman" w:cs="Times New Roman"/>
          <w:color w:val="365F91" w:themeColor="accent1" w:themeShade="BF"/>
        </w:rPr>
        <w:t xml:space="preserve">. </w:t>
      </w:r>
    </w:p>
    <w:p w:rsidR="007B4EB8" w:rsidRPr="001E4CA5" w:rsidRDefault="007B4EB8" w:rsidP="007B4EB8">
      <w:pPr>
        <w:tabs>
          <w:tab w:val="left" w:pos="3700"/>
        </w:tabs>
        <w:spacing w:after="0" w:line="240" w:lineRule="auto"/>
        <w:jc w:val="both"/>
        <w:rPr>
          <w:rFonts w:ascii="Times New Roman" w:hAnsi="Times New Roman" w:cs="Times New Roman"/>
          <w:sz w:val="12"/>
          <w:szCs w:val="12"/>
        </w:rPr>
      </w:pPr>
      <w:r w:rsidRPr="001E4CA5">
        <w:rPr>
          <w:rFonts w:ascii="Times New Roman" w:hAnsi="Times New Roman" w:cs="Times New Roman"/>
          <w:sz w:val="12"/>
          <w:szCs w:val="12"/>
          <w:vertAlign w:val="superscript"/>
        </w:rPr>
        <w:t>2</w:t>
      </w:r>
      <w:r w:rsidRPr="001E4CA5">
        <w:rPr>
          <w:rFonts w:ascii="Times New Roman" w:hAnsi="Times New Roman" w:cs="Times New Roman"/>
          <w:sz w:val="12"/>
          <w:szCs w:val="12"/>
        </w:rPr>
        <w:t>Strategic development of higher education and science in Georgia</w:t>
      </w:r>
      <w:r w:rsidRPr="001E4CA5">
        <w:rPr>
          <w:rFonts w:ascii="Times New Roman" w:hAnsi="Times New Roman" w:cs="Times New Roman"/>
          <w:sz w:val="12"/>
          <w:szCs w:val="12"/>
        </w:rPr>
        <w:tab/>
      </w:r>
    </w:p>
    <w:p w:rsidR="007B4EB8" w:rsidRPr="001E4CA5" w:rsidRDefault="007B4EB8" w:rsidP="007B4EB8">
      <w:pPr>
        <w:spacing w:after="0" w:line="240" w:lineRule="auto"/>
        <w:jc w:val="both"/>
        <w:rPr>
          <w:sz w:val="12"/>
          <w:szCs w:val="12"/>
        </w:rPr>
      </w:pPr>
      <w:r w:rsidRPr="001E4CA5">
        <w:rPr>
          <w:rFonts w:ascii="Times New Roman" w:hAnsi="Times New Roman" w:cs="Times New Roman"/>
          <w:sz w:val="12"/>
          <w:szCs w:val="12"/>
        </w:rPr>
        <w:t xml:space="preserve">The analysis of higher education politics according to 5 strategic directions, </w:t>
      </w:r>
      <w:r w:rsidRPr="001E4CA5">
        <w:rPr>
          <w:sz w:val="12"/>
          <w:szCs w:val="12"/>
          <w:lang w:val="ka-GE"/>
        </w:rPr>
        <w:t>IV</w:t>
      </w:r>
      <w:r w:rsidRPr="001E4CA5">
        <w:rPr>
          <w:sz w:val="12"/>
          <w:szCs w:val="12"/>
        </w:rPr>
        <w:t xml:space="preserve"> quality provision, expert- Irine </w:t>
      </w:r>
      <w:proofErr w:type="spellStart"/>
      <w:r w:rsidRPr="001E4CA5">
        <w:rPr>
          <w:sz w:val="12"/>
          <w:szCs w:val="12"/>
        </w:rPr>
        <w:t>Darchia</w:t>
      </w:r>
      <w:proofErr w:type="spellEnd"/>
    </w:p>
    <w:p w:rsidR="007B4EB8" w:rsidRPr="001E4CA5" w:rsidRDefault="007B4EB8" w:rsidP="007B4EB8">
      <w:pPr>
        <w:pStyle w:val="FootnoteText"/>
        <w:rPr>
          <w:sz w:val="12"/>
          <w:szCs w:val="12"/>
          <w:lang w:val="ka-GE"/>
        </w:rPr>
      </w:pPr>
      <w:r w:rsidRPr="001E4CA5">
        <w:rPr>
          <w:sz w:val="12"/>
          <w:szCs w:val="12"/>
        </w:rPr>
        <w:t xml:space="preserve">Tbilisi 2013, </w:t>
      </w:r>
      <w:proofErr w:type="gramStart"/>
      <w:r w:rsidRPr="001E4CA5">
        <w:rPr>
          <w:sz w:val="12"/>
          <w:szCs w:val="12"/>
          <w:lang w:val="ka-GE"/>
        </w:rPr>
        <w:t>The</w:t>
      </w:r>
      <w:proofErr w:type="gramEnd"/>
      <w:r w:rsidRPr="001E4CA5">
        <w:rPr>
          <w:sz w:val="12"/>
          <w:szCs w:val="12"/>
          <w:lang w:val="ka-GE"/>
        </w:rPr>
        <w:t xml:space="preserve"> International Institute for Education</w:t>
      </w:r>
      <w:r w:rsidRPr="001E4CA5">
        <w:rPr>
          <w:sz w:val="12"/>
          <w:szCs w:val="12"/>
        </w:rPr>
        <w:t>Policy, Planning and Management</w:t>
      </w:r>
      <w:r w:rsidRPr="001E4CA5">
        <w:rPr>
          <w:rFonts w:ascii="Sylfaen" w:hAnsi="Sylfaen"/>
          <w:sz w:val="12"/>
          <w:szCs w:val="12"/>
          <w:lang w:val="ka-GE"/>
        </w:rPr>
        <w:t xml:space="preserve"> </w:t>
      </w:r>
      <w:r w:rsidRPr="001E4CA5">
        <w:rPr>
          <w:sz w:val="12"/>
          <w:szCs w:val="12"/>
        </w:rPr>
        <w:t>HESP</w:t>
      </w:r>
    </w:p>
    <w:p w:rsidR="007B4EB8" w:rsidRPr="001E4CA5" w:rsidRDefault="007B4EB8" w:rsidP="007B4EB8">
      <w:pPr>
        <w:tabs>
          <w:tab w:val="left" w:pos="4020"/>
        </w:tabs>
        <w:jc w:val="both"/>
        <w:rPr>
          <w:rFonts w:ascii="Times New Roman" w:hAnsi="Times New Roman" w:cs="Times New Roman"/>
          <w:sz w:val="12"/>
          <w:szCs w:val="12"/>
          <w:lang w:val="ka-GE"/>
        </w:rPr>
      </w:pPr>
      <w:r w:rsidRPr="001E4CA5">
        <w:rPr>
          <w:rFonts w:ascii="Times New Roman" w:hAnsi="Times New Roman" w:cs="Times New Roman"/>
          <w:sz w:val="12"/>
          <w:szCs w:val="12"/>
          <w:lang w:val="ka-GE"/>
        </w:rPr>
        <w:tab/>
      </w:r>
    </w:p>
    <w:p w:rsidR="00121646" w:rsidRPr="001E4CA5" w:rsidRDefault="00E8104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In 2007 </w:t>
      </w:r>
      <w:r w:rsidR="00D91258" w:rsidRPr="001E4CA5">
        <w:rPr>
          <w:rFonts w:ascii="Times New Roman" w:hAnsi="Times New Roman" w:cs="Times New Roman"/>
          <w:color w:val="365F91" w:themeColor="accent1" w:themeShade="BF"/>
        </w:rPr>
        <w:t>a project of independent frameworks for higher and vocational education qualification was prepared.</w:t>
      </w:r>
      <w:r w:rsidRPr="001E4CA5">
        <w:rPr>
          <w:rFonts w:ascii="Times New Roman" w:hAnsi="Times New Roman" w:cs="Times New Roman"/>
          <w:color w:val="365F91" w:themeColor="accent1" w:themeShade="BF"/>
        </w:rPr>
        <w:t xml:space="preserve"> </w:t>
      </w:r>
      <w:r w:rsidR="00D91258" w:rsidRPr="001E4CA5">
        <w:rPr>
          <w:rFonts w:ascii="Times New Roman" w:hAnsi="Times New Roman" w:cs="Times New Roman"/>
          <w:color w:val="365F91" w:themeColor="accent1" w:themeShade="BF"/>
        </w:rPr>
        <w:t>It</w:t>
      </w:r>
      <w:r w:rsidR="00F63370" w:rsidRPr="001E4CA5">
        <w:rPr>
          <w:rFonts w:ascii="Times New Roman" w:hAnsi="Times New Roman" w:cs="Times New Roman"/>
          <w:color w:val="365F91" w:themeColor="accent1" w:themeShade="BF"/>
        </w:rPr>
        <w:t xml:space="preserve"> was based on qualifications</w:t>
      </w:r>
      <w:r w:rsidRPr="001E4CA5">
        <w:rPr>
          <w:rFonts w:ascii="Times New Roman" w:hAnsi="Times New Roman" w:cs="Times New Roman"/>
          <w:color w:val="365F91" w:themeColor="accent1" w:themeShade="BF"/>
        </w:rPr>
        <w:t xml:space="preserve"> structure for </w:t>
      </w:r>
      <w:r w:rsidR="00F63370" w:rsidRPr="001E4CA5">
        <w:rPr>
          <w:rFonts w:ascii="Times New Roman" w:hAnsi="Times New Roman" w:cs="Times New Roman"/>
          <w:color w:val="365F91" w:themeColor="accent1" w:themeShade="BF"/>
        </w:rPr>
        <w:t xml:space="preserve">higher education for </w:t>
      </w:r>
      <w:r w:rsidRPr="001E4CA5">
        <w:rPr>
          <w:rFonts w:ascii="Times New Roman" w:hAnsi="Times New Roman" w:cs="Times New Roman"/>
          <w:color w:val="365F91" w:themeColor="accent1" w:themeShade="BF"/>
        </w:rPr>
        <w:t>European space</w:t>
      </w:r>
      <w:r w:rsidR="00F63370" w:rsidRPr="001E4CA5">
        <w:rPr>
          <w:rFonts w:ascii="Times New Roman" w:hAnsi="Times New Roman" w:cs="Times New Roman"/>
          <w:color w:val="365F91" w:themeColor="accent1" w:themeShade="BF"/>
        </w:rPr>
        <w:t xml:space="preserve"> and</w:t>
      </w:r>
      <w:r w:rsidRPr="001E4CA5">
        <w:rPr>
          <w:rFonts w:ascii="Times New Roman" w:hAnsi="Times New Roman" w:cs="Times New Roman"/>
          <w:color w:val="365F91" w:themeColor="accent1" w:themeShade="BF"/>
        </w:rPr>
        <w:t xml:space="preserve"> described qualifications on the base of 5 </w:t>
      </w:r>
      <w:proofErr w:type="spellStart"/>
      <w:r w:rsidR="00F63370" w:rsidRPr="001E4CA5">
        <w:rPr>
          <w:rFonts w:ascii="Times New Roman" w:hAnsi="Times New Roman" w:cs="Times New Roman"/>
          <w:color w:val="365F91" w:themeColor="accent1" w:themeShade="BF"/>
        </w:rPr>
        <w:t>criterias</w:t>
      </w:r>
      <w:proofErr w:type="spellEnd"/>
      <w:r w:rsidR="00F63370" w:rsidRPr="001E4CA5">
        <w:rPr>
          <w:rFonts w:ascii="Times New Roman" w:hAnsi="Times New Roman" w:cs="Times New Roman"/>
          <w:color w:val="365F91" w:themeColor="accent1" w:themeShade="BF"/>
        </w:rPr>
        <w:t xml:space="preserve"> of </w:t>
      </w:r>
      <w:r w:rsidR="006F0E8D"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Dublin</w:t>
      </w:r>
      <w:r w:rsidR="00F63370" w:rsidRPr="001E4CA5">
        <w:rPr>
          <w:rFonts w:ascii="Times New Roman" w:hAnsi="Times New Roman" w:cs="Times New Roman"/>
          <w:color w:val="365F91" w:themeColor="accent1" w:themeShade="BF"/>
        </w:rPr>
        <w:t xml:space="preserve"> Descriptor</w:t>
      </w:r>
      <w:r w:rsidRPr="001E4CA5">
        <w:rPr>
          <w:rFonts w:ascii="Times New Roman" w:hAnsi="Times New Roman" w:cs="Times New Roman"/>
          <w:color w:val="365F91" w:themeColor="accent1" w:themeShade="BF"/>
        </w:rPr>
        <w:t xml:space="preserve">: knowledge and understanding, </w:t>
      </w:r>
      <w:r w:rsidR="006F0E8D" w:rsidRPr="001E4CA5">
        <w:rPr>
          <w:rFonts w:ascii="Times New Roman" w:hAnsi="Times New Roman" w:cs="Times New Roman"/>
          <w:color w:val="365F91" w:themeColor="accent1" w:themeShade="BF"/>
        </w:rPr>
        <w:t>applying knowledge</w:t>
      </w:r>
      <w:r w:rsidRPr="001E4CA5">
        <w:rPr>
          <w:rFonts w:ascii="Times New Roman" w:hAnsi="Times New Roman" w:cs="Times New Roman"/>
          <w:color w:val="365F91" w:themeColor="accent1" w:themeShade="BF"/>
        </w:rPr>
        <w:t xml:space="preserve">, communication skills, argumentative skills, learning ability. The elaboration of the framework was implemented with </w:t>
      </w:r>
      <w:r w:rsidR="00571E0B"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participation of National center</w:t>
      </w:r>
      <w:r w:rsidR="00E7415F" w:rsidRPr="001E4CA5">
        <w:rPr>
          <w:rFonts w:ascii="Times New Roman" w:hAnsi="Times New Roman" w:cs="Times New Roman"/>
          <w:color w:val="365F91" w:themeColor="accent1" w:themeShade="BF"/>
        </w:rPr>
        <w:t xml:space="preserve"> for Education Accreditation</w:t>
      </w:r>
      <w:r w:rsidRPr="001E4CA5">
        <w:rPr>
          <w:rFonts w:ascii="Times New Roman" w:hAnsi="Times New Roman" w:cs="Times New Roman"/>
          <w:color w:val="365F91" w:themeColor="accent1" w:themeShade="BF"/>
        </w:rPr>
        <w:t xml:space="preserve">, representatives of </w:t>
      </w:r>
      <w:r w:rsidR="00571E0B"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Ministry of Education and Science and non-governmental organizations.</w:t>
      </w:r>
    </w:p>
    <w:p w:rsidR="00121646" w:rsidRPr="001E4CA5" w:rsidRDefault="00F26A4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In 2007, within the project of ETF (Europe Training Fund), with coordinatio</w:t>
      </w:r>
      <w:r w:rsidR="00571E0B" w:rsidRPr="001E4CA5">
        <w:rPr>
          <w:rFonts w:ascii="Times New Roman" w:hAnsi="Times New Roman" w:cs="Times New Roman"/>
          <w:color w:val="365F91" w:themeColor="accent1" w:themeShade="BF"/>
        </w:rPr>
        <w:t xml:space="preserve">n of </w:t>
      </w:r>
      <w:r w:rsidR="00E7415F" w:rsidRPr="001E4CA5">
        <w:rPr>
          <w:rFonts w:ascii="Times New Roman" w:hAnsi="Times New Roman" w:cs="Times New Roman"/>
          <w:color w:val="365F91" w:themeColor="accent1" w:themeShade="BF"/>
        </w:rPr>
        <w:t>Georgian b</w:t>
      </w:r>
      <w:r w:rsidR="00571E0B" w:rsidRPr="001E4CA5">
        <w:rPr>
          <w:rFonts w:ascii="Times New Roman" w:hAnsi="Times New Roman" w:cs="Times New Roman"/>
          <w:color w:val="365F91" w:themeColor="accent1" w:themeShade="BF"/>
        </w:rPr>
        <w:t>ranch of Association of German Public Universities</w:t>
      </w:r>
      <w:r w:rsidRPr="001E4CA5">
        <w:rPr>
          <w:rFonts w:ascii="Times New Roman" w:hAnsi="Times New Roman" w:cs="Times New Roman"/>
          <w:color w:val="365F91" w:themeColor="accent1" w:themeShade="BF"/>
        </w:rPr>
        <w:t xml:space="preserve"> </w:t>
      </w:r>
      <w:r w:rsidR="007341D8" w:rsidRPr="001E4CA5">
        <w:rPr>
          <w:rFonts w:ascii="Times New Roman" w:hAnsi="Times New Roman" w:cs="Times New Roman"/>
          <w:color w:val="365F91" w:themeColor="accent1" w:themeShade="BF"/>
        </w:rPr>
        <w:t xml:space="preserve">project for vocational education </w:t>
      </w:r>
      <w:r w:rsidR="00E7415F" w:rsidRPr="001E4CA5">
        <w:rPr>
          <w:rFonts w:ascii="Times New Roman" w:hAnsi="Times New Roman" w:cs="Times New Roman"/>
          <w:color w:val="365F91" w:themeColor="accent1" w:themeShade="BF"/>
        </w:rPr>
        <w:t>qualifications framework was provided for initial stage</w:t>
      </w:r>
      <w:r w:rsidRPr="001E4CA5">
        <w:rPr>
          <w:rFonts w:ascii="Times New Roman" w:hAnsi="Times New Roman" w:cs="Times New Roman"/>
          <w:color w:val="365F91" w:themeColor="accent1" w:themeShade="BF"/>
        </w:rPr>
        <w:t xml:space="preserve">. </w:t>
      </w:r>
      <w:r w:rsidR="00BD3BE3" w:rsidRPr="001E4CA5">
        <w:rPr>
          <w:rFonts w:ascii="Times New Roman" w:hAnsi="Times New Roman" w:cs="Times New Roman"/>
          <w:color w:val="365F91" w:themeColor="accent1" w:themeShade="BF"/>
        </w:rPr>
        <w:t>In order to modify</w:t>
      </w:r>
      <w:r w:rsidRPr="001E4CA5">
        <w:rPr>
          <w:rFonts w:ascii="Times New Roman" w:hAnsi="Times New Roman" w:cs="Times New Roman"/>
          <w:color w:val="365F91" w:themeColor="accent1" w:themeShade="BF"/>
        </w:rPr>
        <w:t xml:space="preserve"> the Vocation</w:t>
      </w:r>
      <w:r w:rsidR="00BD3BE3" w:rsidRPr="001E4CA5">
        <w:rPr>
          <w:rFonts w:ascii="Times New Roman" w:hAnsi="Times New Roman" w:cs="Times New Roman"/>
          <w:color w:val="365F91" w:themeColor="accent1" w:themeShade="BF"/>
        </w:rPr>
        <w:t>al education framework project</w:t>
      </w:r>
      <w:r w:rsidR="007341D8" w:rsidRPr="001E4CA5">
        <w:rPr>
          <w:rFonts w:ascii="Times New Roman" w:hAnsi="Times New Roman" w:cs="Times New Roman"/>
          <w:color w:val="365F91" w:themeColor="accent1" w:themeShade="BF"/>
        </w:rPr>
        <w:t>,</w:t>
      </w:r>
      <w:r w:rsidR="00BD3BE3" w:rsidRPr="001E4CA5">
        <w:rPr>
          <w:rFonts w:ascii="Times New Roman" w:hAnsi="Times New Roman" w:cs="Times New Roman"/>
          <w:color w:val="365F91" w:themeColor="accent1" w:themeShade="BF"/>
        </w:rPr>
        <w:t xml:space="preserve"> a state body- National Professional Agency was established </w:t>
      </w:r>
      <w:r w:rsidRPr="001E4CA5">
        <w:rPr>
          <w:rFonts w:ascii="Times New Roman" w:hAnsi="Times New Roman" w:cs="Times New Roman"/>
          <w:color w:val="365F91" w:themeColor="accent1" w:themeShade="BF"/>
        </w:rPr>
        <w:t>at the Ministry of Education and Science in 2008</w:t>
      </w:r>
      <w:r w:rsidR="00BD3BE3"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w:t>
      </w:r>
      <w:r w:rsidR="00BD3BE3" w:rsidRPr="001E4CA5">
        <w:rPr>
          <w:rFonts w:ascii="Times New Roman" w:hAnsi="Times New Roman" w:cs="Times New Roman"/>
          <w:color w:val="365F91" w:themeColor="accent1" w:themeShade="BF"/>
        </w:rPr>
        <w:t>It</w:t>
      </w:r>
      <w:r w:rsidRPr="001E4CA5">
        <w:rPr>
          <w:rFonts w:ascii="Times New Roman" w:hAnsi="Times New Roman" w:cs="Times New Roman"/>
          <w:color w:val="365F91" w:themeColor="accent1" w:themeShade="BF"/>
        </w:rPr>
        <w:t xml:space="preserve"> had to provide </w:t>
      </w:r>
      <w:r w:rsidR="007341D8" w:rsidRPr="001E4CA5">
        <w:rPr>
          <w:rFonts w:ascii="Times New Roman" w:hAnsi="Times New Roman" w:cs="Times New Roman"/>
          <w:color w:val="365F91" w:themeColor="accent1" w:themeShade="BF"/>
        </w:rPr>
        <w:t>improvement</w:t>
      </w:r>
      <w:r w:rsidRPr="001E4CA5">
        <w:rPr>
          <w:rFonts w:ascii="Times New Roman" w:hAnsi="Times New Roman" w:cs="Times New Roman"/>
          <w:color w:val="365F91" w:themeColor="accent1" w:themeShade="BF"/>
        </w:rPr>
        <w:t xml:space="preserve">, approval and </w:t>
      </w:r>
      <w:r w:rsidR="00651992" w:rsidRPr="001E4CA5">
        <w:rPr>
          <w:rFonts w:ascii="Times New Roman" w:hAnsi="Times New Roman" w:cs="Times New Roman"/>
          <w:color w:val="365F91" w:themeColor="accent1" w:themeShade="BF"/>
        </w:rPr>
        <w:t xml:space="preserve">its real </w:t>
      </w:r>
      <w:proofErr w:type="spellStart"/>
      <w:r w:rsidR="00651992" w:rsidRPr="001E4CA5">
        <w:rPr>
          <w:rFonts w:ascii="Times New Roman" w:hAnsi="Times New Roman" w:cs="Times New Roman"/>
          <w:color w:val="365F91" w:themeColor="accent1" w:themeShade="BF"/>
        </w:rPr>
        <w:t>development.</w:t>
      </w:r>
      <w:r w:rsidRPr="001E4CA5">
        <w:rPr>
          <w:rFonts w:ascii="Times New Roman" w:hAnsi="Times New Roman" w:cs="Times New Roman"/>
          <w:color w:val="365F91" w:themeColor="accent1" w:themeShade="BF"/>
        </w:rPr>
        <w:t>Time</w:t>
      </w:r>
      <w:proofErr w:type="spellEnd"/>
      <w:r w:rsidRPr="001E4CA5">
        <w:rPr>
          <w:rFonts w:ascii="Times New Roman" w:hAnsi="Times New Roman" w:cs="Times New Roman"/>
          <w:color w:val="365F91" w:themeColor="accent1" w:themeShade="BF"/>
        </w:rPr>
        <w:t xml:space="preserve">-phased plan was created, which provided </w:t>
      </w:r>
      <w:r w:rsidR="007341D8" w:rsidRPr="001E4CA5">
        <w:rPr>
          <w:rFonts w:ascii="Times New Roman" w:hAnsi="Times New Roman" w:cs="Times New Roman"/>
          <w:color w:val="365F91" w:themeColor="accent1" w:themeShade="BF"/>
        </w:rPr>
        <w:t xml:space="preserve">approval of </w:t>
      </w:r>
      <w:r w:rsidRPr="001E4CA5">
        <w:rPr>
          <w:rFonts w:ascii="Times New Roman" w:hAnsi="Times New Roman" w:cs="Times New Roman"/>
          <w:color w:val="365F91" w:themeColor="accent1" w:themeShade="BF"/>
        </w:rPr>
        <w:t xml:space="preserve">vocational qualification framework by 2009. For that period it became impossible to implement it, as in December 2008, by the decision of </w:t>
      </w:r>
      <w:r w:rsidR="00651992"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Ministry of Education and Science, National Professional Agency was abolished. </w:t>
      </w:r>
      <w:r w:rsidR="00121646" w:rsidRPr="001E4CA5">
        <w:rPr>
          <w:rFonts w:ascii="Times New Roman" w:hAnsi="Times New Roman" w:cs="Times New Roman"/>
          <w:color w:val="365F91" w:themeColor="accent1" w:themeShade="BF"/>
        </w:rPr>
        <w:t xml:space="preserve"> </w:t>
      </w:r>
    </w:p>
    <w:p w:rsidR="00121646" w:rsidRPr="001E4CA5" w:rsidRDefault="00F26A4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As </w:t>
      </w:r>
      <w:r w:rsidR="009E2152" w:rsidRPr="001E4CA5">
        <w:rPr>
          <w:rFonts w:ascii="Times New Roman" w:hAnsi="Times New Roman" w:cs="Times New Roman"/>
          <w:color w:val="365F91" w:themeColor="accent1" w:themeShade="BF"/>
        </w:rPr>
        <w:t xml:space="preserve">documents of higher and vocational qualification framework developed </w:t>
      </w:r>
      <w:r w:rsidRPr="001E4CA5">
        <w:rPr>
          <w:rFonts w:ascii="Times New Roman" w:hAnsi="Times New Roman" w:cs="Times New Roman"/>
          <w:color w:val="365F91" w:themeColor="accent1" w:themeShade="BF"/>
        </w:rPr>
        <w:t xml:space="preserve">in 2007 – 2008 </w:t>
      </w:r>
      <w:r w:rsidR="009E2152" w:rsidRPr="001E4CA5">
        <w:rPr>
          <w:rFonts w:ascii="Times New Roman" w:hAnsi="Times New Roman" w:cs="Times New Roman"/>
          <w:color w:val="365F91" w:themeColor="accent1" w:themeShade="BF"/>
        </w:rPr>
        <w:t xml:space="preserve">had not </w:t>
      </w:r>
      <w:r w:rsidR="00242FA5" w:rsidRPr="001E4CA5">
        <w:rPr>
          <w:rFonts w:ascii="Times New Roman" w:hAnsi="Times New Roman" w:cs="Times New Roman"/>
          <w:color w:val="365F91" w:themeColor="accent1" w:themeShade="BF"/>
        </w:rPr>
        <w:t xml:space="preserve">obtained a </w:t>
      </w:r>
      <w:r w:rsidRPr="001E4CA5">
        <w:rPr>
          <w:rFonts w:ascii="Times New Roman" w:hAnsi="Times New Roman" w:cs="Times New Roman"/>
          <w:color w:val="365F91" w:themeColor="accent1" w:themeShade="BF"/>
        </w:rPr>
        <w:t xml:space="preserve">status of the normative acts, they </w:t>
      </w:r>
      <w:r w:rsidR="009E2152" w:rsidRPr="001E4CA5">
        <w:rPr>
          <w:rFonts w:ascii="Times New Roman" w:hAnsi="Times New Roman" w:cs="Times New Roman"/>
          <w:color w:val="365F91" w:themeColor="accent1" w:themeShade="BF"/>
        </w:rPr>
        <w:t>were not</w:t>
      </w:r>
      <w:r w:rsidRPr="001E4CA5">
        <w:rPr>
          <w:rFonts w:ascii="Times New Roman" w:hAnsi="Times New Roman" w:cs="Times New Roman"/>
          <w:color w:val="365F91" w:themeColor="accent1" w:themeShade="BF"/>
        </w:rPr>
        <w:t xml:space="preserve"> implemented.  </w:t>
      </w:r>
      <w:r w:rsidR="00651992" w:rsidRPr="001E4CA5">
        <w:rPr>
          <w:rFonts w:ascii="Times New Roman" w:hAnsi="Times New Roman" w:cs="Times New Roman"/>
          <w:color w:val="365F91" w:themeColor="accent1" w:themeShade="BF"/>
        </w:rPr>
        <w:t xml:space="preserve">                      </w:t>
      </w:r>
    </w:p>
    <w:p w:rsidR="00121646" w:rsidRPr="001E4CA5" w:rsidRDefault="00F26A4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2009 the work on </w:t>
      </w:r>
      <w:r w:rsidR="00242FA5" w:rsidRPr="001E4CA5">
        <w:rPr>
          <w:rFonts w:ascii="Times New Roman" w:hAnsi="Times New Roman" w:cs="Times New Roman"/>
          <w:color w:val="365F91" w:themeColor="accent1" w:themeShade="BF"/>
        </w:rPr>
        <w:t xml:space="preserve">preparation of The </w:t>
      </w:r>
      <w:r w:rsidRPr="001E4CA5">
        <w:rPr>
          <w:rFonts w:ascii="Times New Roman" w:hAnsi="Times New Roman" w:cs="Times New Roman"/>
          <w:color w:val="365F91" w:themeColor="accent1" w:themeShade="BF"/>
        </w:rPr>
        <w:t>National Qualification</w:t>
      </w:r>
      <w:r w:rsidR="007341D8"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had been resumed. Framework development was preceded </w:t>
      </w:r>
      <w:r w:rsidR="00AC04E4" w:rsidRPr="001E4CA5">
        <w:rPr>
          <w:rFonts w:ascii="Times New Roman" w:hAnsi="Times New Roman" w:cs="Times New Roman"/>
          <w:color w:val="365F91" w:themeColor="accent1" w:themeShade="BF"/>
        </w:rPr>
        <w:t xml:space="preserve">by the workshops with the representatives of general, higher and vocational educational institutions, </w:t>
      </w:r>
      <w:proofErr w:type="spellStart"/>
      <w:r w:rsidR="00AC04E4" w:rsidRPr="001E4CA5">
        <w:rPr>
          <w:rFonts w:ascii="Times New Roman" w:hAnsi="Times New Roman" w:cs="Times New Roman"/>
          <w:color w:val="365F91" w:themeColor="accent1" w:themeShade="BF"/>
        </w:rPr>
        <w:t>sectoral</w:t>
      </w:r>
      <w:proofErr w:type="spellEnd"/>
      <w:r w:rsidR="00AC04E4" w:rsidRPr="001E4CA5">
        <w:rPr>
          <w:rFonts w:ascii="Times New Roman" w:hAnsi="Times New Roman" w:cs="Times New Roman"/>
          <w:color w:val="365F91" w:themeColor="accent1" w:themeShade="BF"/>
        </w:rPr>
        <w:t xml:space="preserve"> associations and professional unions; with experts and specialists of active fields in Georgia; with the representatives of local labor market. It was deci</w:t>
      </w:r>
      <w:r w:rsidR="00DF09A5" w:rsidRPr="001E4CA5">
        <w:rPr>
          <w:rFonts w:ascii="Times New Roman" w:hAnsi="Times New Roman" w:cs="Times New Roman"/>
          <w:color w:val="365F91" w:themeColor="accent1" w:themeShade="BF"/>
        </w:rPr>
        <w:t>ded to develop unified framework, describing</w:t>
      </w:r>
      <w:r w:rsidR="00AC04E4" w:rsidRPr="001E4CA5">
        <w:rPr>
          <w:rFonts w:ascii="Times New Roman" w:hAnsi="Times New Roman" w:cs="Times New Roman"/>
          <w:color w:val="365F91" w:themeColor="accent1" w:themeShade="BF"/>
        </w:rPr>
        <w:t xml:space="preserve"> general, higher and vocational education qualifications in a lump.</w:t>
      </w:r>
      <w:r w:rsidR="00121646" w:rsidRPr="001E4CA5">
        <w:rPr>
          <w:rFonts w:ascii="Times New Roman" w:hAnsi="Times New Roman" w:cs="Times New Roman"/>
          <w:color w:val="365F91" w:themeColor="accent1" w:themeShade="BF"/>
        </w:rPr>
        <w:t xml:space="preserve"> </w:t>
      </w:r>
      <w:r w:rsidR="00AC04E4" w:rsidRPr="001E4CA5">
        <w:rPr>
          <w:rFonts w:ascii="Times New Roman" w:hAnsi="Times New Roman" w:cs="Times New Roman"/>
          <w:color w:val="365F91" w:themeColor="accent1" w:themeShade="BF"/>
        </w:rPr>
        <w:t xml:space="preserve">During the work, vocational and higher education qualification framework projects had been envisaged. Interested entities had the opportunity to submit opinions to </w:t>
      </w:r>
      <w:r w:rsidR="00DF09A5" w:rsidRPr="001E4CA5">
        <w:rPr>
          <w:rFonts w:ascii="Times New Roman" w:hAnsi="Times New Roman" w:cs="Times New Roman"/>
          <w:color w:val="365F91" w:themeColor="accent1" w:themeShade="BF"/>
        </w:rPr>
        <w:t xml:space="preserve">The </w:t>
      </w:r>
      <w:r w:rsidR="00AC04E4" w:rsidRPr="001E4CA5">
        <w:rPr>
          <w:rFonts w:ascii="Times New Roman" w:hAnsi="Times New Roman" w:cs="Times New Roman"/>
          <w:color w:val="365F91" w:themeColor="accent1" w:themeShade="BF"/>
        </w:rPr>
        <w:t>National Center</w:t>
      </w:r>
      <w:r w:rsidR="00DF09A5" w:rsidRPr="001E4CA5">
        <w:rPr>
          <w:rFonts w:ascii="Times New Roman" w:hAnsi="Times New Roman" w:cs="Times New Roman"/>
          <w:color w:val="365F91" w:themeColor="accent1" w:themeShade="BF"/>
        </w:rPr>
        <w:t xml:space="preserve"> for Education Quality Development</w:t>
      </w:r>
      <w:r w:rsidR="00AC04E4" w:rsidRPr="001E4CA5">
        <w:rPr>
          <w:rFonts w:ascii="Times New Roman" w:hAnsi="Times New Roman" w:cs="Times New Roman"/>
          <w:color w:val="365F91" w:themeColor="accent1" w:themeShade="BF"/>
        </w:rPr>
        <w:t xml:space="preserve">. Hundreds of messages </w:t>
      </w:r>
      <w:r w:rsidR="00DF09A5" w:rsidRPr="001E4CA5">
        <w:rPr>
          <w:rFonts w:ascii="Times New Roman" w:hAnsi="Times New Roman" w:cs="Times New Roman"/>
          <w:color w:val="365F91" w:themeColor="accent1" w:themeShade="BF"/>
        </w:rPr>
        <w:t>had been received at the Center on</w:t>
      </w:r>
      <w:r w:rsidR="00AC04E4" w:rsidRPr="001E4CA5">
        <w:rPr>
          <w:rFonts w:ascii="Times New Roman" w:hAnsi="Times New Roman" w:cs="Times New Roman"/>
          <w:color w:val="365F91" w:themeColor="accent1" w:themeShade="BF"/>
        </w:rPr>
        <w:t xml:space="preserve"> this issue. Each letter was discussed in detail, but the suggestions – summarized and envisaged.  </w:t>
      </w:r>
    </w:p>
    <w:p w:rsidR="00121646" w:rsidRPr="001E4CA5" w:rsidRDefault="00AC04E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National Qualification Fram</w:t>
      </w:r>
      <w:r w:rsidR="00B70E71" w:rsidRPr="001E4CA5">
        <w:rPr>
          <w:rFonts w:ascii="Times New Roman" w:hAnsi="Times New Roman" w:cs="Times New Roman"/>
          <w:color w:val="365F91" w:themeColor="accent1" w:themeShade="BF"/>
        </w:rPr>
        <w:t>e</w:t>
      </w:r>
      <w:r w:rsidRPr="001E4CA5">
        <w:rPr>
          <w:rFonts w:ascii="Times New Roman" w:hAnsi="Times New Roman" w:cs="Times New Roman"/>
          <w:color w:val="365F91" w:themeColor="accent1" w:themeShade="BF"/>
        </w:rPr>
        <w:t>work was adopted as an official document o</w:t>
      </w:r>
      <w:r w:rsidR="00DF09A5" w:rsidRPr="001E4CA5">
        <w:rPr>
          <w:rFonts w:ascii="Times New Roman" w:hAnsi="Times New Roman" w:cs="Times New Roman"/>
          <w:color w:val="365F91" w:themeColor="accent1" w:themeShade="BF"/>
        </w:rPr>
        <w:t>n December 10, 2010 by the decree</w:t>
      </w:r>
      <w:r w:rsidRPr="001E4CA5">
        <w:rPr>
          <w:rFonts w:ascii="Times New Roman" w:hAnsi="Times New Roman" w:cs="Times New Roman"/>
          <w:color w:val="365F91" w:themeColor="accent1" w:themeShade="BF"/>
        </w:rPr>
        <w:t xml:space="preserve"> of </w:t>
      </w:r>
      <w:r w:rsidR="00DF09A5"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Minister of Education and Science. The Fram</w:t>
      </w:r>
      <w:r w:rsidR="00235A5A" w:rsidRPr="001E4CA5">
        <w:rPr>
          <w:rFonts w:ascii="Times New Roman" w:hAnsi="Times New Roman" w:cs="Times New Roman"/>
          <w:color w:val="365F91" w:themeColor="accent1" w:themeShade="BF"/>
        </w:rPr>
        <w:t>e</w:t>
      </w:r>
      <w:r w:rsidRPr="001E4CA5">
        <w:rPr>
          <w:rFonts w:ascii="Times New Roman" w:hAnsi="Times New Roman" w:cs="Times New Roman"/>
          <w:color w:val="365F91" w:themeColor="accent1" w:themeShade="BF"/>
        </w:rPr>
        <w:t xml:space="preserve">work represents </w:t>
      </w:r>
      <w:r w:rsidR="00235A5A" w:rsidRPr="001E4CA5">
        <w:rPr>
          <w:rFonts w:ascii="Times New Roman" w:hAnsi="Times New Roman" w:cs="Times New Roman"/>
          <w:color w:val="365F91" w:themeColor="accent1" w:themeShade="BF"/>
        </w:rPr>
        <w:t xml:space="preserve">the union </w:t>
      </w:r>
      <w:r w:rsidR="00B70E71" w:rsidRPr="001E4CA5">
        <w:rPr>
          <w:rFonts w:ascii="Times New Roman" w:hAnsi="Times New Roman" w:cs="Times New Roman"/>
          <w:color w:val="365F91" w:themeColor="accent1" w:themeShade="BF"/>
        </w:rPr>
        <w:t>of three</w:t>
      </w:r>
      <w:r w:rsidR="00235A5A" w:rsidRPr="001E4CA5">
        <w:rPr>
          <w:rFonts w:ascii="Times New Roman" w:hAnsi="Times New Roman" w:cs="Times New Roman"/>
          <w:color w:val="365F91" w:themeColor="accent1" w:themeShade="BF"/>
        </w:rPr>
        <w:t xml:space="preserve"> main sub-systems of the qualification frameworks</w:t>
      </w:r>
      <w:r w:rsidRPr="001E4CA5">
        <w:rPr>
          <w:rFonts w:ascii="Times New Roman" w:hAnsi="Times New Roman" w:cs="Times New Roman"/>
          <w:color w:val="365F91" w:themeColor="accent1" w:themeShade="BF"/>
        </w:rPr>
        <w:t xml:space="preserve"> </w:t>
      </w:r>
      <w:r w:rsidR="00235A5A" w:rsidRPr="001E4CA5">
        <w:rPr>
          <w:rFonts w:ascii="Times New Roman" w:hAnsi="Times New Roman" w:cs="Times New Roman"/>
          <w:color w:val="365F91" w:themeColor="accent1" w:themeShade="BF"/>
        </w:rPr>
        <w:t xml:space="preserve">in </w:t>
      </w:r>
      <w:r w:rsidRPr="001E4CA5">
        <w:rPr>
          <w:rFonts w:ascii="Times New Roman" w:hAnsi="Times New Roman" w:cs="Times New Roman"/>
          <w:color w:val="365F91" w:themeColor="accent1" w:themeShade="BF"/>
        </w:rPr>
        <w:t xml:space="preserve">educational system. </w:t>
      </w:r>
    </w:p>
    <w:p w:rsidR="00121646" w:rsidRPr="001E4CA5" w:rsidRDefault="00AC04E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National Qualification</w:t>
      </w:r>
      <w:r w:rsidR="00B70E71"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w:t>
      </w:r>
      <w:r w:rsidR="00B70E71" w:rsidRPr="001E4CA5">
        <w:rPr>
          <w:rFonts w:ascii="Times New Roman" w:hAnsi="Times New Roman" w:cs="Times New Roman"/>
          <w:color w:val="365F91" w:themeColor="accent1" w:themeShade="BF"/>
        </w:rPr>
        <w:t>e</w:t>
      </w:r>
      <w:r w:rsidRPr="001E4CA5">
        <w:rPr>
          <w:rFonts w:ascii="Times New Roman" w:hAnsi="Times New Roman" w:cs="Times New Roman"/>
          <w:color w:val="365F91" w:themeColor="accent1" w:themeShade="BF"/>
        </w:rPr>
        <w:t>work</w:t>
      </w:r>
    </w:p>
    <w:p w:rsidR="00121646" w:rsidRPr="001E4CA5" w:rsidRDefault="00B70E7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National Qualifications </w:t>
      </w:r>
      <w:r w:rsidR="003F1842" w:rsidRPr="001E4CA5">
        <w:rPr>
          <w:rFonts w:ascii="Times New Roman" w:hAnsi="Times New Roman" w:cs="Times New Roman"/>
          <w:color w:val="365F91" w:themeColor="accent1" w:themeShade="BF"/>
        </w:rPr>
        <w:t>Framework represents a unified system of recommendations, which connects different stage</w:t>
      </w:r>
      <w:r w:rsidR="00235A5A" w:rsidRPr="001E4CA5">
        <w:rPr>
          <w:rFonts w:ascii="Times New Roman" w:hAnsi="Times New Roman" w:cs="Times New Roman"/>
          <w:color w:val="365F91" w:themeColor="accent1" w:themeShade="BF"/>
        </w:rPr>
        <w:t>s</w:t>
      </w:r>
      <w:r w:rsidR="003F1842" w:rsidRPr="001E4CA5">
        <w:rPr>
          <w:rFonts w:ascii="Times New Roman" w:hAnsi="Times New Roman" w:cs="Times New Roman"/>
          <w:color w:val="365F91" w:themeColor="accent1" w:themeShade="BF"/>
        </w:rPr>
        <w:t xml:space="preserve"> and type</w:t>
      </w:r>
      <w:r w:rsidR="00235A5A" w:rsidRPr="001E4CA5">
        <w:rPr>
          <w:rFonts w:ascii="Times New Roman" w:hAnsi="Times New Roman" w:cs="Times New Roman"/>
          <w:color w:val="365F91" w:themeColor="accent1" w:themeShade="BF"/>
        </w:rPr>
        <w:t>s</w:t>
      </w:r>
      <w:r w:rsidR="003F1842" w:rsidRPr="001E4CA5">
        <w:rPr>
          <w:rFonts w:ascii="Times New Roman" w:hAnsi="Times New Roman" w:cs="Times New Roman"/>
          <w:color w:val="365F91" w:themeColor="accent1" w:themeShade="BF"/>
        </w:rPr>
        <w:t xml:space="preserve"> </w:t>
      </w:r>
      <w:r w:rsidR="00235A5A" w:rsidRPr="001E4CA5">
        <w:rPr>
          <w:rFonts w:ascii="Times New Roman" w:hAnsi="Times New Roman" w:cs="Times New Roman"/>
          <w:color w:val="365F91" w:themeColor="accent1" w:themeShade="BF"/>
        </w:rPr>
        <w:t xml:space="preserve">of </w:t>
      </w:r>
      <w:r w:rsidR="003F1842" w:rsidRPr="001E4CA5">
        <w:rPr>
          <w:rFonts w:ascii="Times New Roman" w:hAnsi="Times New Roman" w:cs="Times New Roman"/>
          <w:color w:val="365F91" w:themeColor="accent1" w:themeShade="BF"/>
        </w:rPr>
        <w:t>qualifications hierarchically, from the lowest to the highest. The framework gives an opportun</w:t>
      </w:r>
      <w:r w:rsidR="00235A5A" w:rsidRPr="001E4CA5">
        <w:rPr>
          <w:rFonts w:ascii="Times New Roman" w:hAnsi="Times New Roman" w:cs="Times New Roman"/>
          <w:color w:val="365F91" w:themeColor="accent1" w:themeShade="BF"/>
        </w:rPr>
        <w:t>ity to connect qualifications in</w:t>
      </w:r>
      <w:r w:rsidR="003F1842" w:rsidRPr="001E4CA5">
        <w:rPr>
          <w:rFonts w:ascii="Times New Roman" w:hAnsi="Times New Roman" w:cs="Times New Roman"/>
          <w:color w:val="365F91" w:themeColor="accent1" w:themeShade="BF"/>
        </w:rPr>
        <w:t xml:space="preserve"> </w:t>
      </w:r>
      <w:r w:rsidR="00235A5A" w:rsidRPr="001E4CA5">
        <w:rPr>
          <w:rFonts w:ascii="Times New Roman" w:hAnsi="Times New Roman" w:cs="Times New Roman"/>
          <w:color w:val="365F91" w:themeColor="accent1" w:themeShade="BF"/>
        </w:rPr>
        <w:t>Georgia to the qualifications of</w:t>
      </w:r>
      <w:r w:rsidR="003F1842" w:rsidRPr="001E4CA5">
        <w:rPr>
          <w:rFonts w:ascii="Times New Roman" w:hAnsi="Times New Roman" w:cs="Times New Roman"/>
          <w:color w:val="365F91" w:themeColor="accent1" w:themeShade="BF"/>
        </w:rPr>
        <w:t xml:space="preserve"> countries, </w:t>
      </w:r>
      <w:r w:rsidR="00235A5A" w:rsidRPr="001E4CA5">
        <w:rPr>
          <w:rFonts w:ascii="Times New Roman" w:hAnsi="Times New Roman" w:cs="Times New Roman"/>
          <w:color w:val="365F91" w:themeColor="accent1" w:themeShade="BF"/>
        </w:rPr>
        <w:t>were</w:t>
      </w:r>
      <w:r w:rsidR="003F1842" w:rsidRPr="001E4CA5">
        <w:rPr>
          <w:rFonts w:ascii="Times New Roman" w:hAnsi="Times New Roman" w:cs="Times New Roman"/>
          <w:color w:val="365F91" w:themeColor="accent1" w:themeShade="BF"/>
        </w:rPr>
        <w:t xml:space="preserve"> National Qualification</w:t>
      </w:r>
      <w:r w:rsidRPr="001E4CA5">
        <w:rPr>
          <w:rFonts w:ascii="Times New Roman" w:hAnsi="Times New Roman" w:cs="Times New Roman"/>
          <w:color w:val="365F91" w:themeColor="accent1" w:themeShade="BF"/>
        </w:rPr>
        <w:t>s</w:t>
      </w:r>
      <w:r w:rsidR="003F1842" w:rsidRPr="001E4CA5">
        <w:rPr>
          <w:rFonts w:ascii="Times New Roman" w:hAnsi="Times New Roman" w:cs="Times New Roman"/>
          <w:color w:val="365F91" w:themeColor="accent1" w:themeShade="BF"/>
        </w:rPr>
        <w:t xml:space="preserve"> Framework</w:t>
      </w:r>
      <w:r w:rsidR="00235A5A" w:rsidRPr="001E4CA5">
        <w:rPr>
          <w:rFonts w:ascii="Times New Roman" w:hAnsi="Times New Roman" w:cs="Times New Roman"/>
          <w:color w:val="365F91" w:themeColor="accent1" w:themeShade="BF"/>
        </w:rPr>
        <w:t xml:space="preserve"> operates</w:t>
      </w:r>
      <w:r w:rsidR="003F1842" w:rsidRPr="001E4CA5">
        <w:rPr>
          <w:rFonts w:ascii="Times New Roman" w:hAnsi="Times New Roman" w:cs="Times New Roman"/>
          <w:color w:val="365F91" w:themeColor="accent1" w:themeShade="BF"/>
        </w:rPr>
        <w:t xml:space="preserve">.  </w:t>
      </w:r>
    </w:p>
    <w:p w:rsidR="003F1842" w:rsidRPr="001E4CA5" w:rsidRDefault="003F1842" w:rsidP="00121646">
      <w:pPr>
        <w:jc w:val="both"/>
        <w:rPr>
          <w:rFonts w:ascii="Times New Roman" w:hAnsi="Times New Roman" w:cs="Times New Roman"/>
          <w:color w:val="365F91" w:themeColor="accent1" w:themeShade="BF"/>
        </w:rPr>
      </w:pPr>
    </w:p>
    <w:p w:rsidR="00121646" w:rsidRPr="001E4CA5" w:rsidRDefault="003F184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aim of </w:t>
      </w:r>
      <w:r w:rsidR="00E344F4"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National Qualification</w:t>
      </w:r>
      <w:r w:rsidR="00B70E71"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is </w:t>
      </w:r>
      <w:r w:rsidR="00E344F4"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establishment of education system oriented on pupil</w:t>
      </w:r>
      <w:r w:rsidR="00E344F4"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vocational student</w:t>
      </w:r>
      <w:r w:rsidR="00E344F4"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and student</w:t>
      </w:r>
      <w:r w:rsidR="00E344F4"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w:t>
      </w:r>
      <w:proofErr w:type="spellStart"/>
      <w:r w:rsidRPr="001E4CA5">
        <w:rPr>
          <w:rFonts w:ascii="Times New Roman" w:hAnsi="Times New Roman" w:cs="Times New Roman"/>
          <w:color w:val="365F91" w:themeColor="accent1" w:themeShade="BF"/>
        </w:rPr>
        <w:t>Approachment</w:t>
      </w:r>
      <w:proofErr w:type="spellEnd"/>
      <w:r w:rsidRPr="001E4CA5">
        <w:rPr>
          <w:rFonts w:ascii="Times New Roman" w:hAnsi="Times New Roman" w:cs="Times New Roman"/>
          <w:color w:val="365F91" w:themeColor="accent1" w:themeShade="BF"/>
        </w:rPr>
        <w:t xml:space="preserve"> of the Georgian education system with i</w:t>
      </w:r>
      <w:r w:rsidR="00E344F4" w:rsidRPr="001E4CA5">
        <w:rPr>
          <w:rFonts w:ascii="Times New Roman" w:hAnsi="Times New Roman" w:cs="Times New Roman"/>
          <w:color w:val="365F91" w:themeColor="accent1" w:themeShade="BF"/>
        </w:rPr>
        <w:t xml:space="preserve">nternational standards; Provide the support for the process of mobility for employees and people who want to study </w:t>
      </w:r>
      <w:r w:rsidRPr="001E4CA5">
        <w:rPr>
          <w:rFonts w:ascii="Times New Roman" w:hAnsi="Times New Roman" w:cs="Times New Roman"/>
          <w:color w:val="365F91" w:themeColor="accent1" w:themeShade="BF"/>
        </w:rPr>
        <w:t>and ensure lifelong learning (LLL) provided by the European Qualification</w:t>
      </w:r>
      <w:r w:rsidR="00B70E71"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w:t>
      </w:r>
    </w:p>
    <w:p w:rsidR="001E4CA5" w:rsidRPr="001E4CA5" w:rsidRDefault="001E4CA5" w:rsidP="00121646">
      <w:pPr>
        <w:jc w:val="both"/>
        <w:rPr>
          <w:rFonts w:ascii="Times New Roman" w:hAnsi="Times New Roman" w:cs="Times New Roman"/>
          <w:color w:val="365F91" w:themeColor="accent1" w:themeShade="BF"/>
        </w:rPr>
      </w:pPr>
    </w:p>
    <w:p w:rsidR="00121646" w:rsidRPr="001E4CA5" w:rsidRDefault="00E344F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The National </w:t>
      </w:r>
      <w:r w:rsidR="00B70E71" w:rsidRPr="001E4CA5">
        <w:rPr>
          <w:rFonts w:ascii="Times New Roman" w:hAnsi="Times New Roman" w:cs="Times New Roman"/>
          <w:color w:val="365F91" w:themeColor="accent1" w:themeShade="BF"/>
        </w:rPr>
        <w:t>Qualifications Framework</w:t>
      </w:r>
      <w:r w:rsidRPr="001E4CA5">
        <w:rPr>
          <w:rFonts w:ascii="Times New Roman" w:hAnsi="Times New Roman" w:cs="Times New Roman"/>
          <w:color w:val="365F91" w:themeColor="accent1" w:themeShade="BF"/>
        </w:rPr>
        <w:t xml:space="preserve"> like the</w:t>
      </w:r>
      <w:r w:rsidR="003F1842" w:rsidRPr="001E4CA5">
        <w:rPr>
          <w:rFonts w:ascii="Times New Roman" w:hAnsi="Times New Roman" w:cs="Times New Roman"/>
          <w:color w:val="365F91" w:themeColor="accent1" w:themeShade="BF"/>
        </w:rPr>
        <w:t xml:space="preserve"> European Qualification</w:t>
      </w:r>
      <w:r w:rsidR="00B70E71" w:rsidRPr="001E4CA5">
        <w:rPr>
          <w:rFonts w:ascii="Times New Roman" w:hAnsi="Times New Roman" w:cs="Times New Roman"/>
          <w:color w:val="365F91" w:themeColor="accent1" w:themeShade="BF"/>
        </w:rPr>
        <w:t>s</w:t>
      </w:r>
      <w:r w:rsidR="003F1842" w:rsidRPr="001E4CA5">
        <w:rPr>
          <w:rFonts w:ascii="Times New Roman" w:hAnsi="Times New Roman" w:cs="Times New Roman"/>
          <w:color w:val="365F91" w:themeColor="accent1" w:themeShade="BF"/>
        </w:rPr>
        <w:t xml:space="preserve"> framework includes 8 stages (levels). </w:t>
      </w:r>
    </w:p>
    <w:p w:rsidR="00121646" w:rsidRPr="001E4CA5" w:rsidRDefault="00121646" w:rsidP="00121646">
      <w:pPr>
        <w:jc w:val="both"/>
        <w:rPr>
          <w:rFonts w:ascii="Times New Roman" w:hAnsi="Times New Roman" w:cs="Times New Roman"/>
          <w:color w:val="365F91" w:themeColor="accent1" w:themeShade="BF"/>
        </w:rPr>
      </w:pPr>
    </w:p>
    <w:tbl>
      <w:tblPr>
        <w:tblpPr w:leftFromText="180" w:rightFromText="180" w:vertAnchor="text" w:horzAnchor="margin" w:tblpXSpec="center" w:tblpY="291"/>
        <w:tblW w:w="0" w:type="auto"/>
        <w:tblLook w:val="04A0" w:firstRow="1" w:lastRow="0" w:firstColumn="1" w:lastColumn="0" w:noHBand="0" w:noVBand="1"/>
      </w:tblPr>
      <w:tblGrid>
        <w:gridCol w:w="2235"/>
        <w:gridCol w:w="2409"/>
      </w:tblGrid>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F2EE3" w:rsidRPr="001E4CA5" w:rsidRDefault="009F2EE3" w:rsidP="00B92E88">
            <w:pPr>
              <w:rPr>
                <w:rFonts w:ascii="Times New Roman" w:hAnsi="Times New Roman" w:cs="Times New Roman"/>
                <w:b/>
                <w:color w:val="365F91" w:themeColor="accent1" w:themeShade="BF"/>
                <w:sz w:val="16"/>
                <w:szCs w:val="16"/>
                <w:lang w:val="ka-GE"/>
              </w:rPr>
            </w:pPr>
            <w:r w:rsidRPr="001E4CA5">
              <w:rPr>
                <w:rFonts w:ascii="Times New Roman" w:hAnsi="Times New Roman" w:cs="Times New Roman"/>
                <w:b/>
                <w:color w:val="365F91" w:themeColor="accent1" w:themeShade="BF"/>
                <w:sz w:val="16"/>
                <w:szCs w:val="16"/>
                <w:lang w:val="ka-GE"/>
              </w:rPr>
              <w:t>EQF</w:t>
            </w:r>
          </w:p>
          <w:p w:rsidR="009F2EE3" w:rsidRPr="001E4CA5" w:rsidRDefault="009F2EE3" w:rsidP="00B92E88">
            <w:pPr>
              <w:rPr>
                <w:rFonts w:ascii="Times New Roman" w:hAnsi="Times New Roman" w:cs="Times New Roman"/>
                <w:b/>
                <w:color w:val="365F91" w:themeColor="accent1" w:themeShade="BF"/>
                <w:sz w:val="16"/>
                <w:szCs w:val="16"/>
                <w:lang w:val="ka-GE"/>
              </w:rPr>
            </w:pPr>
            <w:r w:rsidRPr="001E4CA5">
              <w:rPr>
                <w:rFonts w:ascii="Times New Roman" w:hAnsi="Times New Roman" w:cs="Times New Roman"/>
                <w:color w:val="365F91" w:themeColor="accent1" w:themeShade="BF"/>
              </w:rPr>
              <w:t>European Qualification Framework</w:t>
            </w: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F2EE3" w:rsidRPr="001E4CA5" w:rsidRDefault="009F2EE3" w:rsidP="00B92E88">
            <w:pPr>
              <w:rPr>
                <w:rFonts w:ascii="Times New Roman" w:hAnsi="Times New Roman" w:cs="Times New Roman"/>
                <w:b/>
                <w:color w:val="365F91" w:themeColor="accent1" w:themeShade="BF"/>
                <w:sz w:val="16"/>
                <w:szCs w:val="16"/>
                <w:lang w:val="ka-GE"/>
              </w:rPr>
            </w:pPr>
            <w:r w:rsidRPr="001E4CA5">
              <w:rPr>
                <w:rFonts w:ascii="Times New Roman" w:hAnsi="Times New Roman" w:cs="Times New Roman"/>
                <w:b/>
                <w:color w:val="365F91" w:themeColor="accent1" w:themeShade="BF"/>
                <w:sz w:val="16"/>
                <w:szCs w:val="16"/>
                <w:lang w:val="ka-GE"/>
              </w:rPr>
              <w:t xml:space="preserve">NQF </w:t>
            </w:r>
          </w:p>
          <w:p w:rsidR="009F2EE3" w:rsidRPr="001E4CA5" w:rsidRDefault="009F2EE3" w:rsidP="009F2EE3">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National Qualification Framework of Georgia</w:t>
            </w:r>
          </w:p>
          <w:p w:rsidR="009F2EE3" w:rsidRPr="001E4CA5" w:rsidRDefault="009F2EE3" w:rsidP="00B92E88">
            <w:pPr>
              <w:rPr>
                <w:rFonts w:ascii="Times New Roman" w:hAnsi="Times New Roman" w:cs="Times New Roman"/>
                <w:b/>
                <w:color w:val="365F91" w:themeColor="accent1" w:themeShade="BF"/>
                <w:sz w:val="16"/>
                <w:szCs w:val="16"/>
              </w:rPr>
            </w:pPr>
          </w:p>
        </w:tc>
      </w:tr>
      <w:tr w:rsidR="00785F9B" w:rsidRPr="001E4CA5" w:rsidTr="00B92E88">
        <w:trPr>
          <w:trHeight w:val="374"/>
        </w:trPr>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lang w:val="ka-GE"/>
              </w:rPr>
            </w:pPr>
            <w:r w:rsidRPr="001E4CA5">
              <w:rPr>
                <w:rFonts w:ascii="Times New Roman" w:hAnsi="Times New Roman" w:cs="Times New Roman"/>
                <w:b/>
                <w:color w:val="365F91" w:themeColor="accent1" w:themeShade="BF"/>
                <w:sz w:val="16"/>
                <w:szCs w:val="16"/>
                <w:lang w:val="ka-GE"/>
              </w:rPr>
              <w:t>1</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lang w:val="ka-GE"/>
              </w:rPr>
            </w:pPr>
            <w:r w:rsidRPr="001E4CA5">
              <w:rPr>
                <w:rFonts w:ascii="Times New Roman" w:hAnsi="Times New Roman" w:cs="Times New Roman"/>
                <w:b/>
                <w:color w:val="365F91" w:themeColor="accent1" w:themeShade="BF"/>
                <w:sz w:val="16"/>
                <w:szCs w:val="16"/>
                <w:lang w:val="ka-GE"/>
              </w:rPr>
              <w:t>1</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2</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3</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4</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4</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5</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6</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6</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7</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7</w:t>
            </w:r>
          </w:p>
        </w:tc>
      </w:tr>
      <w:tr w:rsidR="00785F9B" w:rsidRPr="001E4CA5" w:rsidTr="00B92E88">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8</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F2EE3" w:rsidRPr="001E4CA5" w:rsidRDefault="009F2EE3"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8</w:t>
            </w:r>
          </w:p>
        </w:tc>
      </w:tr>
    </w:tbl>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E344F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Levels of The </w:t>
      </w:r>
      <w:r w:rsidR="009F2EE3" w:rsidRPr="001E4CA5">
        <w:rPr>
          <w:rFonts w:ascii="Times New Roman" w:hAnsi="Times New Roman" w:cs="Times New Roman"/>
          <w:color w:val="365F91" w:themeColor="accent1" w:themeShade="BF"/>
        </w:rPr>
        <w:t>Na</w:t>
      </w:r>
      <w:r w:rsidRPr="001E4CA5">
        <w:rPr>
          <w:rFonts w:ascii="Times New Roman" w:hAnsi="Times New Roman" w:cs="Times New Roman"/>
          <w:color w:val="365F91" w:themeColor="accent1" w:themeShade="BF"/>
        </w:rPr>
        <w:t xml:space="preserve">tional Qualification Framework </w:t>
      </w:r>
      <w:r w:rsidR="009F2EE3" w:rsidRPr="001E4CA5">
        <w:rPr>
          <w:rFonts w:ascii="Times New Roman" w:hAnsi="Times New Roman" w:cs="Times New Roman"/>
          <w:color w:val="365F91" w:themeColor="accent1" w:themeShade="BF"/>
        </w:rPr>
        <w:t>are described through</w:t>
      </w:r>
      <w:r w:rsidR="00990DB7" w:rsidRPr="001E4CA5">
        <w:rPr>
          <w:rFonts w:ascii="Times New Roman" w:hAnsi="Times New Roman" w:cs="Times New Roman"/>
          <w:color w:val="365F91" w:themeColor="accent1" w:themeShade="BF"/>
        </w:rPr>
        <w:t xml:space="preserve"> the study results. S</w:t>
      </w:r>
      <w:r w:rsidR="009F2EE3" w:rsidRPr="001E4CA5">
        <w:rPr>
          <w:rFonts w:ascii="Times New Roman" w:hAnsi="Times New Roman" w:cs="Times New Roman"/>
          <w:color w:val="365F91" w:themeColor="accent1" w:themeShade="BF"/>
        </w:rPr>
        <w:t xml:space="preserve">tudy results </w:t>
      </w:r>
      <w:r w:rsidR="00990DB7" w:rsidRPr="001E4CA5">
        <w:rPr>
          <w:rFonts w:ascii="Times New Roman" w:hAnsi="Times New Roman" w:cs="Times New Roman"/>
          <w:color w:val="365F91" w:themeColor="accent1" w:themeShade="BF"/>
        </w:rPr>
        <w:t xml:space="preserve">for each level </w:t>
      </w:r>
      <w:r w:rsidR="009F2EE3" w:rsidRPr="001E4CA5">
        <w:rPr>
          <w:rFonts w:ascii="Times New Roman" w:hAnsi="Times New Roman" w:cs="Times New Roman"/>
          <w:color w:val="365F91" w:themeColor="accent1" w:themeShade="BF"/>
        </w:rPr>
        <w:t>are set out according to 6 components (“knowledge”, “applying knowledge</w:t>
      </w:r>
      <w:r w:rsidR="00B70E71" w:rsidRPr="001E4CA5">
        <w:rPr>
          <w:rFonts w:ascii="Times New Roman" w:hAnsi="Times New Roman" w:cs="Times New Roman"/>
          <w:color w:val="365F91" w:themeColor="accent1" w:themeShade="BF"/>
        </w:rPr>
        <w:t xml:space="preserve"> in practice”, “making </w:t>
      </w:r>
      <w:proofErr w:type="spellStart"/>
      <w:r w:rsidR="00B70E71" w:rsidRPr="001E4CA5">
        <w:rPr>
          <w:rFonts w:ascii="Times New Roman" w:hAnsi="Times New Roman" w:cs="Times New Roman"/>
          <w:color w:val="365F91" w:themeColor="accent1" w:themeShade="BF"/>
        </w:rPr>
        <w:t>judgements</w:t>
      </w:r>
      <w:proofErr w:type="spellEnd"/>
      <w:r w:rsidR="009F2EE3" w:rsidRPr="001E4CA5">
        <w:rPr>
          <w:rFonts w:ascii="Times New Roman" w:hAnsi="Times New Roman" w:cs="Times New Roman"/>
          <w:color w:val="365F91" w:themeColor="accent1" w:themeShade="BF"/>
        </w:rPr>
        <w:t>”, “communication skills”, “learning skills”</w:t>
      </w:r>
      <w:r w:rsidR="00785F9B" w:rsidRPr="001E4CA5">
        <w:rPr>
          <w:rFonts w:ascii="Times New Roman" w:hAnsi="Times New Roman" w:cs="Times New Roman"/>
          <w:color w:val="365F91" w:themeColor="accent1" w:themeShade="BF"/>
        </w:rPr>
        <w:t xml:space="preserve"> and</w:t>
      </w:r>
      <w:r w:rsidR="009F2EE3" w:rsidRPr="001E4CA5">
        <w:rPr>
          <w:rFonts w:ascii="Times New Roman" w:hAnsi="Times New Roman" w:cs="Times New Roman"/>
          <w:color w:val="365F91" w:themeColor="accent1" w:themeShade="BF"/>
        </w:rPr>
        <w:t xml:space="preserve"> “</w:t>
      </w:r>
      <w:r w:rsidR="00785F9B" w:rsidRPr="001E4CA5">
        <w:rPr>
          <w:rFonts w:ascii="Times New Roman" w:hAnsi="Times New Roman" w:cs="Times New Roman"/>
          <w:color w:val="365F91" w:themeColor="accent1" w:themeShade="BF"/>
        </w:rPr>
        <w:t>value</w:t>
      </w:r>
      <w:r w:rsidR="009F2EE3" w:rsidRPr="001E4CA5">
        <w:rPr>
          <w:rFonts w:ascii="Times New Roman" w:hAnsi="Times New Roman" w:cs="Times New Roman"/>
          <w:color w:val="365F91" w:themeColor="accent1" w:themeShade="BF"/>
        </w:rPr>
        <w:t>”). During the setting</w:t>
      </w:r>
      <w:r w:rsidR="00990DB7" w:rsidRPr="001E4CA5">
        <w:rPr>
          <w:rFonts w:ascii="Times New Roman" w:hAnsi="Times New Roman" w:cs="Times New Roman"/>
          <w:color w:val="365F91" w:themeColor="accent1" w:themeShade="BF"/>
        </w:rPr>
        <w:t xml:space="preserve"> out of the components</w:t>
      </w:r>
      <w:r w:rsidR="00B70E71" w:rsidRPr="001E4CA5">
        <w:rPr>
          <w:rFonts w:ascii="Times New Roman" w:hAnsi="Times New Roman" w:cs="Times New Roman"/>
          <w:color w:val="365F91" w:themeColor="accent1" w:themeShade="BF"/>
        </w:rPr>
        <w:t xml:space="preserve"> the</w:t>
      </w:r>
      <w:r w:rsidR="00990DB7" w:rsidRPr="001E4CA5">
        <w:rPr>
          <w:rFonts w:ascii="Times New Roman" w:hAnsi="Times New Roman" w:cs="Times New Roman"/>
          <w:color w:val="365F91" w:themeColor="accent1" w:themeShade="BF"/>
        </w:rPr>
        <w:t xml:space="preserve"> Dublin Descriptor were considered and the</w:t>
      </w:r>
      <w:r w:rsidR="009F2EE3" w:rsidRPr="001E4CA5">
        <w:rPr>
          <w:rFonts w:ascii="Times New Roman" w:hAnsi="Times New Roman" w:cs="Times New Roman"/>
          <w:color w:val="365F91" w:themeColor="accent1" w:themeShade="BF"/>
        </w:rPr>
        <w:t xml:space="preserve"> “value” component</w:t>
      </w:r>
      <w:r w:rsidR="00990DB7" w:rsidRPr="001E4CA5">
        <w:rPr>
          <w:rFonts w:ascii="Times New Roman" w:hAnsi="Times New Roman" w:cs="Times New Roman"/>
          <w:color w:val="365F91" w:themeColor="accent1" w:themeShade="BF"/>
        </w:rPr>
        <w:t xml:space="preserve"> was added</w:t>
      </w:r>
      <w:r w:rsidR="009F2EE3" w:rsidRPr="001E4CA5">
        <w:rPr>
          <w:rFonts w:ascii="Times New Roman" w:hAnsi="Times New Roman" w:cs="Times New Roman"/>
          <w:color w:val="365F91" w:themeColor="accent1" w:themeShade="BF"/>
        </w:rPr>
        <w:t xml:space="preserve">. </w:t>
      </w:r>
    </w:p>
    <w:p w:rsidR="00121646" w:rsidRPr="001E4CA5" w:rsidRDefault="009F2EE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During the work on presented document an important question for working group members was the issue of component “value” as the va</w:t>
      </w:r>
      <w:r w:rsidR="00785F9B" w:rsidRPr="001E4CA5">
        <w:rPr>
          <w:rFonts w:ascii="Times New Roman" w:hAnsi="Times New Roman" w:cs="Times New Roman"/>
          <w:color w:val="365F91" w:themeColor="accent1" w:themeShade="BF"/>
        </w:rPr>
        <w:t>l</w:t>
      </w:r>
      <w:r w:rsidRPr="001E4CA5">
        <w:rPr>
          <w:rFonts w:ascii="Times New Roman" w:hAnsi="Times New Roman" w:cs="Times New Roman"/>
          <w:color w:val="365F91" w:themeColor="accent1" w:themeShade="BF"/>
        </w:rPr>
        <w:t>ue</w:t>
      </w:r>
      <w:r w:rsidR="00785F9B" w:rsidRPr="001E4CA5">
        <w:rPr>
          <w:rFonts w:ascii="Times New Roman" w:hAnsi="Times New Roman" w:cs="Times New Roman"/>
          <w:color w:val="365F91" w:themeColor="accent1" w:themeShade="BF"/>
        </w:rPr>
        <w:t xml:space="preserve"> is </w:t>
      </w:r>
      <w:r w:rsidRPr="001E4CA5">
        <w:rPr>
          <w:rFonts w:ascii="Times New Roman" w:hAnsi="Times New Roman" w:cs="Times New Roman"/>
          <w:color w:val="365F91" w:themeColor="accent1" w:themeShade="BF"/>
        </w:rPr>
        <w:t xml:space="preserve">difficult to measure. The majority of the group members took the view – to provide framework study results through 5 components of </w:t>
      </w:r>
      <w:r w:rsidR="002F721E" w:rsidRPr="001E4CA5">
        <w:rPr>
          <w:rFonts w:ascii="Times New Roman" w:hAnsi="Times New Roman" w:cs="Times New Roman"/>
          <w:color w:val="365F91" w:themeColor="accent1" w:themeShade="BF"/>
        </w:rPr>
        <w:t xml:space="preserve">The Dublin Descriptors. Three components from The </w:t>
      </w:r>
      <w:r w:rsidRPr="001E4CA5">
        <w:rPr>
          <w:rFonts w:ascii="Times New Roman" w:hAnsi="Times New Roman" w:cs="Times New Roman"/>
          <w:color w:val="365F91" w:themeColor="accent1" w:themeShade="BF"/>
        </w:rPr>
        <w:t>European Framework</w:t>
      </w:r>
      <w:r w:rsidR="00B70E71"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were </w:t>
      </w:r>
      <w:r w:rsidR="002F721E" w:rsidRPr="001E4CA5">
        <w:rPr>
          <w:rFonts w:ascii="Times New Roman" w:hAnsi="Times New Roman" w:cs="Times New Roman"/>
          <w:color w:val="365F91" w:themeColor="accent1" w:themeShade="BF"/>
        </w:rPr>
        <w:t>also proposed (knowledge, skills, competency). I</w:t>
      </w:r>
      <w:r w:rsidRPr="001E4CA5">
        <w:rPr>
          <w:rFonts w:ascii="Times New Roman" w:hAnsi="Times New Roman" w:cs="Times New Roman"/>
          <w:color w:val="365F91" w:themeColor="accent1" w:themeShade="BF"/>
        </w:rPr>
        <w:t xml:space="preserve">n </w:t>
      </w:r>
      <w:r w:rsidR="002F721E" w:rsidRPr="001E4CA5">
        <w:rPr>
          <w:rFonts w:ascii="Times New Roman" w:hAnsi="Times New Roman" w:cs="Times New Roman"/>
          <w:color w:val="365F91" w:themeColor="accent1" w:themeShade="BF"/>
        </w:rPr>
        <w:t xml:space="preserve">this </w:t>
      </w:r>
      <w:r w:rsidRPr="001E4CA5">
        <w:rPr>
          <w:rFonts w:ascii="Times New Roman" w:hAnsi="Times New Roman" w:cs="Times New Roman"/>
          <w:color w:val="365F91" w:themeColor="accent1" w:themeShade="BF"/>
        </w:rPr>
        <w:t xml:space="preserve">case </w:t>
      </w:r>
      <w:r w:rsidR="00785F9B" w:rsidRPr="001E4CA5">
        <w:rPr>
          <w:rFonts w:ascii="Times New Roman" w:hAnsi="Times New Roman" w:cs="Times New Roman"/>
          <w:color w:val="365F91" w:themeColor="accent1" w:themeShade="BF"/>
        </w:rPr>
        <w:t>“</w:t>
      </w:r>
      <w:r w:rsidR="00B70E71" w:rsidRPr="001E4CA5">
        <w:rPr>
          <w:rFonts w:ascii="Times New Roman" w:hAnsi="Times New Roman" w:cs="Times New Roman"/>
          <w:color w:val="365F91" w:themeColor="accent1" w:themeShade="BF"/>
        </w:rPr>
        <w:t xml:space="preserve">making </w:t>
      </w:r>
      <w:proofErr w:type="spellStart"/>
      <w:r w:rsidR="00B70E71" w:rsidRPr="001E4CA5">
        <w:rPr>
          <w:rFonts w:ascii="Times New Roman" w:hAnsi="Times New Roman" w:cs="Times New Roman"/>
          <w:color w:val="365F91" w:themeColor="accent1" w:themeShade="BF"/>
        </w:rPr>
        <w:t>judgements</w:t>
      </w:r>
      <w:proofErr w:type="spellEnd"/>
      <w:r w:rsidR="00B70E71" w:rsidRPr="001E4CA5">
        <w:rPr>
          <w:rFonts w:ascii="Times New Roman" w:hAnsi="Times New Roman" w:cs="Times New Roman"/>
          <w:color w:val="365F91" w:themeColor="accent1" w:themeShade="BF"/>
        </w:rPr>
        <w:t xml:space="preserve"> </w:t>
      </w:r>
      <w:r w:rsidR="00785F9B" w:rsidRPr="001E4CA5">
        <w:rPr>
          <w:rFonts w:ascii="Times New Roman" w:hAnsi="Times New Roman" w:cs="Times New Roman"/>
          <w:color w:val="365F91" w:themeColor="accent1" w:themeShade="BF"/>
        </w:rPr>
        <w:t xml:space="preserve">skills”, “communication skills”, “learning skills” and </w:t>
      </w:r>
      <w:r w:rsidR="002F721E" w:rsidRPr="001E4CA5">
        <w:rPr>
          <w:rFonts w:ascii="Times New Roman" w:hAnsi="Times New Roman" w:cs="Times New Roman"/>
          <w:color w:val="365F91" w:themeColor="accent1" w:themeShade="BF"/>
        </w:rPr>
        <w:t>“values” would be combined into</w:t>
      </w:r>
      <w:r w:rsidR="00785F9B" w:rsidRPr="001E4CA5">
        <w:rPr>
          <w:rFonts w:ascii="Times New Roman" w:hAnsi="Times New Roman" w:cs="Times New Roman"/>
          <w:color w:val="365F91" w:themeColor="accent1" w:themeShade="BF"/>
        </w:rPr>
        <w:t xml:space="preserve"> “competency” compo</w:t>
      </w:r>
      <w:r w:rsidR="002F721E" w:rsidRPr="001E4CA5">
        <w:rPr>
          <w:rFonts w:ascii="Times New Roman" w:hAnsi="Times New Roman" w:cs="Times New Roman"/>
          <w:color w:val="365F91" w:themeColor="accent1" w:themeShade="BF"/>
        </w:rPr>
        <w:t>nent. For comparison purposes</w:t>
      </w:r>
      <w:r w:rsidR="00785F9B" w:rsidRPr="001E4CA5">
        <w:rPr>
          <w:rFonts w:ascii="Times New Roman" w:hAnsi="Times New Roman" w:cs="Times New Roman"/>
          <w:color w:val="365F91" w:themeColor="accent1" w:themeShade="BF"/>
        </w:rPr>
        <w:t xml:space="preserve">, </w:t>
      </w:r>
      <w:r w:rsidR="00EC1171" w:rsidRPr="001E4CA5">
        <w:rPr>
          <w:rFonts w:ascii="Times New Roman" w:hAnsi="Times New Roman" w:cs="Times New Roman"/>
          <w:color w:val="365F91" w:themeColor="accent1" w:themeShade="BF"/>
        </w:rPr>
        <w:t>qualification</w:t>
      </w:r>
      <w:r w:rsidR="00785F9B" w:rsidRPr="001E4CA5">
        <w:rPr>
          <w:rFonts w:ascii="Times New Roman" w:hAnsi="Times New Roman" w:cs="Times New Roman"/>
          <w:color w:val="365F91" w:themeColor="accent1" w:themeShade="BF"/>
        </w:rPr>
        <w:t xml:space="preserve"> description</w:t>
      </w:r>
      <w:r w:rsidR="00EC1171" w:rsidRPr="001E4CA5">
        <w:rPr>
          <w:rFonts w:ascii="Times New Roman" w:hAnsi="Times New Roman" w:cs="Times New Roman"/>
          <w:color w:val="365F91" w:themeColor="accent1" w:themeShade="BF"/>
        </w:rPr>
        <w:t>s of different countries are given below</w:t>
      </w:r>
      <w:r w:rsidR="00785F9B" w:rsidRPr="001E4CA5">
        <w:rPr>
          <w:rFonts w:ascii="Times New Roman" w:hAnsi="Times New Roman" w:cs="Times New Roman"/>
          <w:color w:val="365F91" w:themeColor="accent1" w:themeShade="BF"/>
        </w:rPr>
        <w:t xml:space="preserve">. </w:t>
      </w:r>
    </w:p>
    <w:tbl>
      <w:tblPr>
        <w:tblW w:w="0" w:type="auto"/>
        <w:tblInd w:w="108" w:type="dxa"/>
        <w:tblLook w:val="04A0" w:firstRow="1" w:lastRow="0" w:firstColumn="1" w:lastColumn="0" w:noHBand="0" w:noVBand="1"/>
      </w:tblPr>
      <w:tblGrid>
        <w:gridCol w:w="1549"/>
        <w:gridCol w:w="8248"/>
      </w:tblGrid>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b/>
                <w:color w:val="365F91" w:themeColor="accent1" w:themeShade="BF"/>
                <w:sz w:val="16"/>
                <w:szCs w:val="16"/>
              </w:rPr>
            </w:pPr>
            <w:r w:rsidRPr="001E4CA5">
              <w:rPr>
                <w:rFonts w:ascii="Times New Roman" w:hAnsi="Times New Roman" w:cs="Times New Roman"/>
                <w:b/>
                <w:color w:val="365F91" w:themeColor="accent1" w:themeShade="BF"/>
                <w:sz w:val="16"/>
                <w:szCs w:val="16"/>
              </w:rPr>
              <w:t>Country</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3D1C77" w:rsidP="00B92E88">
            <w:pPr>
              <w:rPr>
                <w:rFonts w:ascii="Times New Roman" w:hAnsi="Times New Roman" w:cs="Times New Roman"/>
                <w:b/>
                <w:color w:val="365F91" w:themeColor="accent1" w:themeShade="BF"/>
                <w:sz w:val="16"/>
                <w:szCs w:val="16"/>
              </w:rPr>
            </w:pPr>
            <w:r w:rsidRPr="001E4CA5">
              <w:rPr>
                <w:rFonts w:ascii="Sylfaen" w:hAnsi="Sylfaen" w:cs="Sylfaen"/>
                <w:b/>
                <w:color w:val="365F91" w:themeColor="accent1" w:themeShade="BF"/>
                <w:sz w:val="16"/>
                <w:szCs w:val="16"/>
              </w:rPr>
              <w:t>Description of qualification/ Descriptors</w:t>
            </w:r>
          </w:p>
        </w:tc>
      </w:tr>
      <w:tr w:rsidR="0002482B" w:rsidRPr="001E4CA5" w:rsidTr="00B92E88">
        <w:trPr>
          <w:trHeight w:val="350"/>
        </w:trPr>
        <w:tc>
          <w:tcPr>
            <w:tcW w:w="1829" w:type="dxa"/>
            <w:tcBorders>
              <w:top w:val="single" w:sz="4" w:space="0" w:color="auto"/>
              <w:left w:val="single" w:sz="4" w:space="0" w:color="auto"/>
              <w:bottom w:val="single" w:sz="4" w:space="0" w:color="auto"/>
              <w:right w:val="single" w:sz="4" w:space="0" w:color="auto"/>
            </w:tcBorders>
          </w:tcPr>
          <w:p w:rsidR="00785F9B" w:rsidRPr="001E4CA5" w:rsidRDefault="00785F9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rPr>
              <w:t>Germany</w:t>
            </w:r>
            <w:r w:rsidRPr="001E4CA5">
              <w:rPr>
                <w:rFonts w:ascii="Times New Roman" w:hAnsi="Times New Roman" w:cs="Times New Roman"/>
                <w:color w:val="365F91" w:themeColor="accent1" w:themeShade="BF"/>
                <w:sz w:val="16"/>
                <w:szCs w:val="16"/>
                <w:lang w:val="ka-GE"/>
              </w:rPr>
              <w:t xml:space="preserve"> </w:t>
            </w:r>
          </w:p>
        </w:tc>
        <w:tc>
          <w:tcPr>
            <w:tcW w:w="11671" w:type="dxa"/>
            <w:tcBorders>
              <w:top w:val="single" w:sz="4" w:space="0" w:color="auto"/>
              <w:left w:val="single" w:sz="4" w:space="0" w:color="auto"/>
              <w:bottom w:val="single" w:sz="4" w:space="0" w:color="auto"/>
              <w:right w:val="single" w:sz="4" w:space="0" w:color="auto"/>
            </w:tcBorders>
          </w:tcPr>
          <w:p w:rsidR="00785F9B" w:rsidRPr="001E4CA5" w:rsidRDefault="00B92E88"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social competencies</w:t>
            </w:r>
            <w:r w:rsidRPr="001E4CA5">
              <w:rPr>
                <w:rFonts w:ascii="Times New Roman" w:hAnsi="Times New Roman" w:cs="Times New Roman"/>
                <w:color w:val="365F91" w:themeColor="accent1" w:themeShade="BF"/>
                <w:sz w:val="16"/>
                <w:szCs w:val="16"/>
              </w:rPr>
              <w:t>;</w:t>
            </w:r>
            <w:r w:rsidRPr="001E4CA5">
              <w:rPr>
                <w:rFonts w:ascii="Times New Roman" w:hAnsi="Times New Roman" w:cs="Times New Roman"/>
                <w:color w:val="365F91" w:themeColor="accent1" w:themeShade="BF"/>
                <w:sz w:val="16"/>
                <w:szCs w:val="16"/>
                <w:lang w:val="ka-GE"/>
              </w:rPr>
              <w:t xml:space="preserve"> autonomy.</w:t>
            </w:r>
            <w:r w:rsidRPr="001E4CA5">
              <w:rPr>
                <w:rFonts w:ascii="Times New Roman" w:hAnsi="Times New Roman" w:cs="Times New Roman"/>
                <w:color w:val="365F91" w:themeColor="accent1" w:themeShade="BF"/>
                <w:sz w:val="16"/>
                <w:szCs w:val="16"/>
              </w:rPr>
              <w:t xml:space="preserve"> </w:t>
            </w:r>
          </w:p>
        </w:tc>
      </w:tr>
      <w:tr w:rsidR="0002482B" w:rsidRPr="001E4CA5" w:rsidTr="00B92E88">
        <w:trPr>
          <w:trHeight w:val="647"/>
        </w:trPr>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Malta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B92E88"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rPr>
              <w:t>Knowledge and understanding; applying knowledge in practice; communicationa</w:t>
            </w:r>
            <w:r w:rsidR="00C22C63" w:rsidRPr="001E4CA5">
              <w:rPr>
                <w:rFonts w:ascii="Times New Roman" w:hAnsi="Times New Roman" w:cs="Times New Roman"/>
                <w:color w:val="365F91" w:themeColor="accent1" w:themeShade="BF"/>
                <w:sz w:val="16"/>
                <w:szCs w:val="16"/>
              </w:rPr>
              <w:t xml:space="preserve">l </w:t>
            </w:r>
            <w:r w:rsidRPr="001E4CA5">
              <w:rPr>
                <w:rFonts w:ascii="Times New Roman" w:hAnsi="Times New Roman" w:cs="Times New Roman"/>
                <w:color w:val="365F91" w:themeColor="accent1" w:themeShade="BF"/>
                <w:sz w:val="16"/>
                <w:szCs w:val="16"/>
              </w:rPr>
              <w:t xml:space="preserve"> skills; </w:t>
            </w:r>
            <w:proofErr w:type="spellStart"/>
            <w:r w:rsidRPr="001E4CA5">
              <w:rPr>
                <w:rFonts w:ascii="Times New Roman" w:hAnsi="Times New Roman" w:cs="Times New Roman"/>
                <w:color w:val="365F91" w:themeColor="accent1" w:themeShade="BF"/>
                <w:sz w:val="16"/>
                <w:szCs w:val="16"/>
              </w:rPr>
              <w:t>authonomy</w:t>
            </w:r>
            <w:proofErr w:type="spellEnd"/>
            <w:r w:rsidRPr="001E4CA5">
              <w:rPr>
                <w:rFonts w:ascii="Times New Roman" w:hAnsi="Times New Roman" w:cs="Times New Roman"/>
                <w:color w:val="365F91" w:themeColor="accent1" w:themeShade="BF"/>
                <w:sz w:val="16"/>
                <w:szCs w:val="16"/>
              </w:rPr>
              <w:t xml:space="preserve">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Latvia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B92E88" w:rsidP="00EC1171">
            <w:pPr>
              <w:rPr>
                <w:rFonts w:ascii="Times New Roman" w:hAnsi="Times New Roman" w:cs="Times New Roman"/>
                <w:color w:val="365F91" w:themeColor="accent1" w:themeShade="BF"/>
                <w:sz w:val="16"/>
                <w:szCs w:val="16"/>
                <w:lang w:val="ka-GE"/>
              </w:rPr>
            </w:pPr>
            <w:proofErr w:type="spellStart"/>
            <w:r w:rsidRPr="001E4CA5">
              <w:rPr>
                <w:rFonts w:ascii="Times New Roman" w:hAnsi="Times New Roman" w:cs="Times New Roman"/>
                <w:color w:val="365F91" w:themeColor="accent1" w:themeShade="BF"/>
                <w:sz w:val="16"/>
                <w:szCs w:val="16"/>
              </w:rPr>
              <w:t>Knowldeg</w:t>
            </w:r>
            <w:r w:rsidR="00EC1171" w:rsidRPr="001E4CA5">
              <w:rPr>
                <w:rFonts w:ascii="Times New Roman" w:hAnsi="Times New Roman" w:cs="Times New Roman"/>
                <w:color w:val="365F91" w:themeColor="accent1" w:themeShade="BF"/>
                <w:sz w:val="16"/>
                <w:szCs w:val="16"/>
              </w:rPr>
              <w:t>e</w:t>
            </w:r>
            <w:proofErr w:type="spellEnd"/>
            <w:r w:rsidRPr="001E4CA5">
              <w:rPr>
                <w:rFonts w:ascii="Times New Roman" w:hAnsi="Times New Roman" w:cs="Times New Roman"/>
                <w:color w:val="365F91" w:themeColor="accent1" w:themeShade="BF"/>
                <w:sz w:val="16"/>
                <w:szCs w:val="16"/>
              </w:rPr>
              <w:t xml:space="preserve"> and understan</w:t>
            </w:r>
            <w:r w:rsidR="00EC1171" w:rsidRPr="001E4CA5">
              <w:rPr>
                <w:rFonts w:ascii="Times New Roman" w:hAnsi="Times New Roman" w:cs="Times New Roman"/>
                <w:color w:val="365F91" w:themeColor="accent1" w:themeShade="BF"/>
                <w:sz w:val="16"/>
                <w:szCs w:val="16"/>
              </w:rPr>
              <w:t>ding; Skills which</w:t>
            </w:r>
            <w:r w:rsidRPr="001E4CA5">
              <w:rPr>
                <w:rFonts w:ascii="Times New Roman" w:hAnsi="Times New Roman" w:cs="Times New Roman"/>
                <w:color w:val="365F91" w:themeColor="accent1" w:themeShade="BF"/>
                <w:sz w:val="16"/>
                <w:szCs w:val="16"/>
              </w:rPr>
              <w:t xml:space="preserve"> include knowl</w:t>
            </w:r>
            <w:r w:rsidR="00EC1171" w:rsidRPr="001E4CA5">
              <w:rPr>
                <w:rFonts w:ascii="Times New Roman" w:hAnsi="Times New Roman" w:cs="Times New Roman"/>
                <w:color w:val="365F91" w:themeColor="accent1" w:themeShade="BF"/>
                <w:sz w:val="16"/>
                <w:szCs w:val="16"/>
              </w:rPr>
              <w:t xml:space="preserve">edge assimilation, </w:t>
            </w:r>
            <w:proofErr w:type="spellStart"/>
            <w:r w:rsidR="00EC1171" w:rsidRPr="001E4CA5">
              <w:rPr>
                <w:rFonts w:ascii="Times New Roman" w:hAnsi="Times New Roman" w:cs="Times New Roman"/>
                <w:color w:val="365F91" w:themeColor="accent1" w:themeShade="BF"/>
                <w:sz w:val="16"/>
                <w:szCs w:val="16"/>
              </w:rPr>
              <w:t>communcation</w:t>
            </w:r>
            <w:proofErr w:type="spellEnd"/>
            <w:r w:rsidRPr="001E4CA5">
              <w:rPr>
                <w:rFonts w:ascii="Times New Roman" w:hAnsi="Times New Roman" w:cs="Times New Roman"/>
                <w:color w:val="365F91" w:themeColor="accent1" w:themeShade="BF"/>
                <w:sz w:val="16"/>
                <w:szCs w:val="16"/>
              </w:rPr>
              <w:t xml:space="preserve"> and general skills; competency, </w:t>
            </w:r>
            <w:r w:rsidR="00EC1171" w:rsidRPr="001E4CA5">
              <w:rPr>
                <w:rFonts w:ascii="Times New Roman" w:hAnsi="Times New Roman" w:cs="Times New Roman"/>
                <w:color w:val="365F91" w:themeColor="accent1" w:themeShade="BF"/>
                <w:sz w:val="16"/>
                <w:szCs w:val="16"/>
              </w:rPr>
              <w:t>that</w:t>
            </w:r>
            <w:r w:rsidRPr="001E4CA5">
              <w:rPr>
                <w:rFonts w:ascii="Times New Roman" w:hAnsi="Times New Roman" w:cs="Times New Roman"/>
                <w:color w:val="365F91" w:themeColor="accent1" w:themeShade="BF"/>
                <w:sz w:val="16"/>
                <w:szCs w:val="16"/>
              </w:rPr>
              <w:t xml:space="preserve"> includes analysis, synthesis and assessment. </w:t>
            </w:r>
            <w:r w:rsidR="00785F9B" w:rsidRPr="001E4CA5">
              <w:rPr>
                <w:rFonts w:ascii="Times New Roman" w:hAnsi="Times New Roman" w:cs="Times New Roman"/>
                <w:color w:val="365F91" w:themeColor="accent1" w:themeShade="BF"/>
                <w:sz w:val="16"/>
                <w:szCs w:val="16"/>
                <w:lang w:val="ka-GE"/>
              </w:rPr>
              <w:t>.</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Estonia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B92E88"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rPr>
              <w:t>Knowledge; cognitive and practical skills; responsibility and autonomy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Lithuania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B92E88"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 xml:space="preserve">Level </w:t>
            </w:r>
            <w:proofErr w:type="spellStart"/>
            <w:r w:rsidRPr="001E4CA5">
              <w:rPr>
                <w:rFonts w:ascii="Times New Roman" w:hAnsi="Times New Roman" w:cs="Times New Roman"/>
                <w:color w:val="365F91" w:themeColor="accent1" w:themeShade="BF"/>
                <w:sz w:val="16"/>
                <w:szCs w:val="16"/>
              </w:rPr>
              <w:t>charachteristics</w:t>
            </w:r>
            <w:proofErr w:type="spellEnd"/>
            <w:r w:rsidRPr="001E4CA5">
              <w:rPr>
                <w:rFonts w:ascii="Times New Roman" w:hAnsi="Times New Roman" w:cs="Times New Roman"/>
                <w:color w:val="365F91" w:themeColor="accent1" w:themeShade="BF"/>
                <w:sz w:val="16"/>
                <w:szCs w:val="16"/>
              </w:rPr>
              <w:t xml:space="preserve"> </w:t>
            </w:r>
            <w:r w:rsidR="00EC1171" w:rsidRPr="001E4CA5">
              <w:rPr>
                <w:rFonts w:ascii="Times New Roman" w:hAnsi="Times New Roman" w:cs="Times New Roman"/>
                <w:color w:val="365F91" w:themeColor="accent1" w:themeShade="BF"/>
                <w:sz w:val="16"/>
                <w:szCs w:val="16"/>
              </w:rPr>
              <w:t>are defined through</w:t>
            </w:r>
            <w:r w:rsidRPr="001E4CA5">
              <w:rPr>
                <w:rFonts w:ascii="Times New Roman" w:hAnsi="Times New Roman" w:cs="Times New Roman"/>
                <w:color w:val="365F91" w:themeColor="accent1" w:themeShade="BF"/>
                <w:sz w:val="16"/>
                <w:szCs w:val="16"/>
              </w:rPr>
              <w:t xml:space="preserve"> two parameters: 1. Activity </w:t>
            </w:r>
            <w:proofErr w:type="spellStart"/>
            <w:r w:rsidRPr="001E4CA5">
              <w:rPr>
                <w:rFonts w:ascii="Times New Roman" w:hAnsi="Times New Roman" w:cs="Times New Roman"/>
                <w:color w:val="365F91" w:themeColor="accent1" w:themeShade="BF"/>
                <w:sz w:val="16"/>
                <w:szCs w:val="16"/>
              </w:rPr>
              <w:t>charachteristics</w:t>
            </w:r>
            <w:proofErr w:type="spellEnd"/>
            <w:r w:rsidRPr="001E4CA5">
              <w:rPr>
                <w:rFonts w:ascii="Times New Roman" w:hAnsi="Times New Roman" w:cs="Times New Roman"/>
                <w:color w:val="365F91" w:themeColor="accent1" w:themeShade="BF"/>
                <w:sz w:val="16"/>
                <w:szCs w:val="16"/>
              </w:rPr>
              <w:t xml:space="preserve"> (difficulty of activity, the quality of activity independency, variability of a</w:t>
            </w:r>
            <w:r w:rsidR="00EC1171" w:rsidRPr="001E4CA5">
              <w:rPr>
                <w:rFonts w:ascii="Times New Roman" w:hAnsi="Times New Roman" w:cs="Times New Roman"/>
                <w:color w:val="365F91" w:themeColor="accent1" w:themeShade="BF"/>
                <w:sz w:val="16"/>
                <w:szCs w:val="16"/>
              </w:rPr>
              <w:t>ctivity) 2. Competency types (</w:t>
            </w:r>
            <w:proofErr w:type="spellStart"/>
            <w:r w:rsidR="00EC1171" w:rsidRPr="001E4CA5">
              <w:rPr>
                <w:rFonts w:ascii="Times New Roman" w:hAnsi="Times New Roman" w:cs="Times New Roman"/>
                <w:color w:val="365F91" w:themeColor="accent1" w:themeShade="BF"/>
                <w:sz w:val="16"/>
                <w:szCs w:val="16"/>
              </w:rPr>
              <w:t>fu</w:t>
            </w:r>
            <w:r w:rsidRPr="001E4CA5">
              <w:rPr>
                <w:rFonts w:ascii="Times New Roman" w:hAnsi="Times New Roman" w:cs="Times New Roman"/>
                <w:color w:val="365F91" w:themeColor="accent1" w:themeShade="BF"/>
                <w:sz w:val="16"/>
                <w:szCs w:val="16"/>
              </w:rPr>
              <w:t>nctinal</w:t>
            </w:r>
            <w:proofErr w:type="spellEnd"/>
            <w:r w:rsidRPr="001E4CA5">
              <w:rPr>
                <w:rFonts w:ascii="Times New Roman" w:hAnsi="Times New Roman" w:cs="Times New Roman"/>
                <w:color w:val="365F91" w:themeColor="accent1" w:themeShade="BF"/>
                <w:sz w:val="16"/>
                <w:szCs w:val="16"/>
              </w:rPr>
              <w:t>, cognitive and general competencies)</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lastRenderedPageBreak/>
              <w:t>Bulgaria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(theoretical and / or actual); Skills (cognitive and practical); Competence (autonomy and responsibility, learning competence, communication and social competence, professional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Croatia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(factual, theoretical); Skills (cognitive, practical and social); Autonomy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785F9B">
            <w:pPr>
              <w:rPr>
                <w:rFonts w:ascii="Times New Roman" w:hAnsi="Times New Roman" w:cs="Times New Roman"/>
                <w:color w:val="365F91" w:themeColor="accent1" w:themeShade="BF"/>
                <w:sz w:val="16"/>
                <w:szCs w:val="16"/>
                <w:lang w:val="ka-GE"/>
              </w:rPr>
            </w:pPr>
            <w:proofErr w:type="spellStart"/>
            <w:r w:rsidRPr="001E4CA5">
              <w:rPr>
                <w:rFonts w:ascii="Times New Roman" w:hAnsi="Times New Roman" w:cs="Times New Roman"/>
                <w:color w:val="365F91" w:themeColor="accent1" w:themeShade="BF"/>
                <w:sz w:val="16"/>
                <w:szCs w:val="16"/>
              </w:rPr>
              <w:t>Austia</w:t>
            </w:r>
            <w:proofErr w:type="spellEnd"/>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(actual and / or theoretical); Skills (cognitive and practical); Competence (autonomy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proofErr w:type="spellStart"/>
            <w:r w:rsidRPr="001E4CA5">
              <w:rPr>
                <w:rFonts w:ascii="Times New Roman" w:hAnsi="Times New Roman" w:cs="Times New Roman"/>
                <w:color w:val="365F91" w:themeColor="accent1" w:themeShade="BF"/>
                <w:sz w:val="16"/>
                <w:szCs w:val="16"/>
              </w:rPr>
              <w:t>Nothern</w:t>
            </w:r>
            <w:proofErr w:type="spellEnd"/>
            <w:r w:rsidRPr="001E4CA5">
              <w:rPr>
                <w:rFonts w:ascii="Times New Roman" w:hAnsi="Times New Roman" w:cs="Times New Roman"/>
                <w:color w:val="365F91" w:themeColor="accent1" w:themeShade="BF"/>
                <w:sz w:val="16"/>
                <w:szCs w:val="16"/>
              </w:rPr>
              <w:t xml:space="preserve"> Ireland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and understanding; Knowledge in practice; Autonomy and accountability.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Scotland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and understanding; Knowledge in practice; Basic cognitive skills.</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Wells</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and understanding; Knowledge in practice; Autonomy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Luxemburg</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 xml:space="preserve">Knowledge; </w:t>
            </w:r>
            <w:r w:rsidR="00EC1171" w:rsidRPr="001E4CA5">
              <w:rPr>
                <w:rFonts w:ascii="Times New Roman" w:hAnsi="Times New Roman" w:cs="Times New Roman"/>
                <w:color w:val="365F91" w:themeColor="accent1" w:themeShade="BF"/>
                <w:sz w:val="16"/>
                <w:szCs w:val="16"/>
              </w:rPr>
              <w:t>Ability of putting knowledge into practice</w:t>
            </w:r>
            <w:r w:rsidRPr="001E4CA5">
              <w:rPr>
                <w:rFonts w:ascii="Times New Roman" w:hAnsi="Times New Roman" w:cs="Times New Roman"/>
                <w:color w:val="365F91" w:themeColor="accent1" w:themeShade="BF"/>
                <w:sz w:val="16"/>
                <w:szCs w:val="16"/>
                <w:lang w:val="ka-GE"/>
              </w:rPr>
              <w:t>; Autonomy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proofErr w:type="spellStart"/>
            <w:r w:rsidRPr="001E4CA5">
              <w:rPr>
                <w:rFonts w:ascii="Times New Roman" w:hAnsi="Times New Roman" w:cs="Times New Roman"/>
                <w:color w:val="365F91" w:themeColor="accent1" w:themeShade="BF"/>
                <w:sz w:val="16"/>
                <w:szCs w:val="16"/>
              </w:rPr>
              <w:t>Cypros</w:t>
            </w:r>
            <w:proofErr w:type="spellEnd"/>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641429" w:rsidP="00B92E88">
            <w:pPr>
              <w:rPr>
                <w:rFonts w:ascii="Times New Roman" w:hAnsi="Times New Roman" w:cs="Times New Roman"/>
                <w:color w:val="365F91" w:themeColor="accent1" w:themeShade="BF"/>
                <w:sz w:val="16"/>
                <w:szCs w:val="16"/>
              </w:rPr>
            </w:pPr>
            <w:r w:rsidRPr="001E4CA5">
              <w:rPr>
                <w:rFonts w:ascii="Sylfaen" w:hAnsi="Sylfaen" w:cs="Sylfaen"/>
                <w:color w:val="365F91" w:themeColor="accent1" w:themeShade="BF"/>
                <w:sz w:val="16"/>
                <w:szCs w:val="16"/>
              </w:rPr>
              <w:t>Denmark</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Finland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641429">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The</w:t>
            </w:r>
            <w:r w:rsidRPr="001E4CA5">
              <w:rPr>
                <w:rFonts w:ascii="Times New Roman" w:hAnsi="Times New Roman" w:cs="Times New Roman"/>
                <w:color w:val="365F91" w:themeColor="accent1" w:themeShade="BF"/>
                <w:sz w:val="16"/>
                <w:szCs w:val="16"/>
              </w:rPr>
              <w:t xml:space="preserve"> work</w:t>
            </w:r>
            <w:r w:rsidRPr="001E4CA5">
              <w:rPr>
                <w:rFonts w:ascii="Times New Roman" w:hAnsi="Times New Roman" w:cs="Times New Roman"/>
                <w:color w:val="365F91" w:themeColor="accent1" w:themeShade="BF"/>
                <w:sz w:val="16"/>
                <w:szCs w:val="16"/>
                <w:lang w:val="ka-GE"/>
              </w:rPr>
              <w:t xml:space="preserve"> method and the use of (skills); Responsibility, management; </w:t>
            </w:r>
            <w:r w:rsidRPr="001E4CA5">
              <w:rPr>
                <w:rFonts w:ascii="Times New Roman" w:hAnsi="Times New Roman" w:cs="Times New Roman"/>
                <w:color w:val="365F91" w:themeColor="accent1" w:themeShade="BF"/>
                <w:sz w:val="16"/>
                <w:szCs w:val="16"/>
              </w:rPr>
              <w:t>assessment</w:t>
            </w:r>
            <w:r w:rsidR="00641429" w:rsidRPr="001E4CA5">
              <w:rPr>
                <w:rFonts w:ascii="Times New Roman" w:hAnsi="Times New Roman" w:cs="Times New Roman"/>
                <w:color w:val="365F91" w:themeColor="accent1" w:themeShade="BF"/>
                <w:sz w:val="16"/>
                <w:szCs w:val="16"/>
                <w:lang w:val="ka-GE"/>
              </w:rPr>
              <w:t xml:space="preserve">; </w:t>
            </w:r>
            <w:r w:rsidR="00641429" w:rsidRPr="001E4CA5">
              <w:rPr>
                <w:rFonts w:ascii="Times New Roman" w:hAnsi="Times New Roman" w:cs="Times New Roman"/>
                <w:color w:val="365F91" w:themeColor="accent1" w:themeShade="BF"/>
                <w:sz w:val="16"/>
                <w:szCs w:val="16"/>
              </w:rPr>
              <w:t>B</w:t>
            </w:r>
            <w:r w:rsidRPr="001E4CA5">
              <w:rPr>
                <w:rFonts w:ascii="Times New Roman" w:hAnsi="Times New Roman" w:cs="Times New Roman"/>
                <w:color w:val="365F91" w:themeColor="accent1" w:themeShade="BF"/>
                <w:sz w:val="16"/>
                <w:szCs w:val="16"/>
                <w:lang w:val="ka-GE"/>
              </w:rPr>
              <w:t>asic skills</w:t>
            </w:r>
            <w:r w:rsidR="00641429" w:rsidRPr="001E4CA5">
              <w:rPr>
                <w:rFonts w:ascii="Times New Roman" w:hAnsi="Times New Roman" w:cs="Times New Roman"/>
                <w:color w:val="365F91" w:themeColor="accent1" w:themeShade="BF"/>
                <w:sz w:val="16"/>
                <w:szCs w:val="16"/>
              </w:rPr>
              <w:t xml:space="preserve"> of l</w:t>
            </w:r>
            <w:r w:rsidR="00641429" w:rsidRPr="001E4CA5">
              <w:rPr>
                <w:rFonts w:ascii="Times New Roman" w:hAnsi="Times New Roman" w:cs="Times New Roman"/>
                <w:color w:val="365F91" w:themeColor="accent1" w:themeShade="BF"/>
                <w:sz w:val="16"/>
                <w:szCs w:val="16"/>
                <w:lang w:val="ka-GE"/>
              </w:rPr>
              <w:t>ife-long learning</w:t>
            </w:r>
            <w:r w:rsidRPr="001E4CA5">
              <w:rPr>
                <w:rFonts w:ascii="Times New Roman" w:hAnsi="Times New Roman" w:cs="Times New Roman"/>
                <w:color w:val="365F91" w:themeColor="accent1" w:themeShade="BF"/>
                <w:sz w:val="16"/>
                <w:szCs w:val="16"/>
                <w:lang w:val="ka-GE"/>
              </w:rPr>
              <w:t>.</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Greece</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w:t>
            </w:r>
            <w:r w:rsidR="00C22C63" w:rsidRPr="001E4CA5">
              <w:rPr>
                <w:rFonts w:ascii="Times New Roman" w:hAnsi="Times New Roman" w:cs="Times New Roman"/>
                <w:color w:val="365F91" w:themeColor="accent1" w:themeShade="BF"/>
                <w:sz w:val="16"/>
                <w:szCs w:val="16"/>
              </w:rPr>
              <w:t>f</w:t>
            </w:r>
            <w:r w:rsidRPr="001E4CA5">
              <w:rPr>
                <w:rFonts w:ascii="Times New Roman" w:hAnsi="Times New Roman" w:cs="Times New Roman"/>
                <w:color w:val="365F91" w:themeColor="accent1" w:themeShade="BF"/>
                <w:sz w:val="16"/>
                <w:szCs w:val="16"/>
                <w:lang w:val="ka-GE"/>
              </w:rPr>
              <w:t>actual and / or theoretical); Skills (cognitive and practical); Competence (autonomy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Hungary</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 and ability; Attitude; Autonomy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C22C63"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Ice</w:t>
            </w:r>
            <w:r w:rsidR="00785F9B" w:rsidRPr="001E4CA5">
              <w:rPr>
                <w:rFonts w:ascii="Times New Roman" w:hAnsi="Times New Roman" w:cs="Times New Roman"/>
                <w:color w:val="365F91" w:themeColor="accent1" w:themeShade="BF"/>
                <w:sz w:val="16"/>
                <w:szCs w:val="16"/>
              </w:rPr>
              <w:t>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Ireland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Experience and Skills; Competence (context, role, learning to learn, question</w:t>
            </w:r>
            <w:r w:rsidRPr="001E4CA5">
              <w:rPr>
                <w:rFonts w:ascii="Times New Roman" w:hAnsi="Times New Roman" w:cs="Times New Roman"/>
                <w:color w:val="365F91" w:themeColor="accent1" w:themeShade="BF"/>
                <w:sz w:val="16"/>
                <w:szCs w:val="16"/>
              </w:rPr>
              <w:t xml:space="preserve"> </w:t>
            </w:r>
            <w:r w:rsidRPr="001E4CA5">
              <w:rPr>
                <w:rFonts w:ascii="Times New Roman" w:hAnsi="Times New Roman" w:cs="Times New Roman"/>
                <w:color w:val="365F91" w:themeColor="accent1" w:themeShade="BF"/>
                <w:sz w:val="16"/>
                <w:szCs w:val="16"/>
                <w:lang w:val="ka-GE"/>
              </w:rPr>
              <w:t>clarify)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Luxemburg</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and performance Skills; Attitudes</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England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and understanding (awareness); Use and action Independence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rPr>
              <w:t>Scotland</w:t>
            </w:r>
            <w:r w:rsidRPr="001E4CA5">
              <w:rPr>
                <w:rFonts w:ascii="Times New Roman" w:hAnsi="Times New Roman" w:cs="Times New Roman"/>
                <w:color w:val="365F91" w:themeColor="accent1" w:themeShade="BF"/>
                <w:sz w:val="16"/>
                <w:szCs w:val="16"/>
                <w:lang w:val="ka-GE"/>
              </w:rPr>
              <w:t xml:space="preserve"> </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6667BC">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 xml:space="preserve">Knowledge and understanding; </w:t>
            </w:r>
            <w:r w:rsidRPr="001E4CA5">
              <w:rPr>
                <w:rFonts w:ascii="Times New Roman" w:hAnsi="Times New Roman" w:cs="Times New Roman"/>
                <w:color w:val="365F91" w:themeColor="accent1" w:themeShade="BF"/>
                <w:sz w:val="16"/>
                <w:szCs w:val="16"/>
              </w:rPr>
              <w:t>the use of k</w:t>
            </w:r>
            <w:r w:rsidRPr="001E4CA5">
              <w:rPr>
                <w:rFonts w:ascii="Times New Roman" w:hAnsi="Times New Roman" w:cs="Times New Roman"/>
                <w:color w:val="365F91" w:themeColor="accent1" w:themeShade="BF"/>
                <w:sz w:val="16"/>
                <w:szCs w:val="16"/>
                <w:lang w:val="ka-GE"/>
              </w:rPr>
              <w:t xml:space="preserve">nowledge and understanding </w:t>
            </w:r>
            <w:r w:rsidRPr="001E4CA5">
              <w:rPr>
                <w:rFonts w:ascii="Times New Roman" w:hAnsi="Times New Roman" w:cs="Times New Roman"/>
                <w:color w:val="365F91" w:themeColor="accent1" w:themeShade="BF"/>
                <w:sz w:val="16"/>
                <w:szCs w:val="16"/>
              </w:rPr>
              <w:t>in</w:t>
            </w:r>
            <w:r w:rsidRPr="001E4CA5">
              <w:rPr>
                <w:rFonts w:ascii="Times New Roman" w:hAnsi="Times New Roman" w:cs="Times New Roman"/>
                <w:color w:val="365F91" w:themeColor="accent1" w:themeShade="BF"/>
                <w:sz w:val="16"/>
                <w:szCs w:val="16"/>
                <w:lang w:val="ka-GE"/>
              </w:rPr>
              <w:t xml:space="preserve"> practice; Basic co</w:t>
            </w:r>
            <w:r w:rsidR="00641429" w:rsidRPr="001E4CA5">
              <w:rPr>
                <w:rFonts w:ascii="Times New Roman" w:hAnsi="Times New Roman" w:cs="Times New Roman"/>
                <w:color w:val="365F91" w:themeColor="accent1" w:themeShade="BF"/>
                <w:sz w:val="16"/>
                <w:szCs w:val="16"/>
                <w:lang w:val="ka-GE"/>
              </w:rPr>
              <w:t>gnitive skills; Communication</w:t>
            </w:r>
            <w:r w:rsidRPr="001E4CA5">
              <w:rPr>
                <w:rFonts w:ascii="Times New Roman" w:hAnsi="Times New Roman" w:cs="Times New Roman"/>
                <w:color w:val="365F91" w:themeColor="accent1" w:themeShade="BF"/>
                <w:sz w:val="16"/>
                <w:szCs w:val="16"/>
                <w:lang w:val="ka-GE"/>
              </w:rPr>
              <w:t>, information technology ???? And quantitative thinking skills; Independence, responsibility and working with others.</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Netherlands</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6667BC" w:rsidP="00E26D2B">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(knowledge, problem solving</w:t>
            </w:r>
            <w:r w:rsidRPr="001E4CA5">
              <w:rPr>
                <w:rFonts w:ascii="Times New Roman" w:hAnsi="Times New Roman" w:cs="Times New Roman"/>
                <w:color w:val="365F91" w:themeColor="accent1" w:themeShade="BF"/>
                <w:sz w:val="16"/>
                <w:szCs w:val="16"/>
              </w:rPr>
              <w:t xml:space="preserve"> skills</w:t>
            </w:r>
            <w:r w:rsidRPr="001E4CA5">
              <w:rPr>
                <w:rFonts w:ascii="Times New Roman" w:hAnsi="Times New Roman" w:cs="Times New Roman"/>
                <w:color w:val="365F91" w:themeColor="accent1" w:themeShade="BF"/>
                <w:sz w:val="16"/>
                <w:szCs w:val="16"/>
                <w:lang w:val="ka-GE"/>
              </w:rPr>
              <w:t>, learning and development</w:t>
            </w:r>
            <w:r w:rsidR="00E26D2B" w:rsidRPr="001E4CA5">
              <w:rPr>
                <w:rFonts w:ascii="Times New Roman" w:hAnsi="Times New Roman" w:cs="Times New Roman"/>
                <w:color w:val="365F91" w:themeColor="accent1" w:themeShade="BF"/>
                <w:sz w:val="16"/>
                <w:szCs w:val="16"/>
              </w:rPr>
              <w:t xml:space="preserve"> skills</w:t>
            </w:r>
            <w:r w:rsidRPr="001E4CA5">
              <w:rPr>
                <w:rFonts w:ascii="Times New Roman" w:hAnsi="Times New Roman" w:cs="Times New Roman"/>
                <w:color w:val="365F91" w:themeColor="accent1" w:themeShade="BF"/>
                <w:sz w:val="16"/>
                <w:szCs w:val="16"/>
                <w:lang w:val="ka-GE"/>
              </w:rPr>
              <w:t>); Information Skills (information</w:t>
            </w:r>
            <w:r w:rsidR="00E26D2B" w:rsidRPr="001E4CA5">
              <w:rPr>
                <w:rFonts w:ascii="Times New Roman" w:hAnsi="Times New Roman" w:cs="Times New Roman"/>
                <w:color w:val="365F91" w:themeColor="accent1" w:themeShade="BF"/>
                <w:sz w:val="16"/>
                <w:szCs w:val="16"/>
              </w:rPr>
              <w:t xml:space="preserve"> receive</w:t>
            </w:r>
            <w:r w:rsidRPr="001E4CA5">
              <w:rPr>
                <w:rFonts w:ascii="Times New Roman" w:hAnsi="Times New Roman" w:cs="Times New Roman"/>
                <w:color w:val="365F91" w:themeColor="accent1" w:themeShade="BF"/>
                <w:sz w:val="16"/>
                <w:szCs w:val="16"/>
                <w:lang w:val="ka-GE"/>
              </w:rPr>
              <w:t>, collecting, processing, connect, analysis and evaluation); Communication skills; Responsibility and independence.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785F9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Norway</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70349E">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(theoretical and practical</w:t>
            </w:r>
            <w:r w:rsidR="00641429" w:rsidRPr="001E4CA5">
              <w:rPr>
                <w:rFonts w:ascii="Times New Roman" w:hAnsi="Times New Roman" w:cs="Times New Roman"/>
                <w:color w:val="365F91" w:themeColor="accent1" w:themeShade="BF"/>
                <w:sz w:val="16"/>
                <w:szCs w:val="16"/>
              </w:rPr>
              <w:t>,</w:t>
            </w:r>
            <w:r w:rsidRPr="001E4CA5">
              <w:rPr>
                <w:rFonts w:ascii="Times New Roman" w:hAnsi="Times New Roman" w:cs="Times New Roman"/>
                <w:color w:val="365F91" w:themeColor="accent1" w:themeShade="BF"/>
                <w:sz w:val="16"/>
                <w:szCs w:val="16"/>
                <w:lang w:val="ka-GE"/>
              </w:rPr>
              <w:t xml:space="preserve"> knowledge contextualization); Skills (cognitive, practical, creative, problem-solving, communication); General co</w:t>
            </w:r>
            <w:r w:rsidR="0070349E" w:rsidRPr="001E4CA5">
              <w:rPr>
                <w:rFonts w:ascii="Times New Roman" w:hAnsi="Times New Roman" w:cs="Times New Roman"/>
                <w:color w:val="365F91" w:themeColor="accent1" w:themeShade="BF"/>
                <w:sz w:val="16"/>
                <w:szCs w:val="16"/>
                <w:lang w:val="ka-GE"/>
              </w:rPr>
              <w:t>mpetences (acti</w:t>
            </w:r>
            <w:proofErr w:type="spellStart"/>
            <w:r w:rsidR="0070349E" w:rsidRPr="001E4CA5">
              <w:rPr>
                <w:rFonts w:ascii="Times New Roman" w:hAnsi="Times New Roman" w:cs="Times New Roman"/>
                <w:color w:val="365F91" w:themeColor="accent1" w:themeShade="BF"/>
                <w:sz w:val="16"/>
                <w:szCs w:val="16"/>
              </w:rPr>
              <w:t>ng</w:t>
            </w:r>
            <w:proofErr w:type="spellEnd"/>
            <w:r w:rsidR="0070349E" w:rsidRPr="001E4CA5">
              <w:rPr>
                <w:rFonts w:ascii="Times New Roman" w:hAnsi="Times New Roman" w:cs="Times New Roman"/>
                <w:color w:val="365F91" w:themeColor="accent1" w:themeShade="BF"/>
                <w:sz w:val="16"/>
                <w:szCs w:val="16"/>
              </w:rPr>
              <w:t xml:space="preserve"> in </w:t>
            </w:r>
            <w:r w:rsidR="0070349E" w:rsidRPr="001E4CA5">
              <w:rPr>
                <w:rFonts w:ascii="Times New Roman" w:hAnsi="Times New Roman" w:cs="Times New Roman"/>
                <w:color w:val="365F91" w:themeColor="accent1" w:themeShade="BF"/>
                <w:sz w:val="16"/>
                <w:szCs w:val="16"/>
                <w:lang w:val="ka-GE"/>
              </w:rPr>
              <w:t xml:space="preserve"> pre-determined </w:t>
            </w:r>
            <w:r w:rsidRPr="001E4CA5">
              <w:rPr>
                <w:rFonts w:ascii="Times New Roman" w:hAnsi="Times New Roman" w:cs="Times New Roman"/>
                <w:color w:val="365F91" w:themeColor="accent1" w:themeShade="BF"/>
                <w:sz w:val="16"/>
                <w:szCs w:val="16"/>
                <w:lang w:val="ka-GE"/>
              </w:rPr>
              <w:t>and changing situations, cooperation and responsibility</w:t>
            </w:r>
            <w:r w:rsidR="0070349E" w:rsidRPr="001E4CA5">
              <w:rPr>
                <w:rFonts w:ascii="Times New Roman" w:hAnsi="Times New Roman" w:cs="Times New Roman"/>
                <w:color w:val="365F91" w:themeColor="accent1" w:themeShade="BF"/>
                <w:sz w:val="16"/>
                <w:szCs w:val="16"/>
              </w:rPr>
              <w:t>,</w:t>
            </w:r>
            <w:r w:rsidR="0070349E" w:rsidRPr="001E4CA5">
              <w:rPr>
                <w:rFonts w:ascii="Times New Roman" w:hAnsi="Times New Roman" w:cs="Times New Roman"/>
                <w:color w:val="365F91" w:themeColor="accent1" w:themeShade="BF"/>
                <w:sz w:val="16"/>
                <w:szCs w:val="16"/>
                <w:lang w:val="ka-GE"/>
              </w:rPr>
              <w:t xml:space="preserve"> </w:t>
            </w:r>
            <w:r w:rsidR="0070349E" w:rsidRPr="001E4CA5">
              <w:rPr>
                <w:rFonts w:ascii="Times New Roman" w:hAnsi="Times New Roman" w:cs="Times New Roman"/>
                <w:color w:val="365F91" w:themeColor="accent1" w:themeShade="BF"/>
                <w:sz w:val="16"/>
                <w:szCs w:val="16"/>
              </w:rPr>
              <w:t>developing</w:t>
            </w:r>
            <w:r w:rsidRPr="001E4CA5">
              <w:rPr>
                <w:rFonts w:ascii="Times New Roman" w:hAnsi="Times New Roman" w:cs="Times New Roman"/>
                <w:color w:val="365F91" w:themeColor="accent1" w:themeShade="BF"/>
                <w:sz w:val="16"/>
                <w:szCs w:val="16"/>
                <w:lang w:val="ka-GE"/>
              </w:rPr>
              <w:t xml:space="preserve"> </w:t>
            </w:r>
            <w:r w:rsidR="0070349E" w:rsidRPr="001E4CA5">
              <w:rPr>
                <w:rFonts w:ascii="Times New Roman" w:hAnsi="Times New Roman" w:cs="Times New Roman"/>
                <w:color w:val="365F91" w:themeColor="accent1" w:themeShade="BF"/>
                <w:sz w:val="16"/>
                <w:szCs w:val="16"/>
              </w:rPr>
              <w:t>self-</w:t>
            </w:r>
            <w:r w:rsidRPr="001E4CA5">
              <w:rPr>
                <w:rFonts w:ascii="Times New Roman" w:hAnsi="Times New Roman" w:cs="Times New Roman"/>
                <w:color w:val="365F91" w:themeColor="accent1" w:themeShade="BF"/>
                <w:sz w:val="16"/>
                <w:szCs w:val="16"/>
                <w:lang w:val="ka-GE"/>
              </w:rPr>
              <w:t>learning competences).</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Poland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Social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Portugal</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(facts, principles, theory, practice); Skills (cognitive, practical); Attitude (independence,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Romania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E26D2B">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Opportunity; competencies.</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Slovakia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Slovenia</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Competence.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Spain</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(theoretical and / or practical); Skill and ability (cognitive and practical); Competence (independence and responsibility).</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Switzerland</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(theoretical and practical); Skills (tasks</w:t>
            </w:r>
            <w:r w:rsidRPr="001E4CA5">
              <w:rPr>
                <w:rFonts w:ascii="Times New Roman" w:hAnsi="Times New Roman" w:cs="Times New Roman"/>
                <w:color w:val="365F91" w:themeColor="accent1" w:themeShade="BF"/>
                <w:sz w:val="16"/>
                <w:szCs w:val="16"/>
              </w:rPr>
              <w:t xml:space="preserve"> performing</w:t>
            </w:r>
            <w:r w:rsidRPr="001E4CA5">
              <w:rPr>
                <w:rFonts w:ascii="Times New Roman" w:hAnsi="Times New Roman" w:cs="Times New Roman"/>
                <w:color w:val="365F91" w:themeColor="accent1" w:themeShade="BF"/>
                <w:sz w:val="16"/>
                <w:szCs w:val="16"/>
                <w:lang w:val="ka-GE"/>
              </w:rPr>
              <w:t>, problem solving); Competence (responsibility, independence).</w:t>
            </w:r>
          </w:p>
        </w:tc>
      </w:tr>
      <w:tr w:rsidR="0002482B" w:rsidRPr="001E4CA5" w:rsidTr="00B92E88">
        <w:tc>
          <w:tcPr>
            <w:tcW w:w="1829"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rPr>
            </w:pPr>
            <w:r w:rsidRPr="001E4CA5">
              <w:rPr>
                <w:rFonts w:ascii="Times New Roman" w:hAnsi="Times New Roman" w:cs="Times New Roman"/>
                <w:color w:val="365F91" w:themeColor="accent1" w:themeShade="BF"/>
                <w:sz w:val="16"/>
                <w:szCs w:val="16"/>
              </w:rPr>
              <w:t>Turkey</w:t>
            </w:r>
          </w:p>
        </w:tc>
        <w:tc>
          <w:tcPr>
            <w:tcW w:w="11671" w:type="dxa"/>
            <w:tcBorders>
              <w:top w:val="single" w:sz="4" w:space="0" w:color="auto"/>
              <w:left w:val="single" w:sz="4" w:space="0" w:color="auto"/>
              <w:bottom w:val="single" w:sz="4" w:space="0" w:color="auto"/>
              <w:right w:val="single" w:sz="4" w:space="0" w:color="auto"/>
            </w:tcBorders>
            <w:hideMark/>
          </w:tcPr>
          <w:p w:rsidR="00785F9B" w:rsidRPr="001E4CA5" w:rsidRDefault="00E26D2B" w:rsidP="00B92E88">
            <w:pPr>
              <w:rPr>
                <w:rFonts w:ascii="Times New Roman" w:hAnsi="Times New Roman" w:cs="Times New Roman"/>
                <w:color w:val="365F91" w:themeColor="accent1" w:themeShade="BF"/>
                <w:sz w:val="16"/>
                <w:szCs w:val="16"/>
                <w:lang w:val="ka-GE"/>
              </w:rPr>
            </w:pPr>
            <w:r w:rsidRPr="001E4CA5">
              <w:rPr>
                <w:rFonts w:ascii="Times New Roman" w:hAnsi="Times New Roman" w:cs="Times New Roman"/>
                <w:color w:val="365F91" w:themeColor="accent1" w:themeShade="BF"/>
                <w:sz w:val="16"/>
                <w:szCs w:val="16"/>
                <w:lang w:val="ka-GE"/>
              </w:rPr>
              <w:t>Knowledge, Skills, competence.</w:t>
            </w:r>
          </w:p>
        </w:tc>
      </w:tr>
    </w:tbl>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E26D2B" w:rsidP="00121646">
      <w:pPr>
        <w:jc w:val="both"/>
        <w:rPr>
          <w:rFonts w:ascii="Times New Roman" w:hAnsi="Times New Roman" w:cs="Times New Roman"/>
          <w:color w:val="365F91" w:themeColor="accent1" w:themeShade="BF"/>
        </w:rPr>
      </w:pPr>
      <w:r w:rsidRPr="001E4CA5">
        <w:rPr>
          <w:rFonts w:ascii="Times New Roman" w:hAnsi="Times New Roman" w:cs="Times New Roman"/>
          <w:b/>
          <w:color w:val="365F91" w:themeColor="accent1" w:themeShade="BF"/>
        </w:rPr>
        <w:lastRenderedPageBreak/>
        <w:t>National Qualification document consists of 5 appendixes</w:t>
      </w:r>
      <w:r w:rsidRPr="001E4CA5">
        <w:rPr>
          <w:rFonts w:ascii="Times New Roman" w:hAnsi="Times New Roman" w:cs="Times New Roman"/>
          <w:color w:val="365F91" w:themeColor="accent1" w:themeShade="BF"/>
        </w:rPr>
        <w:t>:</w:t>
      </w:r>
    </w:p>
    <w:p w:rsidR="00121646" w:rsidRPr="001E4CA5" w:rsidRDefault="00E26D2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Appendix</w:t>
      </w:r>
      <w:r w:rsidR="00121646" w:rsidRPr="001E4CA5">
        <w:rPr>
          <w:rFonts w:ascii="Times New Roman" w:hAnsi="Times New Roman" w:cs="Times New Roman"/>
          <w:color w:val="365F91" w:themeColor="accent1" w:themeShade="BF"/>
        </w:rPr>
        <w:t xml:space="preserve"> №1</w:t>
      </w:r>
      <w:r w:rsidR="00DB5A24" w:rsidRPr="001E4CA5">
        <w:rPr>
          <w:rFonts w:ascii="Times New Roman" w:hAnsi="Times New Roman" w:cs="Times New Roman"/>
          <w:color w:val="365F91" w:themeColor="accent1" w:themeShade="BF"/>
        </w:rPr>
        <w:t>- General</w:t>
      </w:r>
      <w:r w:rsidRPr="001E4CA5">
        <w:rPr>
          <w:rFonts w:ascii="Times New Roman" w:hAnsi="Times New Roman" w:cs="Times New Roman"/>
          <w:color w:val="365F91" w:themeColor="accent1" w:themeShade="BF"/>
        </w:rPr>
        <w:t xml:space="preserve"> Education Qualification Framework;</w:t>
      </w:r>
      <w:r w:rsidR="00121646" w:rsidRPr="001E4CA5">
        <w:rPr>
          <w:rFonts w:ascii="Times New Roman" w:hAnsi="Times New Roman" w:cs="Times New Roman"/>
          <w:color w:val="365F91" w:themeColor="accent1" w:themeShade="BF"/>
        </w:rPr>
        <w:t xml:space="preserve"> </w:t>
      </w:r>
    </w:p>
    <w:p w:rsidR="00121646" w:rsidRPr="001E4CA5" w:rsidRDefault="00E26D2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Appendix </w:t>
      </w:r>
      <w:r w:rsidR="00121646" w:rsidRPr="001E4CA5">
        <w:rPr>
          <w:rFonts w:ascii="Times New Roman" w:hAnsi="Times New Roman" w:cs="Times New Roman"/>
          <w:color w:val="365F91" w:themeColor="accent1" w:themeShade="BF"/>
        </w:rPr>
        <w:t xml:space="preserve">№2 </w:t>
      </w:r>
      <w:r w:rsidRPr="001E4CA5">
        <w:rPr>
          <w:rFonts w:ascii="Times New Roman" w:hAnsi="Times New Roman" w:cs="Times New Roman"/>
          <w:color w:val="365F91" w:themeColor="accent1" w:themeShade="BF"/>
        </w:rPr>
        <w:t>– Vocational Education Qualification framework</w:t>
      </w:r>
      <w:r w:rsidR="00121646" w:rsidRPr="001E4CA5">
        <w:rPr>
          <w:rFonts w:ascii="Times New Roman" w:hAnsi="Times New Roman" w:cs="Times New Roman"/>
          <w:color w:val="365F91" w:themeColor="accent1" w:themeShade="BF"/>
        </w:rPr>
        <w:t xml:space="preserve">;  </w:t>
      </w:r>
    </w:p>
    <w:p w:rsidR="00121646" w:rsidRPr="001E4CA5" w:rsidRDefault="00E26D2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Appendix </w:t>
      </w:r>
      <w:r w:rsidR="00121646" w:rsidRPr="001E4CA5">
        <w:rPr>
          <w:rFonts w:ascii="Times New Roman" w:hAnsi="Times New Roman" w:cs="Times New Roman"/>
          <w:color w:val="365F91" w:themeColor="accent1" w:themeShade="BF"/>
        </w:rPr>
        <w:t xml:space="preserve">№3- </w:t>
      </w:r>
      <w:r w:rsidRPr="001E4CA5">
        <w:rPr>
          <w:rFonts w:ascii="Times New Roman" w:hAnsi="Times New Roman" w:cs="Times New Roman"/>
          <w:color w:val="365F91" w:themeColor="accent1" w:themeShade="BF"/>
        </w:rPr>
        <w:t>Higher Education Qualifications Framework</w:t>
      </w:r>
      <w:r w:rsidR="00121646" w:rsidRPr="001E4CA5">
        <w:rPr>
          <w:rFonts w:ascii="Times New Roman" w:hAnsi="Times New Roman" w:cs="Times New Roman"/>
          <w:color w:val="365F91" w:themeColor="accent1" w:themeShade="BF"/>
        </w:rPr>
        <w:t xml:space="preserve">;  </w:t>
      </w:r>
    </w:p>
    <w:p w:rsidR="00121646" w:rsidRPr="001E4CA5" w:rsidRDefault="00E26D2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Appendix </w:t>
      </w:r>
      <w:r w:rsidR="00121646" w:rsidRPr="001E4CA5">
        <w:rPr>
          <w:rFonts w:ascii="Times New Roman" w:hAnsi="Times New Roman" w:cs="Times New Roman"/>
          <w:color w:val="365F91" w:themeColor="accent1" w:themeShade="BF"/>
        </w:rPr>
        <w:t xml:space="preserve">№4 </w:t>
      </w:r>
      <w:r w:rsidRPr="001E4CA5">
        <w:rPr>
          <w:rFonts w:ascii="Times New Roman" w:hAnsi="Times New Roman" w:cs="Times New Roman"/>
          <w:color w:val="365F91" w:themeColor="accent1" w:themeShade="BF"/>
        </w:rPr>
        <w:t>–</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the list of directions, field / specialty, sub-fields / specializations and vocational specializations;</w:t>
      </w:r>
      <w:r w:rsidR="00121646" w:rsidRPr="001E4CA5">
        <w:rPr>
          <w:rFonts w:ascii="Times New Roman" w:hAnsi="Times New Roman" w:cs="Times New Roman"/>
          <w:color w:val="365F91" w:themeColor="accent1" w:themeShade="BF"/>
        </w:rPr>
        <w:t xml:space="preserve"> </w:t>
      </w:r>
    </w:p>
    <w:p w:rsidR="00121646" w:rsidRPr="001E4CA5" w:rsidRDefault="00E26D2B" w:rsidP="00121646">
      <w:pPr>
        <w:jc w:val="both"/>
        <w:rPr>
          <w:rFonts w:ascii="Times New Roman" w:hAnsi="Times New Roman" w:cs="Times New Roman"/>
          <w:color w:val="365F91" w:themeColor="accent1" w:themeShade="BF"/>
        </w:rPr>
      </w:pPr>
      <w:proofErr w:type="gramStart"/>
      <w:r w:rsidRPr="001E4CA5">
        <w:rPr>
          <w:rFonts w:ascii="Times New Roman" w:hAnsi="Times New Roman" w:cs="Times New Roman"/>
          <w:color w:val="365F91" w:themeColor="accent1" w:themeShade="BF"/>
        </w:rPr>
        <w:t>Appendix №</w:t>
      </w:r>
      <w:r w:rsidR="00121646" w:rsidRPr="001E4CA5">
        <w:rPr>
          <w:rFonts w:ascii="Times New Roman" w:hAnsi="Times New Roman" w:cs="Times New Roman"/>
          <w:color w:val="365F91" w:themeColor="accent1" w:themeShade="BF"/>
        </w:rPr>
        <w:t xml:space="preserve">5 </w:t>
      </w:r>
      <w:r w:rsidRPr="001E4CA5">
        <w:rPr>
          <w:rFonts w:ascii="Times New Roman" w:hAnsi="Times New Roman" w:cs="Times New Roman"/>
          <w:color w:val="365F91" w:themeColor="accent1" w:themeShade="BF"/>
        </w:rPr>
        <w:t>–</w:t>
      </w:r>
      <w:r w:rsidR="00DB5A24"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rule</w:t>
      </w:r>
      <w:r w:rsidR="00DB5A24" w:rsidRPr="001E4CA5">
        <w:rPr>
          <w:rFonts w:ascii="Times New Roman" w:hAnsi="Times New Roman" w:cs="Times New Roman"/>
          <w:color w:val="365F91" w:themeColor="accent1" w:themeShade="BF"/>
        </w:rPr>
        <w:t xml:space="preserve"> of qualification formation</w:t>
      </w:r>
      <w:r w:rsidRPr="001E4CA5">
        <w:rPr>
          <w:rFonts w:ascii="Times New Roman" w:hAnsi="Times New Roman" w:cs="Times New Roman"/>
          <w:color w:val="365F91" w:themeColor="accent1" w:themeShade="BF"/>
        </w:rPr>
        <w:t>.</w:t>
      </w:r>
      <w:proofErr w:type="gramEnd"/>
    </w:p>
    <w:p w:rsidR="00E26D2B" w:rsidRPr="001E4CA5" w:rsidRDefault="00E26D2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General Education Qualifications Framework (Annex 1) qualifications of </w:t>
      </w:r>
      <w:r w:rsidR="00DB5A24" w:rsidRPr="001E4CA5">
        <w:rPr>
          <w:rFonts w:ascii="Times New Roman" w:hAnsi="Times New Roman" w:cs="Times New Roman"/>
          <w:color w:val="365F91" w:themeColor="accent1" w:themeShade="BF"/>
        </w:rPr>
        <w:t xml:space="preserve">basic level of </w:t>
      </w:r>
      <w:r w:rsidRPr="001E4CA5">
        <w:rPr>
          <w:rFonts w:ascii="Times New Roman" w:hAnsi="Times New Roman" w:cs="Times New Roman"/>
          <w:color w:val="365F91" w:themeColor="accent1" w:themeShade="BF"/>
        </w:rPr>
        <w:t xml:space="preserve">general education and complete general education </w:t>
      </w:r>
      <w:r w:rsidR="00C25239" w:rsidRPr="001E4CA5">
        <w:rPr>
          <w:rFonts w:ascii="Times New Roman" w:hAnsi="Times New Roman" w:cs="Times New Roman"/>
          <w:color w:val="365F91" w:themeColor="accent1" w:themeShade="BF"/>
        </w:rPr>
        <w:t>are systematized.</w:t>
      </w:r>
    </w:p>
    <w:p w:rsidR="00121646" w:rsidRPr="001E4CA5" w:rsidRDefault="00C2523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framework </w:t>
      </w:r>
      <w:r w:rsidR="00C17FD8" w:rsidRPr="001E4CA5">
        <w:rPr>
          <w:rFonts w:ascii="Times New Roman" w:hAnsi="Times New Roman" w:cs="Times New Roman"/>
          <w:color w:val="365F91" w:themeColor="accent1" w:themeShade="BF"/>
        </w:rPr>
        <w:t>describes</w:t>
      </w:r>
      <w:r w:rsidRPr="001E4CA5">
        <w:rPr>
          <w:rFonts w:ascii="Times New Roman" w:hAnsi="Times New Roman" w:cs="Times New Roman"/>
          <w:color w:val="365F91" w:themeColor="accent1" w:themeShade="BF"/>
        </w:rPr>
        <w:t xml:space="preserve"> the aims of general education framework, short description of general education system and qualification descriptor, which </w:t>
      </w:r>
      <w:r w:rsidR="00C17FD8" w:rsidRPr="001E4CA5">
        <w:rPr>
          <w:rFonts w:ascii="Times New Roman" w:hAnsi="Times New Roman" w:cs="Times New Roman"/>
          <w:color w:val="365F91" w:themeColor="accent1" w:themeShade="BF"/>
        </w:rPr>
        <w:t>describes basic and s</w:t>
      </w:r>
      <w:r w:rsidR="00C22C63" w:rsidRPr="001E4CA5">
        <w:rPr>
          <w:rFonts w:ascii="Times New Roman" w:hAnsi="Times New Roman" w:cs="Times New Roman"/>
          <w:color w:val="365F91" w:themeColor="accent1" w:themeShade="BF"/>
        </w:rPr>
        <w:t>econdary education learning outcomes</w:t>
      </w:r>
      <w:r w:rsidR="00C17FD8"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according to 6 components (knowledge and understanding; </w:t>
      </w:r>
      <w:r w:rsidR="00C22C63" w:rsidRPr="001E4CA5">
        <w:rPr>
          <w:rFonts w:ascii="Times New Roman" w:hAnsi="Times New Roman" w:cs="Times New Roman"/>
          <w:color w:val="365F91" w:themeColor="accent1" w:themeShade="BF"/>
        </w:rPr>
        <w:t>applying knowledge</w:t>
      </w:r>
      <w:r w:rsidRPr="001E4CA5">
        <w:rPr>
          <w:rFonts w:ascii="Times New Roman" w:hAnsi="Times New Roman" w:cs="Times New Roman"/>
          <w:color w:val="365F91" w:themeColor="accent1" w:themeShade="BF"/>
        </w:rPr>
        <w:t xml:space="preserve">; </w:t>
      </w:r>
      <w:r w:rsidR="00C22C63" w:rsidRPr="001E4CA5">
        <w:rPr>
          <w:rFonts w:ascii="Times New Roman" w:hAnsi="Times New Roman" w:cs="Times New Roman"/>
          <w:color w:val="365F91" w:themeColor="accent1" w:themeShade="BF"/>
        </w:rPr>
        <w:t xml:space="preserve">making </w:t>
      </w:r>
      <w:proofErr w:type="spellStart"/>
      <w:r w:rsidR="00C22C63" w:rsidRPr="001E4CA5">
        <w:rPr>
          <w:rFonts w:ascii="Times New Roman" w:hAnsi="Times New Roman" w:cs="Times New Roman"/>
          <w:color w:val="365F91" w:themeColor="accent1" w:themeShade="BF"/>
        </w:rPr>
        <w:t>judgements</w:t>
      </w:r>
      <w:proofErr w:type="spellEnd"/>
      <w:r w:rsidRPr="001E4CA5">
        <w:rPr>
          <w:rFonts w:ascii="Times New Roman" w:hAnsi="Times New Roman" w:cs="Times New Roman"/>
          <w:color w:val="365F91" w:themeColor="accent1" w:themeShade="BF"/>
        </w:rPr>
        <w:t xml:space="preserve">; communication skills; learning skills; values). </w:t>
      </w:r>
    </w:p>
    <w:p w:rsidR="00121646" w:rsidRPr="001E4CA5" w:rsidRDefault="00C17FD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Q</w:t>
      </w:r>
      <w:r w:rsidR="00C25239" w:rsidRPr="001E4CA5">
        <w:rPr>
          <w:rFonts w:ascii="Times New Roman" w:hAnsi="Times New Roman" w:cs="Times New Roman"/>
          <w:color w:val="365F91" w:themeColor="accent1" w:themeShade="BF"/>
        </w:rPr>
        <w:t>ualification</w:t>
      </w:r>
      <w:r w:rsidRPr="001E4CA5">
        <w:rPr>
          <w:rFonts w:ascii="Times New Roman" w:hAnsi="Times New Roman" w:cs="Times New Roman"/>
          <w:color w:val="365F91" w:themeColor="accent1" w:themeShade="BF"/>
        </w:rPr>
        <w:t xml:space="preserve">s of general education </w:t>
      </w:r>
      <w:r w:rsidR="00C25239" w:rsidRPr="001E4CA5">
        <w:rPr>
          <w:rFonts w:ascii="Times New Roman" w:hAnsi="Times New Roman" w:cs="Times New Roman"/>
          <w:color w:val="365F91" w:themeColor="accent1" w:themeShade="BF"/>
        </w:rPr>
        <w:t>according to the framework</w:t>
      </w:r>
      <w:r w:rsidR="00121646" w:rsidRPr="001E4CA5">
        <w:rPr>
          <w:rFonts w:ascii="Times New Roman" w:hAnsi="Times New Roman" w:cs="Times New Roman"/>
          <w:color w:val="365F91" w:themeColor="accent1" w:themeShade="BF"/>
        </w:rPr>
        <w:t>:</w:t>
      </w:r>
    </w:p>
    <w:p w:rsidR="00121646" w:rsidRPr="001E4CA5" w:rsidRDefault="00C25239" w:rsidP="00C17FD8">
      <w:pPr>
        <w:pStyle w:val="ListParagraph"/>
        <w:numPr>
          <w:ilvl w:val="0"/>
          <w:numId w:val="8"/>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Basic level qualification, </w:t>
      </w:r>
      <w:r w:rsidR="00C17FD8" w:rsidRPr="001E4CA5">
        <w:rPr>
          <w:rFonts w:ascii="Times New Roman" w:hAnsi="Times New Roman" w:cs="Times New Roman"/>
          <w:color w:val="365F91" w:themeColor="accent1" w:themeShade="BF"/>
        </w:rPr>
        <w:t>proving the learning</w:t>
      </w:r>
      <w:r w:rsidR="00684F2C" w:rsidRPr="001E4CA5">
        <w:rPr>
          <w:rFonts w:ascii="Times New Roman" w:hAnsi="Times New Roman" w:cs="Times New Roman"/>
          <w:color w:val="365F91" w:themeColor="accent1" w:themeShade="BF"/>
        </w:rPr>
        <w:t xml:space="preserve"> outcomes </w:t>
      </w:r>
      <w:r w:rsidR="00ED52BC" w:rsidRPr="001E4CA5">
        <w:rPr>
          <w:rFonts w:ascii="Times New Roman" w:hAnsi="Times New Roman" w:cs="Times New Roman"/>
          <w:color w:val="365F91" w:themeColor="accent1" w:themeShade="BF"/>
        </w:rPr>
        <w:t>by</w:t>
      </w:r>
      <w:r w:rsidRPr="001E4CA5">
        <w:rPr>
          <w:rFonts w:ascii="Times New Roman" w:hAnsi="Times New Roman" w:cs="Times New Roman"/>
          <w:color w:val="365F91" w:themeColor="accent1" w:themeShade="BF"/>
        </w:rPr>
        <w:t xml:space="preserve"> passing the general education initial and basic </w:t>
      </w:r>
      <w:r w:rsidR="00ED52BC" w:rsidRPr="001E4CA5">
        <w:rPr>
          <w:rFonts w:ascii="Times New Roman" w:hAnsi="Times New Roman" w:cs="Times New Roman"/>
          <w:color w:val="365F91" w:themeColor="accent1" w:themeShade="BF"/>
        </w:rPr>
        <w:t xml:space="preserve">levels. It is </w:t>
      </w:r>
      <w:r w:rsidRPr="001E4CA5">
        <w:rPr>
          <w:rFonts w:ascii="Times New Roman" w:hAnsi="Times New Roman" w:cs="Times New Roman"/>
          <w:color w:val="365F91" w:themeColor="accent1" w:themeShade="BF"/>
        </w:rPr>
        <w:t xml:space="preserve">confirmed by the state-recognized document. </w:t>
      </w:r>
    </w:p>
    <w:p w:rsidR="00121646" w:rsidRPr="001E4CA5" w:rsidRDefault="00C25239" w:rsidP="00121646">
      <w:pPr>
        <w:pStyle w:val="ListParagraph"/>
        <w:numPr>
          <w:ilvl w:val="0"/>
          <w:numId w:val="8"/>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Complete general education qualification, which means the results of all three levels of general education and </w:t>
      </w:r>
      <w:proofErr w:type="gramStart"/>
      <w:r w:rsidRPr="001E4CA5">
        <w:rPr>
          <w:rFonts w:ascii="Times New Roman" w:hAnsi="Times New Roman" w:cs="Times New Roman"/>
          <w:color w:val="365F91" w:themeColor="accent1" w:themeShade="BF"/>
        </w:rPr>
        <w:t>is</w:t>
      </w:r>
      <w:proofErr w:type="gramEnd"/>
      <w:r w:rsidRPr="001E4CA5">
        <w:rPr>
          <w:rFonts w:ascii="Times New Roman" w:hAnsi="Times New Roman" w:cs="Times New Roman"/>
          <w:color w:val="365F91" w:themeColor="accent1" w:themeShade="BF"/>
        </w:rPr>
        <w:t xml:space="preserve"> confirmed </w:t>
      </w:r>
      <w:r w:rsidR="00ED52BC"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 state-recognized document.</w:t>
      </w:r>
    </w:p>
    <w:p w:rsidR="00121646" w:rsidRPr="001E4CA5" w:rsidRDefault="00C25239" w:rsidP="00121646">
      <w:pPr>
        <w:jc w:val="both"/>
        <w:rPr>
          <w:rFonts w:ascii="Times New Roman" w:hAnsi="Times New Roman" w:cs="Times New Roman"/>
          <w:color w:val="365F91" w:themeColor="accent1" w:themeShade="BF"/>
        </w:rPr>
      </w:pPr>
      <w:r w:rsidRPr="001E4CA5">
        <w:rPr>
          <w:rFonts w:ascii="Times New Roman" w:hAnsi="Times New Roman" w:cs="Times New Roman"/>
          <w:b/>
          <w:color w:val="365F91" w:themeColor="accent1" w:themeShade="BF"/>
        </w:rPr>
        <w:t>In the framework of vocational education qualification (annex 2)</w:t>
      </w:r>
      <w:r w:rsidRPr="001E4CA5">
        <w:rPr>
          <w:rFonts w:ascii="Times New Roman" w:hAnsi="Times New Roman" w:cs="Times New Roman"/>
          <w:color w:val="365F91" w:themeColor="accent1" w:themeShade="BF"/>
        </w:rPr>
        <w:t xml:space="preserve"> vocational education qualifications existing in Georgia are systematized. </w:t>
      </w:r>
    </w:p>
    <w:p w:rsidR="00121646" w:rsidRPr="001E4CA5" w:rsidRDefault="00C2523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framework </w:t>
      </w:r>
      <w:r w:rsidR="00684F2C" w:rsidRPr="001E4CA5">
        <w:rPr>
          <w:rFonts w:ascii="Times New Roman" w:hAnsi="Times New Roman" w:cs="Times New Roman"/>
          <w:color w:val="365F91" w:themeColor="accent1" w:themeShade="BF"/>
        </w:rPr>
        <w:t>describes</w:t>
      </w:r>
      <w:r w:rsidRPr="001E4CA5">
        <w:rPr>
          <w:rFonts w:ascii="Times New Roman" w:hAnsi="Times New Roman" w:cs="Times New Roman"/>
          <w:color w:val="365F91" w:themeColor="accent1" w:themeShade="BF"/>
        </w:rPr>
        <w:t xml:space="preserve"> the </w:t>
      </w:r>
      <w:r w:rsidR="00095B07" w:rsidRPr="001E4CA5">
        <w:rPr>
          <w:rFonts w:ascii="Times New Roman" w:hAnsi="Times New Roman" w:cs="Times New Roman"/>
          <w:color w:val="365F91" w:themeColor="accent1" w:themeShade="BF"/>
        </w:rPr>
        <w:t>aims of vocational education fr</w:t>
      </w:r>
      <w:r w:rsidRPr="001E4CA5">
        <w:rPr>
          <w:rFonts w:ascii="Times New Roman" w:hAnsi="Times New Roman" w:cs="Times New Roman"/>
          <w:color w:val="365F91" w:themeColor="accent1" w:themeShade="BF"/>
        </w:rPr>
        <w:t xml:space="preserve">amework, </w:t>
      </w:r>
      <w:r w:rsidR="00726A26" w:rsidRPr="001E4CA5">
        <w:rPr>
          <w:rFonts w:ascii="Times New Roman" w:hAnsi="Times New Roman" w:cs="Times New Roman"/>
          <w:color w:val="365F91" w:themeColor="accent1" w:themeShade="BF"/>
        </w:rPr>
        <w:t xml:space="preserve">short description of vocational education system and qualification descriptor, which describes </w:t>
      </w:r>
      <w:r w:rsidR="00684F2C" w:rsidRPr="001E4CA5">
        <w:rPr>
          <w:rFonts w:ascii="Times New Roman" w:hAnsi="Times New Roman" w:cs="Times New Roman"/>
          <w:color w:val="365F91" w:themeColor="accent1" w:themeShade="BF"/>
        </w:rPr>
        <w:t>learning outcomes</w:t>
      </w:r>
      <w:r w:rsidR="00726A26" w:rsidRPr="001E4CA5">
        <w:rPr>
          <w:rFonts w:ascii="Times New Roman" w:hAnsi="Times New Roman" w:cs="Times New Roman"/>
          <w:color w:val="365F91" w:themeColor="accent1" w:themeShade="BF"/>
        </w:rPr>
        <w:t xml:space="preserve"> </w:t>
      </w:r>
      <w:r w:rsidR="00684F2C" w:rsidRPr="001E4CA5">
        <w:rPr>
          <w:rFonts w:ascii="Times New Roman" w:hAnsi="Times New Roman" w:cs="Times New Roman"/>
          <w:color w:val="365F91" w:themeColor="accent1" w:themeShade="BF"/>
        </w:rPr>
        <w:t xml:space="preserve">of </w:t>
      </w:r>
      <w:r w:rsidR="00095B07" w:rsidRPr="001E4CA5">
        <w:rPr>
          <w:rFonts w:ascii="Times New Roman" w:hAnsi="Times New Roman" w:cs="Times New Roman"/>
          <w:color w:val="365F91" w:themeColor="accent1" w:themeShade="BF"/>
        </w:rPr>
        <w:t xml:space="preserve">the fifth level of </w:t>
      </w:r>
      <w:r w:rsidR="00684F2C" w:rsidRPr="001E4CA5">
        <w:rPr>
          <w:rFonts w:ascii="Times New Roman" w:hAnsi="Times New Roman" w:cs="Times New Roman"/>
          <w:color w:val="365F91" w:themeColor="accent1" w:themeShade="BF"/>
        </w:rPr>
        <w:t xml:space="preserve">vocational education </w:t>
      </w:r>
      <w:r w:rsidR="00726A26" w:rsidRPr="001E4CA5">
        <w:rPr>
          <w:rFonts w:ascii="Times New Roman" w:hAnsi="Times New Roman" w:cs="Times New Roman"/>
          <w:color w:val="365F91" w:themeColor="accent1" w:themeShade="BF"/>
        </w:rPr>
        <w:t xml:space="preserve">according to 6 components (knowledge and understanding; </w:t>
      </w:r>
      <w:r w:rsidR="00761CD9" w:rsidRPr="001E4CA5">
        <w:rPr>
          <w:rFonts w:ascii="Times New Roman" w:hAnsi="Times New Roman" w:cs="Times New Roman"/>
          <w:color w:val="365F91" w:themeColor="accent1" w:themeShade="BF"/>
        </w:rPr>
        <w:t>applying knowledge</w:t>
      </w:r>
      <w:r w:rsidR="00095B07" w:rsidRPr="001E4CA5">
        <w:rPr>
          <w:rFonts w:ascii="Times New Roman" w:hAnsi="Times New Roman" w:cs="Times New Roman"/>
          <w:color w:val="365F91" w:themeColor="accent1" w:themeShade="BF"/>
        </w:rPr>
        <w:t xml:space="preserve">; skill of making </w:t>
      </w:r>
      <w:proofErr w:type="spellStart"/>
      <w:r w:rsidR="00095B07" w:rsidRPr="001E4CA5">
        <w:rPr>
          <w:rFonts w:ascii="Times New Roman" w:hAnsi="Times New Roman" w:cs="Times New Roman"/>
          <w:color w:val="365F91" w:themeColor="accent1" w:themeShade="BF"/>
        </w:rPr>
        <w:t>judgements</w:t>
      </w:r>
      <w:proofErr w:type="spellEnd"/>
      <w:r w:rsidR="00726A26" w:rsidRPr="001E4CA5">
        <w:rPr>
          <w:rFonts w:ascii="Times New Roman" w:hAnsi="Times New Roman" w:cs="Times New Roman"/>
          <w:color w:val="365F91" w:themeColor="accent1" w:themeShade="BF"/>
        </w:rPr>
        <w:t xml:space="preserve">; communication skills, learning skills; values).  </w:t>
      </w:r>
    </w:p>
    <w:p w:rsidR="00726A26" w:rsidRPr="001E4CA5" w:rsidRDefault="00726A2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Qualifications of vocational education according to </w:t>
      </w:r>
      <w:r w:rsidR="00095B07"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framework:</w:t>
      </w:r>
    </w:p>
    <w:p w:rsidR="00121646" w:rsidRPr="001E4CA5" w:rsidRDefault="006C4C4C" w:rsidP="00095B07">
      <w:pPr>
        <w:pStyle w:val="ListParagraph"/>
        <w:numPr>
          <w:ilvl w:val="0"/>
          <w:numId w:val="9"/>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C63671" w:rsidRPr="001E4CA5">
        <w:rPr>
          <w:rFonts w:ascii="Times New Roman" w:hAnsi="Times New Roman" w:cs="Times New Roman"/>
          <w:color w:val="365F91" w:themeColor="accent1" w:themeShade="BF"/>
        </w:rPr>
        <w:t xml:space="preserve">first level of </w:t>
      </w:r>
      <w:r w:rsidRPr="001E4CA5">
        <w:rPr>
          <w:rFonts w:ascii="Times New Roman" w:hAnsi="Times New Roman" w:cs="Times New Roman"/>
          <w:color w:val="365F91" w:themeColor="accent1" w:themeShade="BF"/>
        </w:rPr>
        <w:t xml:space="preserve">vocational education qualification is described on the </w:t>
      </w:r>
      <w:r w:rsidR="00C63671" w:rsidRPr="001E4CA5">
        <w:rPr>
          <w:rFonts w:ascii="Times New Roman" w:hAnsi="Times New Roman" w:cs="Times New Roman"/>
          <w:color w:val="365F91" w:themeColor="accent1" w:themeShade="BF"/>
        </w:rPr>
        <w:t xml:space="preserve">first level </w:t>
      </w:r>
      <w:r w:rsidRPr="001E4CA5">
        <w:rPr>
          <w:rFonts w:ascii="Times New Roman" w:hAnsi="Times New Roman" w:cs="Times New Roman"/>
          <w:color w:val="365F91" w:themeColor="accent1" w:themeShade="BF"/>
        </w:rPr>
        <w:t xml:space="preserve">of </w:t>
      </w:r>
      <w:r w:rsidR="00C63671"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Nationa</w:t>
      </w:r>
      <w:r w:rsidR="00C63671" w:rsidRPr="001E4CA5">
        <w:rPr>
          <w:rFonts w:ascii="Times New Roman" w:hAnsi="Times New Roman" w:cs="Times New Roman"/>
          <w:color w:val="365F91" w:themeColor="accent1" w:themeShade="BF"/>
        </w:rPr>
        <w:t xml:space="preserve">l Qualification Framework. It presents learning outcomes </w:t>
      </w:r>
      <w:r w:rsidRPr="001E4CA5">
        <w:rPr>
          <w:rFonts w:ascii="Times New Roman" w:hAnsi="Times New Roman" w:cs="Times New Roman"/>
          <w:color w:val="365F91" w:themeColor="accent1" w:themeShade="BF"/>
        </w:rPr>
        <w:t xml:space="preserve">achieved through successful completion of </w:t>
      </w:r>
      <w:r w:rsidR="00C63671" w:rsidRPr="001E4CA5">
        <w:rPr>
          <w:rFonts w:ascii="Times New Roman" w:hAnsi="Times New Roman" w:cs="Times New Roman"/>
          <w:color w:val="365F91" w:themeColor="accent1" w:themeShade="BF"/>
        </w:rPr>
        <w:t>an appropriate vocational</w:t>
      </w:r>
      <w:r w:rsidRPr="001E4CA5">
        <w:rPr>
          <w:rFonts w:ascii="Times New Roman" w:hAnsi="Times New Roman" w:cs="Times New Roman"/>
          <w:color w:val="365F91" w:themeColor="accent1" w:themeShade="BF"/>
        </w:rPr>
        <w:t xml:space="preserve"> educational program and is confirmed by </w:t>
      </w:r>
      <w:r w:rsidR="00C63671"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 xml:space="preserve">vocational diploma;  </w:t>
      </w:r>
    </w:p>
    <w:p w:rsidR="00C63671" w:rsidRPr="001E4CA5" w:rsidRDefault="00C63671" w:rsidP="00C63671">
      <w:pPr>
        <w:pStyle w:val="ListParagraph"/>
        <w:numPr>
          <w:ilvl w:val="0"/>
          <w:numId w:val="9"/>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second level of vocational education qualification is described on the second level of The National Qualification Framework.</w:t>
      </w:r>
      <w:r w:rsidR="006C4C4C"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It presents learning outcomes achieved through successful completion of an appropriate vocational educational program and is confirmed by a vocational diploma;  </w:t>
      </w:r>
    </w:p>
    <w:p w:rsidR="00121646" w:rsidRPr="001E4CA5" w:rsidRDefault="00827393" w:rsidP="00827393">
      <w:pPr>
        <w:pStyle w:val="ListParagraph"/>
        <w:numPr>
          <w:ilvl w:val="0"/>
          <w:numId w:val="9"/>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third level of vocational education qualification is described on the third level of The National Qualification Framework. It presents learning outcomes achieved through successful completion of an appropriate vocational educational program and is confirmed by a vocational diploma</w:t>
      </w:r>
      <w:r w:rsidR="006C4C4C" w:rsidRPr="001E4CA5">
        <w:rPr>
          <w:rFonts w:ascii="Times New Roman" w:hAnsi="Times New Roman" w:cs="Times New Roman"/>
          <w:color w:val="365F91" w:themeColor="accent1" w:themeShade="BF"/>
        </w:rPr>
        <w:t xml:space="preserve">;  </w:t>
      </w:r>
    </w:p>
    <w:p w:rsidR="00827393" w:rsidRPr="001E4CA5" w:rsidRDefault="00827393" w:rsidP="00827393">
      <w:pPr>
        <w:pStyle w:val="ListParagraph"/>
        <w:numPr>
          <w:ilvl w:val="0"/>
          <w:numId w:val="9"/>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The fourth level of vocational education qualification is described on the fourth level of The National Qualification Framework. It presents learning outcomes achieved through successful completion of an appropriate vocational educational program and is confirmed by a vocational diploma;  </w:t>
      </w:r>
    </w:p>
    <w:p w:rsidR="00121646" w:rsidRPr="001E4CA5" w:rsidRDefault="00827393" w:rsidP="00121646">
      <w:pPr>
        <w:pStyle w:val="ListParagraph"/>
        <w:numPr>
          <w:ilvl w:val="0"/>
          <w:numId w:val="9"/>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fifth level of vocational education qualification is described on the fifth level of The National Qualification Framework. It presents learning outcomes achieved through successful completion of an appropriate vocational educational program and is confirmed by a vocational diploma;  </w:t>
      </w:r>
    </w:p>
    <w:p w:rsidR="00121646" w:rsidRPr="001E4CA5" w:rsidRDefault="002C5F76" w:rsidP="00121646">
      <w:pPr>
        <w:jc w:val="both"/>
        <w:rPr>
          <w:rFonts w:ascii="Times New Roman" w:hAnsi="Times New Roman" w:cs="Times New Roman"/>
          <w:color w:val="365F91" w:themeColor="accent1" w:themeShade="BF"/>
        </w:rPr>
      </w:pPr>
      <w:r w:rsidRPr="001E4CA5">
        <w:rPr>
          <w:rFonts w:ascii="Times New Roman" w:hAnsi="Times New Roman" w:cs="Times New Roman"/>
          <w:b/>
          <w:color w:val="365F91" w:themeColor="accent1" w:themeShade="BF"/>
        </w:rPr>
        <w:t xml:space="preserve">In </w:t>
      </w:r>
      <w:r w:rsidR="00DA4960" w:rsidRPr="001E4CA5">
        <w:rPr>
          <w:rFonts w:ascii="Times New Roman" w:hAnsi="Times New Roman" w:cs="Times New Roman"/>
          <w:b/>
          <w:color w:val="365F91" w:themeColor="accent1" w:themeShade="BF"/>
        </w:rPr>
        <w:t xml:space="preserve">The </w:t>
      </w:r>
      <w:r w:rsidRPr="001E4CA5">
        <w:rPr>
          <w:rFonts w:ascii="Times New Roman" w:hAnsi="Times New Roman" w:cs="Times New Roman"/>
          <w:b/>
          <w:color w:val="365F91" w:themeColor="accent1" w:themeShade="BF"/>
        </w:rPr>
        <w:t>National Qualifications Framework</w:t>
      </w:r>
      <w:r w:rsidR="00B57E59" w:rsidRPr="001E4CA5">
        <w:rPr>
          <w:rFonts w:ascii="Times New Roman" w:hAnsi="Times New Roman" w:cs="Times New Roman"/>
          <w:b/>
          <w:color w:val="365F91" w:themeColor="accent1" w:themeShade="BF"/>
        </w:rPr>
        <w:t xml:space="preserve"> of higher education (annex 3</w:t>
      </w:r>
      <w:r w:rsidR="00B57E59" w:rsidRPr="001E4CA5">
        <w:rPr>
          <w:rFonts w:ascii="Times New Roman" w:hAnsi="Times New Roman" w:cs="Times New Roman"/>
          <w:color w:val="365F91" w:themeColor="accent1" w:themeShade="BF"/>
        </w:rPr>
        <w:t>) qualifications o</w:t>
      </w:r>
      <w:r w:rsidR="00930E26" w:rsidRPr="001E4CA5">
        <w:rPr>
          <w:rFonts w:ascii="Times New Roman" w:hAnsi="Times New Roman" w:cs="Times New Roman"/>
          <w:color w:val="365F91" w:themeColor="accent1" w:themeShade="BF"/>
        </w:rPr>
        <w:t>f higher education (academic) existing</w:t>
      </w:r>
      <w:r w:rsidR="00B57E59" w:rsidRPr="001E4CA5">
        <w:rPr>
          <w:rFonts w:ascii="Times New Roman" w:hAnsi="Times New Roman" w:cs="Times New Roman"/>
          <w:color w:val="365F91" w:themeColor="accent1" w:themeShade="BF"/>
        </w:rPr>
        <w:t xml:space="preserve"> Georgia are systematized.</w:t>
      </w:r>
    </w:p>
    <w:p w:rsidR="00121646" w:rsidRPr="001E4CA5" w:rsidRDefault="00DA496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Framework describes</w:t>
      </w:r>
      <w:r w:rsidR="00B57E59" w:rsidRPr="001E4CA5">
        <w:rPr>
          <w:rFonts w:ascii="Times New Roman" w:hAnsi="Times New Roman" w:cs="Times New Roman"/>
          <w:color w:val="365F91" w:themeColor="accent1" w:themeShade="BF"/>
        </w:rPr>
        <w:t xml:space="preserve"> the aims of higher education framework, short description of higher education system and qualification descriptor, with </w:t>
      </w:r>
      <w:r w:rsidRPr="001E4CA5">
        <w:rPr>
          <w:rFonts w:ascii="Times New Roman" w:hAnsi="Times New Roman" w:cs="Times New Roman"/>
          <w:color w:val="365F91" w:themeColor="accent1" w:themeShade="BF"/>
        </w:rPr>
        <w:t xml:space="preserve">a short description of learning outcomes of the </w:t>
      </w:r>
      <w:r w:rsidR="00B57E59" w:rsidRPr="001E4CA5">
        <w:rPr>
          <w:rFonts w:ascii="Times New Roman" w:hAnsi="Times New Roman" w:cs="Times New Roman"/>
          <w:color w:val="365F91" w:themeColor="accent1" w:themeShade="BF"/>
        </w:rPr>
        <w:t>first (bachelor)</w:t>
      </w:r>
      <w:r w:rsidR="006E2308" w:rsidRPr="001E4CA5">
        <w:rPr>
          <w:rFonts w:ascii="Times New Roman" w:hAnsi="Times New Roman" w:cs="Times New Roman"/>
          <w:color w:val="365F91" w:themeColor="accent1" w:themeShade="BF"/>
        </w:rPr>
        <w:t>, the second</w:t>
      </w:r>
      <w:r w:rsidR="00B57E59" w:rsidRPr="001E4CA5">
        <w:rPr>
          <w:rFonts w:ascii="Times New Roman" w:hAnsi="Times New Roman" w:cs="Times New Roman"/>
          <w:color w:val="365F91" w:themeColor="accent1" w:themeShade="BF"/>
        </w:rPr>
        <w:t xml:space="preserve"> (master) and </w:t>
      </w:r>
      <w:r w:rsidR="006E2308" w:rsidRPr="001E4CA5">
        <w:rPr>
          <w:rFonts w:ascii="Times New Roman" w:hAnsi="Times New Roman" w:cs="Times New Roman"/>
          <w:color w:val="365F91" w:themeColor="accent1" w:themeShade="BF"/>
        </w:rPr>
        <w:t>the third (doctorate)</w:t>
      </w:r>
      <w:r w:rsidR="00B57E59"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level</w:t>
      </w:r>
      <w:r w:rsidR="006E2308"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of higher education according to 6 components (knowledge and understanding; </w:t>
      </w:r>
      <w:r w:rsidR="00761CD9" w:rsidRPr="001E4CA5">
        <w:rPr>
          <w:rFonts w:ascii="Times New Roman" w:hAnsi="Times New Roman" w:cs="Times New Roman"/>
          <w:color w:val="365F91" w:themeColor="accent1" w:themeShade="BF"/>
        </w:rPr>
        <w:t>applying knowledge</w:t>
      </w:r>
      <w:r w:rsidR="006E2308" w:rsidRPr="001E4CA5">
        <w:rPr>
          <w:rFonts w:ascii="Times New Roman" w:hAnsi="Times New Roman" w:cs="Times New Roman"/>
          <w:color w:val="365F91" w:themeColor="accent1" w:themeShade="BF"/>
        </w:rPr>
        <w:t xml:space="preserve">; skill of making </w:t>
      </w:r>
      <w:proofErr w:type="spellStart"/>
      <w:r w:rsidR="006E2308" w:rsidRPr="001E4CA5">
        <w:rPr>
          <w:rFonts w:ascii="Times New Roman" w:hAnsi="Times New Roman" w:cs="Times New Roman"/>
          <w:color w:val="365F91" w:themeColor="accent1" w:themeShade="BF"/>
        </w:rPr>
        <w:t>judgements</w:t>
      </w:r>
      <w:proofErr w:type="spellEnd"/>
      <w:r w:rsidRPr="001E4CA5">
        <w:rPr>
          <w:rFonts w:ascii="Times New Roman" w:hAnsi="Times New Roman" w:cs="Times New Roman"/>
          <w:color w:val="365F91" w:themeColor="accent1" w:themeShade="BF"/>
        </w:rPr>
        <w:t>; communication skills; learning skills; values)</w:t>
      </w:r>
      <w:r w:rsidR="006E2308" w:rsidRPr="001E4CA5">
        <w:rPr>
          <w:rFonts w:ascii="Times New Roman" w:hAnsi="Times New Roman" w:cs="Times New Roman"/>
          <w:color w:val="365F91" w:themeColor="accent1" w:themeShade="BF"/>
        </w:rPr>
        <w:t>.</w:t>
      </w:r>
    </w:p>
    <w:p w:rsidR="00121646" w:rsidRPr="001E4CA5" w:rsidRDefault="00B57E5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qualifications of higher education according to </w:t>
      </w:r>
      <w:r w:rsidR="006E2308"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framework</w:t>
      </w:r>
      <w:r w:rsidR="00121646" w:rsidRPr="001E4CA5">
        <w:rPr>
          <w:rFonts w:ascii="Times New Roman" w:hAnsi="Times New Roman" w:cs="Times New Roman"/>
          <w:color w:val="365F91" w:themeColor="accent1" w:themeShade="BF"/>
        </w:rPr>
        <w:t>:</w:t>
      </w:r>
    </w:p>
    <w:p w:rsidR="00121646" w:rsidRPr="001E4CA5" w:rsidRDefault="006E2308" w:rsidP="00930E26">
      <w:pPr>
        <w:pStyle w:val="ListParagraph"/>
        <w:numPr>
          <w:ilvl w:val="0"/>
          <w:numId w:val="12"/>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 s</w:t>
      </w:r>
      <w:r w:rsidR="00B57E59" w:rsidRPr="001E4CA5">
        <w:rPr>
          <w:rFonts w:ascii="Times New Roman" w:hAnsi="Times New Roman" w:cs="Times New Roman"/>
          <w:color w:val="365F91" w:themeColor="accent1" w:themeShade="BF"/>
        </w:rPr>
        <w:t xml:space="preserve">hort cycle </w:t>
      </w:r>
      <w:r w:rsidRPr="001E4CA5">
        <w:rPr>
          <w:rFonts w:ascii="Times New Roman" w:hAnsi="Times New Roman" w:cs="Times New Roman"/>
          <w:color w:val="365F91" w:themeColor="accent1" w:themeShade="BF"/>
        </w:rPr>
        <w:t xml:space="preserve">of </w:t>
      </w:r>
      <w:r w:rsidR="00B57E59" w:rsidRPr="001E4CA5">
        <w:rPr>
          <w:rFonts w:ascii="Times New Roman" w:hAnsi="Times New Roman" w:cs="Times New Roman"/>
          <w:color w:val="365F91" w:themeColor="accent1" w:themeShade="BF"/>
        </w:rPr>
        <w:t xml:space="preserve">intermediate qualification within </w:t>
      </w:r>
      <w:r w:rsidR="00761CD9" w:rsidRPr="001E4CA5">
        <w:rPr>
          <w:rFonts w:ascii="Times New Roman" w:hAnsi="Times New Roman" w:cs="Times New Roman"/>
          <w:color w:val="365F91" w:themeColor="accent1" w:themeShade="BF"/>
        </w:rPr>
        <w:t xml:space="preserve">the </w:t>
      </w:r>
      <w:r w:rsidR="00B57E59" w:rsidRPr="001E4CA5">
        <w:rPr>
          <w:rFonts w:ascii="Times New Roman" w:hAnsi="Times New Roman" w:cs="Times New Roman"/>
          <w:color w:val="365F91" w:themeColor="accent1" w:themeShade="BF"/>
        </w:rPr>
        <w:t xml:space="preserve">first level of higher education is described at the fifth level of </w:t>
      </w:r>
      <w:r w:rsidRPr="001E4CA5">
        <w:rPr>
          <w:rFonts w:ascii="Times New Roman" w:hAnsi="Times New Roman" w:cs="Times New Roman"/>
          <w:color w:val="365F91" w:themeColor="accent1" w:themeShade="BF"/>
        </w:rPr>
        <w:t xml:space="preserve">The </w:t>
      </w:r>
      <w:r w:rsidR="00B57E59" w:rsidRPr="001E4CA5">
        <w:rPr>
          <w:rFonts w:ascii="Times New Roman" w:hAnsi="Times New Roman" w:cs="Times New Roman"/>
          <w:color w:val="365F91" w:themeColor="accent1" w:themeShade="BF"/>
        </w:rPr>
        <w:t>National Qualifications Framework;</w:t>
      </w:r>
    </w:p>
    <w:p w:rsidR="00121646" w:rsidRPr="001E4CA5" w:rsidRDefault="00930E26" w:rsidP="00930E26">
      <w:pPr>
        <w:pStyle w:val="ListParagraph"/>
        <w:numPr>
          <w:ilvl w:val="0"/>
          <w:numId w:val="12"/>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w:t>
      </w:r>
      <w:r w:rsidR="00B57E59" w:rsidRPr="001E4CA5">
        <w:rPr>
          <w:rFonts w:ascii="Times New Roman" w:hAnsi="Times New Roman" w:cs="Times New Roman"/>
          <w:color w:val="365F91" w:themeColor="accent1" w:themeShade="BF"/>
        </w:rPr>
        <w:t xml:space="preserve"> bachelor’s qualification of </w:t>
      </w:r>
      <w:r w:rsidRPr="001E4CA5">
        <w:rPr>
          <w:rFonts w:ascii="Times New Roman" w:hAnsi="Times New Roman" w:cs="Times New Roman"/>
          <w:color w:val="365F91" w:themeColor="accent1" w:themeShade="BF"/>
        </w:rPr>
        <w:t>complete first level of</w:t>
      </w:r>
      <w:r w:rsidR="00B57E59" w:rsidRPr="001E4CA5">
        <w:rPr>
          <w:rFonts w:ascii="Times New Roman" w:hAnsi="Times New Roman" w:cs="Times New Roman"/>
          <w:color w:val="365F91" w:themeColor="accent1" w:themeShade="BF"/>
        </w:rPr>
        <w:t xml:space="preserve"> hi</w:t>
      </w:r>
      <w:r w:rsidRPr="001E4CA5">
        <w:rPr>
          <w:rFonts w:ascii="Times New Roman" w:hAnsi="Times New Roman" w:cs="Times New Roman"/>
          <w:color w:val="365F91" w:themeColor="accent1" w:themeShade="BF"/>
        </w:rPr>
        <w:t xml:space="preserve">gher education is described at the sixth </w:t>
      </w:r>
      <w:r w:rsidR="00B57E59" w:rsidRPr="001E4CA5">
        <w:rPr>
          <w:rFonts w:ascii="Times New Roman" w:hAnsi="Times New Roman" w:cs="Times New Roman"/>
          <w:color w:val="365F91" w:themeColor="accent1" w:themeShade="BF"/>
        </w:rPr>
        <w:t xml:space="preserve">level of </w:t>
      </w:r>
      <w:r w:rsidRPr="001E4CA5">
        <w:rPr>
          <w:rFonts w:ascii="Times New Roman" w:hAnsi="Times New Roman" w:cs="Times New Roman"/>
          <w:color w:val="365F91" w:themeColor="accent1" w:themeShade="BF"/>
        </w:rPr>
        <w:t xml:space="preserve">The </w:t>
      </w:r>
      <w:r w:rsidR="00B57E59"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B57E59" w:rsidRPr="001E4CA5">
        <w:rPr>
          <w:rFonts w:ascii="Times New Roman" w:hAnsi="Times New Roman" w:cs="Times New Roman"/>
          <w:color w:val="365F91" w:themeColor="accent1" w:themeShade="BF"/>
        </w:rPr>
        <w:t xml:space="preserve"> Framework; </w:t>
      </w:r>
    </w:p>
    <w:p w:rsidR="00930E26" w:rsidRPr="001E4CA5" w:rsidRDefault="00930E26" w:rsidP="00930E26">
      <w:pPr>
        <w:pStyle w:val="ListParagraph"/>
        <w:numPr>
          <w:ilvl w:val="0"/>
          <w:numId w:val="12"/>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 </w:t>
      </w:r>
      <w:proofErr w:type="spellStart"/>
      <w:r w:rsidRPr="001E4CA5">
        <w:rPr>
          <w:rFonts w:ascii="Times New Roman" w:hAnsi="Times New Roman" w:cs="Times New Roman"/>
          <w:color w:val="365F91" w:themeColor="accent1" w:themeShade="BF"/>
        </w:rPr>
        <w:t>Masters’s</w:t>
      </w:r>
      <w:proofErr w:type="spellEnd"/>
      <w:r w:rsidRPr="001E4CA5">
        <w:rPr>
          <w:rFonts w:ascii="Times New Roman" w:hAnsi="Times New Roman" w:cs="Times New Roman"/>
          <w:color w:val="365F91" w:themeColor="accent1" w:themeShade="BF"/>
        </w:rPr>
        <w:t xml:space="preserve"> qualification of the second level of higher education is described at the seventh level of The National Qualifications Framework; </w:t>
      </w:r>
    </w:p>
    <w:p w:rsidR="00137732" w:rsidRPr="001E4CA5" w:rsidRDefault="00137732" w:rsidP="00137732">
      <w:pPr>
        <w:pStyle w:val="ListParagraph"/>
        <w:numPr>
          <w:ilvl w:val="0"/>
          <w:numId w:val="12"/>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 PhD qualification of the third level of higher education is described at the eighth level of The National Qualifications Framework; </w:t>
      </w:r>
    </w:p>
    <w:p w:rsidR="00121646" w:rsidRPr="001E4CA5" w:rsidRDefault="00121646" w:rsidP="00121646">
      <w:pPr>
        <w:jc w:val="both"/>
        <w:rPr>
          <w:rFonts w:ascii="Times New Roman" w:hAnsi="Times New Roman" w:cs="Times New Roman"/>
          <w:color w:val="365F91" w:themeColor="accent1" w:themeShade="BF"/>
        </w:rPr>
      </w:pPr>
    </w:p>
    <w:tbl>
      <w:tblPr>
        <w:tblStyle w:val="TableGrid1"/>
        <w:tblW w:w="0" w:type="auto"/>
        <w:tblLook w:val="04A0" w:firstRow="1" w:lastRow="0" w:firstColumn="1" w:lastColumn="0" w:noHBand="0" w:noVBand="1"/>
      </w:tblPr>
      <w:tblGrid>
        <w:gridCol w:w="2538"/>
        <w:gridCol w:w="3330"/>
        <w:gridCol w:w="4037"/>
      </w:tblGrid>
      <w:tr w:rsidR="00C16CB5" w:rsidRPr="001E4CA5" w:rsidTr="003C0C0C">
        <w:tc>
          <w:tcPr>
            <w:tcW w:w="2538" w:type="dxa"/>
          </w:tcPr>
          <w:p w:rsidR="00C16CB5" w:rsidRPr="001E4CA5" w:rsidRDefault="0002313F" w:rsidP="0002313F">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Levels of</w:t>
            </w:r>
            <w:r w:rsidR="0010733E" w:rsidRPr="001E4CA5">
              <w:rPr>
                <w:rFonts w:ascii="Times New Roman" w:hAnsi="Times New Roman" w:cs="Times New Roman"/>
                <w:b/>
                <w:color w:val="365F91" w:themeColor="accent1" w:themeShade="BF"/>
                <w:sz w:val="20"/>
                <w:szCs w:val="20"/>
              </w:rPr>
              <w:t xml:space="preserve"> The</w:t>
            </w:r>
            <w:r w:rsidRPr="001E4CA5">
              <w:rPr>
                <w:rFonts w:ascii="Times New Roman" w:hAnsi="Times New Roman" w:cs="Times New Roman"/>
                <w:b/>
                <w:color w:val="365F91" w:themeColor="accent1" w:themeShade="BF"/>
                <w:sz w:val="20"/>
                <w:szCs w:val="20"/>
              </w:rPr>
              <w:t xml:space="preserve"> National Qualification Framework</w:t>
            </w:r>
          </w:p>
        </w:tc>
        <w:tc>
          <w:tcPr>
            <w:tcW w:w="3330" w:type="dxa"/>
            <w:tcBorders>
              <w:bottom w:val="single" w:sz="4" w:space="0" w:color="000000" w:themeColor="text1"/>
            </w:tcBorders>
          </w:tcPr>
          <w:p w:rsidR="00C16CB5" w:rsidRPr="001E4CA5" w:rsidRDefault="0002313F" w:rsidP="0002313F">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Education Levels</w:t>
            </w:r>
          </w:p>
        </w:tc>
        <w:tc>
          <w:tcPr>
            <w:tcW w:w="4037" w:type="dxa"/>
            <w:tcBorders>
              <w:bottom w:val="single" w:sz="4" w:space="0" w:color="000000" w:themeColor="text1"/>
            </w:tcBorders>
          </w:tcPr>
          <w:p w:rsidR="00C16CB5" w:rsidRPr="001E4CA5" w:rsidRDefault="0002313F"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Qualifications to be awarded</w:t>
            </w:r>
          </w:p>
        </w:tc>
      </w:tr>
      <w:tr w:rsidR="00C16CB5" w:rsidRPr="001E4CA5" w:rsidTr="003C0C0C">
        <w:trPr>
          <w:trHeight w:val="315"/>
        </w:trPr>
        <w:tc>
          <w:tcPr>
            <w:tcW w:w="2538" w:type="dxa"/>
            <w:vMerge w:val="restart"/>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1</w:t>
            </w:r>
          </w:p>
        </w:tc>
        <w:tc>
          <w:tcPr>
            <w:tcW w:w="3330" w:type="dxa"/>
            <w:tcBorders>
              <w:right w:val="single" w:sz="4" w:space="0" w:color="000000" w:themeColor="text1"/>
            </w:tcBorders>
          </w:tcPr>
          <w:p w:rsidR="00C16CB5" w:rsidRPr="001E4CA5" w:rsidRDefault="00B70C73" w:rsidP="0002313F">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B</w:t>
            </w:r>
            <w:r w:rsidR="0002313F" w:rsidRPr="001E4CA5">
              <w:rPr>
                <w:rFonts w:ascii="Times New Roman" w:hAnsi="Times New Roman" w:cs="Times New Roman"/>
                <w:color w:val="365F91" w:themeColor="accent1" w:themeShade="BF"/>
                <w:sz w:val="20"/>
                <w:szCs w:val="20"/>
              </w:rPr>
              <w:t>asic level</w:t>
            </w:r>
            <w:r w:rsidRPr="001E4CA5">
              <w:rPr>
                <w:rFonts w:ascii="Times New Roman" w:hAnsi="Times New Roman" w:cs="Times New Roman"/>
                <w:color w:val="365F91" w:themeColor="accent1" w:themeShade="BF"/>
                <w:sz w:val="20"/>
                <w:szCs w:val="20"/>
              </w:rPr>
              <w:t xml:space="preserve"> of general education</w:t>
            </w:r>
          </w:p>
        </w:tc>
        <w:tc>
          <w:tcPr>
            <w:tcW w:w="4037" w:type="dxa"/>
            <w:tcBorders>
              <w:left w:val="single" w:sz="4" w:space="0" w:color="000000" w:themeColor="text1"/>
              <w:bottom w:val="single" w:sz="4" w:space="0" w:color="000000" w:themeColor="text1"/>
            </w:tcBorders>
          </w:tcPr>
          <w:p w:rsidR="00C16CB5" w:rsidRPr="001E4CA5" w:rsidRDefault="00B70C73" w:rsidP="00B70C73">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A state do</w:t>
            </w:r>
            <w:r w:rsidR="009538C2" w:rsidRPr="001E4CA5">
              <w:rPr>
                <w:rFonts w:ascii="Times New Roman" w:hAnsi="Times New Roman" w:cs="Times New Roman"/>
                <w:color w:val="365F91" w:themeColor="accent1" w:themeShade="BF"/>
                <w:sz w:val="20"/>
                <w:szCs w:val="20"/>
                <w:lang w:val="ka-GE"/>
              </w:rPr>
              <w:t xml:space="preserve">cument confirming the basic </w:t>
            </w:r>
            <w:r w:rsidRPr="001E4CA5">
              <w:rPr>
                <w:rFonts w:ascii="Times New Roman" w:hAnsi="Times New Roman" w:cs="Times New Roman"/>
                <w:color w:val="365F91" w:themeColor="accent1" w:themeShade="BF"/>
                <w:sz w:val="20"/>
                <w:szCs w:val="20"/>
                <w:lang w:val="ka-GE"/>
              </w:rPr>
              <w:t xml:space="preserve">level </w:t>
            </w:r>
            <w:r w:rsidRPr="001E4CA5">
              <w:rPr>
                <w:rFonts w:ascii="Times New Roman" w:hAnsi="Times New Roman" w:cs="Times New Roman"/>
                <w:color w:val="365F91" w:themeColor="accent1" w:themeShade="BF"/>
                <w:sz w:val="20"/>
                <w:szCs w:val="20"/>
              </w:rPr>
              <w:t>of general</w:t>
            </w:r>
            <w:r w:rsidR="009538C2" w:rsidRPr="001E4CA5">
              <w:rPr>
                <w:rFonts w:ascii="Times New Roman" w:hAnsi="Times New Roman" w:cs="Times New Roman"/>
                <w:color w:val="365F91" w:themeColor="accent1" w:themeShade="BF"/>
                <w:sz w:val="20"/>
                <w:szCs w:val="20"/>
                <w:lang w:val="ka-GE"/>
              </w:rPr>
              <w:t xml:space="preserve"> education </w:t>
            </w:r>
          </w:p>
        </w:tc>
      </w:tr>
      <w:tr w:rsidR="00C16CB5" w:rsidRPr="001E4CA5" w:rsidTr="003C0C0C">
        <w:trPr>
          <w:trHeight w:val="540"/>
        </w:trPr>
        <w:tc>
          <w:tcPr>
            <w:tcW w:w="2538" w:type="dxa"/>
            <w:vMerge/>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p>
        </w:tc>
        <w:tc>
          <w:tcPr>
            <w:tcW w:w="3330" w:type="dxa"/>
            <w:tcBorders>
              <w:right w:val="single" w:sz="4" w:space="0" w:color="000000" w:themeColor="text1"/>
            </w:tcBorders>
          </w:tcPr>
          <w:p w:rsidR="00C16CB5" w:rsidRPr="001E4CA5" w:rsidRDefault="00B70C73" w:rsidP="0002313F">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Vocational education</w:t>
            </w:r>
            <w:r w:rsidR="0002313F" w:rsidRPr="001E4CA5">
              <w:rPr>
                <w:rFonts w:ascii="Times New Roman" w:hAnsi="Times New Roman" w:cs="Times New Roman"/>
                <w:color w:val="365F91" w:themeColor="accent1" w:themeShade="BF"/>
                <w:sz w:val="20"/>
                <w:szCs w:val="20"/>
              </w:rPr>
              <w:t xml:space="preserve"> level</w:t>
            </w:r>
            <w:r w:rsidRPr="001E4CA5">
              <w:rPr>
                <w:rFonts w:ascii="Times New Roman" w:hAnsi="Times New Roman" w:cs="Times New Roman"/>
                <w:color w:val="365F91" w:themeColor="accent1" w:themeShade="BF"/>
                <w:sz w:val="20"/>
                <w:szCs w:val="20"/>
              </w:rPr>
              <w:t xml:space="preserve"> One</w:t>
            </w:r>
          </w:p>
        </w:tc>
        <w:tc>
          <w:tcPr>
            <w:tcW w:w="4037" w:type="dxa"/>
            <w:tcBorders>
              <w:top w:val="single" w:sz="4" w:space="0" w:color="000000" w:themeColor="text1"/>
              <w:left w:val="single" w:sz="4" w:space="0" w:color="000000" w:themeColor="text1"/>
            </w:tcBorders>
          </w:tcPr>
          <w:p w:rsidR="00C16CB5" w:rsidRPr="001E4CA5" w:rsidRDefault="0002313F"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Professional diploma</w:t>
            </w:r>
          </w:p>
        </w:tc>
      </w:tr>
      <w:tr w:rsidR="00C16CB5" w:rsidRPr="001E4CA5" w:rsidTr="003C0C0C">
        <w:tc>
          <w:tcPr>
            <w:tcW w:w="2538" w:type="dxa"/>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2</w:t>
            </w:r>
          </w:p>
        </w:tc>
        <w:tc>
          <w:tcPr>
            <w:tcW w:w="3330" w:type="dxa"/>
          </w:tcPr>
          <w:p w:rsidR="00C16CB5" w:rsidRPr="001E4CA5" w:rsidRDefault="009538C2" w:rsidP="009538C2">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 xml:space="preserve">Second level of vocational education </w:t>
            </w:r>
          </w:p>
        </w:tc>
        <w:tc>
          <w:tcPr>
            <w:tcW w:w="4037" w:type="dxa"/>
          </w:tcPr>
          <w:p w:rsidR="00C16CB5" w:rsidRPr="001E4CA5" w:rsidRDefault="0002313F" w:rsidP="003C0C0C">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Professional diploma</w:t>
            </w:r>
          </w:p>
        </w:tc>
      </w:tr>
      <w:tr w:rsidR="00C16CB5" w:rsidRPr="001E4CA5" w:rsidTr="003C0C0C">
        <w:trPr>
          <w:trHeight w:val="315"/>
        </w:trPr>
        <w:tc>
          <w:tcPr>
            <w:tcW w:w="2538" w:type="dxa"/>
            <w:vMerge w:val="restart"/>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3</w:t>
            </w:r>
          </w:p>
        </w:tc>
        <w:tc>
          <w:tcPr>
            <w:tcW w:w="3330" w:type="dxa"/>
          </w:tcPr>
          <w:p w:rsidR="00C16CB5" w:rsidRPr="001E4CA5" w:rsidRDefault="009538C2" w:rsidP="009538C2">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Interim level of general education</w:t>
            </w:r>
          </w:p>
        </w:tc>
        <w:tc>
          <w:tcPr>
            <w:tcW w:w="4037" w:type="dxa"/>
            <w:tcBorders>
              <w:bottom w:val="single" w:sz="4" w:space="0" w:color="000000" w:themeColor="text1"/>
            </w:tcBorders>
          </w:tcPr>
          <w:p w:rsidR="00C16CB5" w:rsidRPr="001E4CA5" w:rsidRDefault="00B70C73"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A state do</w:t>
            </w:r>
            <w:r w:rsidRPr="001E4CA5">
              <w:rPr>
                <w:rFonts w:ascii="Times New Roman" w:hAnsi="Times New Roman" w:cs="Times New Roman"/>
                <w:color w:val="365F91" w:themeColor="accent1" w:themeShade="BF"/>
                <w:sz w:val="20"/>
                <w:szCs w:val="20"/>
                <w:lang w:val="ka-GE"/>
              </w:rPr>
              <w:t xml:space="preserve">cument confirming the </w:t>
            </w:r>
            <w:r w:rsidRPr="001E4CA5">
              <w:rPr>
                <w:rFonts w:ascii="Times New Roman" w:hAnsi="Times New Roman" w:cs="Times New Roman"/>
                <w:color w:val="365F91" w:themeColor="accent1" w:themeShade="BF"/>
                <w:sz w:val="20"/>
                <w:szCs w:val="20"/>
              </w:rPr>
              <w:t>interim</w:t>
            </w:r>
            <w:r w:rsidRPr="001E4CA5">
              <w:rPr>
                <w:rFonts w:ascii="Times New Roman" w:hAnsi="Times New Roman" w:cs="Times New Roman"/>
                <w:color w:val="365F91" w:themeColor="accent1" w:themeShade="BF"/>
                <w:sz w:val="20"/>
                <w:szCs w:val="20"/>
                <w:lang w:val="ka-GE"/>
              </w:rPr>
              <w:t xml:space="preserve"> level </w:t>
            </w:r>
            <w:r w:rsidRPr="001E4CA5">
              <w:rPr>
                <w:rFonts w:ascii="Times New Roman" w:hAnsi="Times New Roman" w:cs="Times New Roman"/>
                <w:color w:val="365F91" w:themeColor="accent1" w:themeShade="BF"/>
                <w:sz w:val="20"/>
                <w:szCs w:val="20"/>
              </w:rPr>
              <w:t>of general</w:t>
            </w:r>
            <w:r w:rsidRPr="001E4CA5">
              <w:rPr>
                <w:rFonts w:ascii="Times New Roman" w:hAnsi="Times New Roman" w:cs="Times New Roman"/>
                <w:color w:val="365F91" w:themeColor="accent1" w:themeShade="BF"/>
                <w:sz w:val="20"/>
                <w:szCs w:val="20"/>
                <w:lang w:val="ka-GE"/>
              </w:rPr>
              <w:t xml:space="preserve"> education</w:t>
            </w:r>
            <w:r w:rsidRPr="001E4CA5">
              <w:rPr>
                <w:rFonts w:ascii="Times New Roman" w:hAnsi="Times New Roman" w:cs="Times New Roman"/>
                <w:color w:val="365F91" w:themeColor="accent1" w:themeShade="BF"/>
                <w:sz w:val="20"/>
                <w:szCs w:val="20"/>
              </w:rPr>
              <w:t>?</w:t>
            </w:r>
          </w:p>
        </w:tc>
      </w:tr>
      <w:tr w:rsidR="00C16CB5" w:rsidRPr="001E4CA5" w:rsidTr="003C0C0C">
        <w:trPr>
          <w:trHeight w:val="255"/>
        </w:trPr>
        <w:tc>
          <w:tcPr>
            <w:tcW w:w="2538" w:type="dxa"/>
            <w:vMerge/>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p>
        </w:tc>
        <w:tc>
          <w:tcPr>
            <w:tcW w:w="3330" w:type="dxa"/>
          </w:tcPr>
          <w:p w:rsidR="00C16CB5" w:rsidRPr="001E4CA5" w:rsidRDefault="009538C2" w:rsidP="003C0C0C">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3</w:t>
            </w:r>
            <w:r w:rsidRPr="001E4CA5">
              <w:rPr>
                <w:rFonts w:ascii="Times New Roman" w:hAnsi="Times New Roman" w:cs="Times New Roman"/>
                <w:color w:val="365F91" w:themeColor="accent1" w:themeShade="BF"/>
                <w:sz w:val="20"/>
                <w:szCs w:val="20"/>
                <w:vertAlign w:val="superscript"/>
              </w:rPr>
              <w:t>rd</w:t>
            </w:r>
            <w:r w:rsidRPr="001E4CA5">
              <w:rPr>
                <w:rFonts w:ascii="Times New Roman" w:hAnsi="Times New Roman" w:cs="Times New Roman"/>
                <w:color w:val="365F91" w:themeColor="accent1" w:themeShade="BF"/>
                <w:sz w:val="20"/>
                <w:szCs w:val="20"/>
              </w:rPr>
              <w:t xml:space="preserve"> </w:t>
            </w:r>
            <w:r w:rsidRPr="001E4CA5">
              <w:rPr>
                <w:rFonts w:ascii="Times New Roman" w:hAnsi="Times New Roman" w:cs="Times New Roman"/>
                <w:color w:val="365F91" w:themeColor="accent1" w:themeShade="BF"/>
                <w:sz w:val="20"/>
                <w:szCs w:val="20"/>
                <w:lang w:val="ka-GE"/>
              </w:rPr>
              <w:t xml:space="preserve"> level of vocational education</w:t>
            </w:r>
          </w:p>
        </w:tc>
        <w:tc>
          <w:tcPr>
            <w:tcW w:w="4037" w:type="dxa"/>
            <w:tcBorders>
              <w:top w:val="single" w:sz="4" w:space="0" w:color="000000" w:themeColor="text1"/>
            </w:tcBorders>
          </w:tcPr>
          <w:p w:rsidR="00C16CB5" w:rsidRPr="001E4CA5" w:rsidRDefault="0002313F" w:rsidP="003C0C0C">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Professional diploma</w:t>
            </w:r>
          </w:p>
        </w:tc>
      </w:tr>
      <w:tr w:rsidR="00C16CB5" w:rsidRPr="001E4CA5" w:rsidTr="003C0C0C">
        <w:tc>
          <w:tcPr>
            <w:tcW w:w="2538" w:type="dxa"/>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4</w:t>
            </w:r>
          </w:p>
        </w:tc>
        <w:tc>
          <w:tcPr>
            <w:tcW w:w="3330" w:type="dxa"/>
          </w:tcPr>
          <w:p w:rsidR="00C16CB5" w:rsidRPr="001E4CA5" w:rsidRDefault="009538C2" w:rsidP="009538C2">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4</w:t>
            </w:r>
            <w:r w:rsidRPr="001E4CA5">
              <w:rPr>
                <w:rFonts w:ascii="Times New Roman" w:hAnsi="Times New Roman" w:cs="Times New Roman"/>
                <w:color w:val="365F91" w:themeColor="accent1" w:themeShade="BF"/>
                <w:sz w:val="20"/>
                <w:szCs w:val="20"/>
                <w:vertAlign w:val="superscript"/>
              </w:rPr>
              <w:t>th</w:t>
            </w:r>
            <w:r w:rsidRPr="001E4CA5">
              <w:rPr>
                <w:rFonts w:ascii="Times New Roman" w:hAnsi="Times New Roman" w:cs="Times New Roman"/>
                <w:color w:val="365F91" w:themeColor="accent1" w:themeShade="BF"/>
                <w:sz w:val="20"/>
                <w:szCs w:val="20"/>
              </w:rPr>
              <w:t xml:space="preserve">  </w:t>
            </w:r>
            <w:r w:rsidRPr="001E4CA5">
              <w:rPr>
                <w:rFonts w:ascii="Times New Roman" w:hAnsi="Times New Roman" w:cs="Times New Roman"/>
                <w:color w:val="365F91" w:themeColor="accent1" w:themeShade="BF"/>
                <w:sz w:val="20"/>
                <w:szCs w:val="20"/>
                <w:lang w:val="ka-GE"/>
              </w:rPr>
              <w:t xml:space="preserve"> level of vocational education</w:t>
            </w:r>
          </w:p>
        </w:tc>
        <w:tc>
          <w:tcPr>
            <w:tcW w:w="4037" w:type="dxa"/>
          </w:tcPr>
          <w:p w:rsidR="00C16CB5" w:rsidRPr="001E4CA5" w:rsidRDefault="0002313F" w:rsidP="003C0C0C">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Professional diploma</w:t>
            </w:r>
          </w:p>
        </w:tc>
      </w:tr>
      <w:tr w:rsidR="00C16CB5" w:rsidRPr="001E4CA5" w:rsidTr="003C0C0C">
        <w:trPr>
          <w:trHeight w:val="315"/>
        </w:trPr>
        <w:tc>
          <w:tcPr>
            <w:tcW w:w="2538" w:type="dxa"/>
            <w:vMerge w:val="restart"/>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5</w:t>
            </w:r>
          </w:p>
        </w:tc>
        <w:tc>
          <w:tcPr>
            <w:tcW w:w="3330" w:type="dxa"/>
          </w:tcPr>
          <w:p w:rsidR="00C16CB5" w:rsidRPr="001E4CA5" w:rsidRDefault="0002313F"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Short cycle</w:t>
            </w:r>
          </w:p>
        </w:tc>
        <w:tc>
          <w:tcPr>
            <w:tcW w:w="4037" w:type="dxa"/>
            <w:tcBorders>
              <w:bottom w:val="single" w:sz="4" w:space="0" w:color="000000" w:themeColor="text1"/>
            </w:tcBorders>
          </w:tcPr>
          <w:p w:rsidR="00C16CB5" w:rsidRPr="001E4CA5" w:rsidRDefault="0002313F" w:rsidP="003C0C0C">
            <w:pPr>
              <w:rPr>
                <w:rFonts w:ascii="Times New Roman" w:hAnsi="Times New Roman" w:cs="Times New Roman"/>
                <w:color w:val="365F91" w:themeColor="accent1" w:themeShade="BF"/>
                <w:sz w:val="20"/>
                <w:szCs w:val="20"/>
              </w:rPr>
            </w:pPr>
            <w:proofErr w:type="spellStart"/>
            <w:r w:rsidRPr="001E4CA5">
              <w:rPr>
                <w:rFonts w:ascii="Times New Roman" w:hAnsi="Times New Roman" w:cs="Times New Roman"/>
                <w:color w:val="365F91" w:themeColor="accent1" w:themeShade="BF"/>
                <w:sz w:val="20"/>
                <w:szCs w:val="20"/>
              </w:rPr>
              <w:t>Intermidiate</w:t>
            </w:r>
            <w:proofErr w:type="spellEnd"/>
            <w:r w:rsidRPr="001E4CA5">
              <w:rPr>
                <w:rFonts w:ascii="Times New Roman" w:hAnsi="Times New Roman" w:cs="Times New Roman"/>
                <w:color w:val="365F91" w:themeColor="accent1" w:themeShade="BF"/>
                <w:sz w:val="20"/>
                <w:szCs w:val="20"/>
              </w:rPr>
              <w:t xml:space="preserve"> </w:t>
            </w:r>
            <w:proofErr w:type="spellStart"/>
            <w:r w:rsidRPr="001E4CA5">
              <w:rPr>
                <w:rFonts w:ascii="Times New Roman" w:hAnsi="Times New Roman" w:cs="Times New Roman"/>
                <w:color w:val="365F91" w:themeColor="accent1" w:themeShade="BF"/>
                <w:sz w:val="20"/>
                <w:szCs w:val="20"/>
              </w:rPr>
              <w:t>quliafication</w:t>
            </w:r>
            <w:proofErr w:type="spellEnd"/>
            <w:r w:rsidRPr="001E4CA5">
              <w:rPr>
                <w:rFonts w:ascii="Times New Roman" w:hAnsi="Times New Roman" w:cs="Times New Roman"/>
                <w:color w:val="365F91" w:themeColor="accent1" w:themeShade="BF"/>
                <w:sz w:val="20"/>
                <w:szCs w:val="20"/>
              </w:rPr>
              <w:t xml:space="preserve"> </w:t>
            </w:r>
          </w:p>
        </w:tc>
      </w:tr>
      <w:tr w:rsidR="00C16CB5" w:rsidRPr="001E4CA5" w:rsidTr="003C0C0C">
        <w:trPr>
          <w:trHeight w:val="555"/>
        </w:trPr>
        <w:tc>
          <w:tcPr>
            <w:tcW w:w="2538" w:type="dxa"/>
            <w:vMerge/>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p>
        </w:tc>
        <w:tc>
          <w:tcPr>
            <w:tcW w:w="3330" w:type="dxa"/>
          </w:tcPr>
          <w:p w:rsidR="00C16CB5" w:rsidRPr="001E4CA5" w:rsidRDefault="009538C2" w:rsidP="009538C2">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5</w:t>
            </w:r>
            <w:r w:rsidRPr="001E4CA5">
              <w:rPr>
                <w:rFonts w:ascii="Times New Roman" w:hAnsi="Times New Roman" w:cs="Times New Roman"/>
                <w:color w:val="365F91" w:themeColor="accent1" w:themeShade="BF"/>
                <w:sz w:val="20"/>
                <w:szCs w:val="20"/>
                <w:vertAlign w:val="superscript"/>
              </w:rPr>
              <w:t>th</w:t>
            </w:r>
            <w:r w:rsidRPr="001E4CA5">
              <w:rPr>
                <w:rFonts w:ascii="Times New Roman" w:hAnsi="Times New Roman" w:cs="Times New Roman"/>
                <w:color w:val="365F91" w:themeColor="accent1" w:themeShade="BF"/>
                <w:sz w:val="20"/>
                <w:szCs w:val="20"/>
              </w:rPr>
              <w:t xml:space="preserve"> level of vocational education </w:t>
            </w:r>
          </w:p>
        </w:tc>
        <w:tc>
          <w:tcPr>
            <w:tcW w:w="4037" w:type="dxa"/>
            <w:tcBorders>
              <w:top w:val="single" w:sz="4" w:space="0" w:color="000000" w:themeColor="text1"/>
            </w:tcBorders>
          </w:tcPr>
          <w:p w:rsidR="00C16CB5" w:rsidRPr="001E4CA5" w:rsidRDefault="0002313F" w:rsidP="003C0C0C">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Professional diploma</w:t>
            </w:r>
          </w:p>
        </w:tc>
      </w:tr>
      <w:tr w:rsidR="00C16CB5" w:rsidRPr="001E4CA5" w:rsidTr="003C0C0C">
        <w:tc>
          <w:tcPr>
            <w:tcW w:w="2538" w:type="dxa"/>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6</w:t>
            </w:r>
          </w:p>
        </w:tc>
        <w:tc>
          <w:tcPr>
            <w:tcW w:w="3330" w:type="dxa"/>
          </w:tcPr>
          <w:p w:rsidR="00C16CB5" w:rsidRPr="001E4CA5" w:rsidRDefault="0002313F"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Bachelor</w:t>
            </w:r>
          </w:p>
        </w:tc>
        <w:tc>
          <w:tcPr>
            <w:tcW w:w="4037" w:type="dxa"/>
          </w:tcPr>
          <w:p w:rsidR="00C16CB5" w:rsidRPr="001E4CA5" w:rsidRDefault="0002313F"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Bachelor’s diploma</w:t>
            </w:r>
          </w:p>
        </w:tc>
      </w:tr>
      <w:tr w:rsidR="00C16CB5" w:rsidRPr="001E4CA5" w:rsidTr="003C0C0C">
        <w:tc>
          <w:tcPr>
            <w:tcW w:w="2538" w:type="dxa"/>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7</w:t>
            </w:r>
          </w:p>
        </w:tc>
        <w:tc>
          <w:tcPr>
            <w:tcW w:w="3330" w:type="dxa"/>
          </w:tcPr>
          <w:p w:rsidR="00C16CB5" w:rsidRPr="001E4CA5" w:rsidRDefault="0002313F"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Master</w:t>
            </w:r>
          </w:p>
        </w:tc>
        <w:tc>
          <w:tcPr>
            <w:tcW w:w="4037" w:type="dxa"/>
          </w:tcPr>
          <w:p w:rsidR="00C16CB5" w:rsidRPr="001E4CA5" w:rsidRDefault="0002313F" w:rsidP="0002313F">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Master’s diploma</w:t>
            </w:r>
          </w:p>
        </w:tc>
      </w:tr>
      <w:tr w:rsidR="00C16CB5" w:rsidRPr="001E4CA5" w:rsidTr="003C0C0C">
        <w:tc>
          <w:tcPr>
            <w:tcW w:w="2538" w:type="dxa"/>
            <w:vAlign w:val="center"/>
          </w:tcPr>
          <w:p w:rsidR="00C16CB5" w:rsidRPr="001E4CA5" w:rsidRDefault="00C16CB5" w:rsidP="003C0C0C">
            <w:pPr>
              <w:jc w:val="cente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8</w:t>
            </w:r>
          </w:p>
        </w:tc>
        <w:tc>
          <w:tcPr>
            <w:tcW w:w="3330" w:type="dxa"/>
          </w:tcPr>
          <w:p w:rsidR="00C16CB5" w:rsidRPr="001E4CA5" w:rsidRDefault="0002313F"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 xml:space="preserve">Doctorate </w:t>
            </w:r>
          </w:p>
        </w:tc>
        <w:tc>
          <w:tcPr>
            <w:tcW w:w="4037" w:type="dxa"/>
          </w:tcPr>
          <w:p w:rsidR="00C16CB5" w:rsidRPr="001E4CA5" w:rsidRDefault="0002313F" w:rsidP="0002313F">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Doctorate diploma</w:t>
            </w:r>
          </w:p>
        </w:tc>
      </w:tr>
    </w:tbl>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9538C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Level study results are placed hierarchically; each next level means </w:t>
      </w:r>
      <w:r w:rsidR="00652CA4" w:rsidRPr="001E4CA5">
        <w:rPr>
          <w:rFonts w:ascii="Times New Roman" w:hAnsi="Times New Roman" w:cs="Times New Roman"/>
          <w:color w:val="365F91" w:themeColor="accent1" w:themeShade="BF"/>
        </w:rPr>
        <w:t xml:space="preserve">development of </w:t>
      </w:r>
      <w:r w:rsidRPr="001E4CA5">
        <w:rPr>
          <w:rFonts w:ascii="Times New Roman" w:hAnsi="Times New Roman" w:cs="Times New Roman"/>
          <w:color w:val="365F91" w:themeColor="accent1" w:themeShade="BF"/>
        </w:rPr>
        <w:t xml:space="preserve">additional competence on the base of previous level field and general competence. </w:t>
      </w:r>
    </w:p>
    <w:p w:rsidR="00121646" w:rsidRPr="001E4CA5" w:rsidRDefault="009538C2"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hindering factor of integration of Georgia into the European educational space is the barrier between vocational and general educations, so called “educational dead end”, because from vocational education level mobility upward is limited for </w:t>
      </w:r>
      <w:r w:rsidR="00482176" w:rsidRPr="001E4CA5">
        <w:rPr>
          <w:rFonts w:ascii="Times New Roman" w:hAnsi="Times New Roman" w:cs="Times New Roman"/>
          <w:color w:val="365F91" w:themeColor="accent1" w:themeShade="BF"/>
        </w:rPr>
        <w:t>the next</w:t>
      </w:r>
      <w:r w:rsidRPr="001E4CA5">
        <w:rPr>
          <w:rFonts w:ascii="Times New Roman" w:hAnsi="Times New Roman" w:cs="Times New Roman"/>
          <w:color w:val="365F91" w:themeColor="accent1" w:themeShade="BF"/>
        </w:rPr>
        <w:t xml:space="preserve"> academic level. </w:t>
      </w:r>
      <w:r w:rsidR="00674D3B" w:rsidRPr="001E4CA5">
        <w:rPr>
          <w:rFonts w:ascii="Times New Roman" w:hAnsi="Times New Roman" w:cs="Times New Roman"/>
          <w:color w:val="365F91" w:themeColor="accent1" w:themeShade="BF"/>
        </w:rPr>
        <w:t>Vocation education students, who do n</w:t>
      </w:r>
      <w:r w:rsidR="00482176" w:rsidRPr="001E4CA5">
        <w:rPr>
          <w:rFonts w:ascii="Times New Roman" w:hAnsi="Times New Roman" w:cs="Times New Roman"/>
          <w:color w:val="365F91" w:themeColor="accent1" w:themeShade="BF"/>
        </w:rPr>
        <w:t xml:space="preserve">ot have general education, </w:t>
      </w:r>
      <w:proofErr w:type="spellStart"/>
      <w:r w:rsidR="00482176" w:rsidRPr="001E4CA5">
        <w:rPr>
          <w:rFonts w:ascii="Times New Roman" w:hAnsi="Times New Roman" w:cs="Times New Roman"/>
          <w:color w:val="365F91" w:themeColor="accent1" w:themeShade="BF"/>
        </w:rPr>
        <w:t>can not</w:t>
      </w:r>
      <w:proofErr w:type="spellEnd"/>
      <w:r w:rsidR="00674D3B" w:rsidRPr="001E4CA5">
        <w:rPr>
          <w:rFonts w:ascii="Times New Roman" w:hAnsi="Times New Roman" w:cs="Times New Roman"/>
          <w:color w:val="365F91" w:themeColor="accent1" w:themeShade="BF"/>
        </w:rPr>
        <w:t xml:space="preserve"> continue studying at </w:t>
      </w:r>
      <w:r w:rsidR="00482176" w:rsidRPr="001E4CA5">
        <w:rPr>
          <w:rFonts w:ascii="Times New Roman" w:hAnsi="Times New Roman" w:cs="Times New Roman"/>
          <w:color w:val="365F91" w:themeColor="accent1" w:themeShade="BF"/>
        </w:rPr>
        <w:t xml:space="preserve">the </w:t>
      </w:r>
      <w:r w:rsidR="00674D3B" w:rsidRPr="001E4CA5">
        <w:rPr>
          <w:rFonts w:ascii="Times New Roman" w:hAnsi="Times New Roman" w:cs="Times New Roman"/>
          <w:color w:val="365F91" w:themeColor="accent1" w:themeShade="BF"/>
        </w:rPr>
        <w:t xml:space="preserve">next, higher level and credits of vocational education are not recognized at academic level. </w:t>
      </w:r>
    </w:p>
    <w:p w:rsidR="00482176" w:rsidRPr="001E4CA5" w:rsidRDefault="00674D3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list of directions, fields / specialties, sub-fields / specializations and vocational specializations (annex 4) is provided in the form of a table, in which Georgian active vocational and</w:t>
      </w:r>
      <w:r w:rsidR="00482176" w:rsidRPr="001E4CA5">
        <w:rPr>
          <w:rFonts w:ascii="Times New Roman" w:hAnsi="Times New Roman" w:cs="Times New Roman"/>
          <w:color w:val="365F91" w:themeColor="accent1" w:themeShade="BF"/>
        </w:rPr>
        <w:t xml:space="preserve"> high-school education programs</w:t>
      </w:r>
      <w:r w:rsidRPr="001E4CA5">
        <w:rPr>
          <w:rFonts w:ascii="Times New Roman" w:hAnsi="Times New Roman" w:cs="Times New Roman"/>
          <w:color w:val="365F91" w:themeColor="accent1" w:themeShade="BF"/>
        </w:rPr>
        <w:t xml:space="preserve"> qualifications are systematized. </w:t>
      </w:r>
    </w:p>
    <w:p w:rsidR="00121646" w:rsidRPr="001E4CA5" w:rsidRDefault="00121646" w:rsidP="00121646">
      <w:pPr>
        <w:jc w:val="both"/>
        <w:rPr>
          <w:rFonts w:ascii="Times New Roman" w:hAnsi="Times New Roman" w:cs="Times New Roman"/>
          <w:color w:val="365F91" w:themeColor="accent1" w:themeShade="BF"/>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5"/>
        <w:gridCol w:w="2069"/>
        <w:gridCol w:w="3386"/>
        <w:gridCol w:w="2821"/>
      </w:tblGrid>
      <w:tr w:rsidR="00674D3B" w:rsidRPr="001E4CA5" w:rsidTr="003C0C0C">
        <w:trPr>
          <w:trHeight w:val="154"/>
        </w:trPr>
        <w:tc>
          <w:tcPr>
            <w:tcW w:w="1505" w:type="dxa"/>
            <w:tcBorders>
              <w:top w:val="single" w:sz="4" w:space="0" w:color="000000"/>
              <w:left w:val="single" w:sz="4" w:space="0" w:color="000000"/>
              <w:bottom w:val="single" w:sz="4" w:space="0" w:color="000000"/>
              <w:right w:val="single" w:sz="4" w:space="0" w:color="000000"/>
            </w:tcBorders>
          </w:tcPr>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eastAsia="ru-RU"/>
              </w:rPr>
            </w:pPr>
          </w:p>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eastAsia="ru-RU"/>
              </w:rPr>
            </w:pPr>
            <w:r w:rsidRPr="001E4CA5">
              <w:rPr>
                <w:rFonts w:ascii="Times New Roman" w:eastAsia="Times New Roman" w:hAnsi="Times New Roman" w:cs="Times New Roman"/>
                <w:b/>
                <w:color w:val="365F91" w:themeColor="accent1" w:themeShade="BF"/>
                <w:sz w:val="18"/>
                <w:szCs w:val="20"/>
                <w:lang w:eastAsia="ru-RU"/>
              </w:rPr>
              <w:t>Direction</w:t>
            </w:r>
          </w:p>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val="ru-RU" w:eastAsia="ru-RU"/>
              </w:rPr>
            </w:pPr>
          </w:p>
        </w:tc>
        <w:tc>
          <w:tcPr>
            <w:tcW w:w="2069" w:type="dxa"/>
            <w:tcBorders>
              <w:top w:val="single" w:sz="4" w:space="0" w:color="000000"/>
              <w:left w:val="single" w:sz="4" w:space="0" w:color="000000"/>
              <w:bottom w:val="single" w:sz="4" w:space="0" w:color="000000"/>
              <w:right w:val="single" w:sz="4" w:space="0" w:color="000000"/>
            </w:tcBorders>
          </w:tcPr>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val="ru-RU" w:eastAsia="ru-RU"/>
              </w:rPr>
            </w:pPr>
          </w:p>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eastAsia="ru-RU"/>
              </w:rPr>
            </w:pPr>
            <w:r w:rsidRPr="001E4CA5">
              <w:rPr>
                <w:rFonts w:ascii="Times New Roman" w:eastAsia="Times New Roman" w:hAnsi="Times New Roman" w:cs="Times New Roman"/>
                <w:b/>
                <w:color w:val="365F91" w:themeColor="accent1" w:themeShade="BF"/>
                <w:sz w:val="18"/>
                <w:szCs w:val="20"/>
                <w:lang w:eastAsia="ru-RU"/>
              </w:rPr>
              <w:t>Field / specialty</w:t>
            </w:r>
          </w:p>
        </w:tc>
        <w:tc>
          <w:tcPr>
            <w:tcW w:w="3386" w:type="dxa"/>
            <w:tcBorders>
              <w:top w:val="single" w:sz="4" w:space="0" w:color="000000"/>
              <w:left w:val="single" w:sz="4" w:space="0" w:color="000000"/>
              <w:bottom w:val="single" w:sz="4" w:space="0" w:color="000000"/>
              <w:right w:val="single" w:sz="4" w:space="0" w:color="000000"/>
            </w:tcBorders>
          </w:tcPr>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val="ru-RU" w:eastAsia="ru-RU"/>
              </w:rPr>
            </w:pPr>
          </w:p>
          <w:p w:rsidR="00674D3B" w:rsidRPr="001E4CA5" w:rsidRDefault="00674D3B" w:rsidP="00674D3B">
            <w:pPr>
              <w:spacing w:after="0" w:line="240" w:lineRule="auto"/>
              <w:jc w:val="center"/>
              <w:outlineLvl w:val="0"/>
              <w:rPr>
                <w:rFonts w:ascii="Times New Roman" w:eastAsia="Times New Roman" w:hAnsi="Times New Roman" w:cs="Times New Roman"/>
                <w:b/>
                <w:color w:val="365F91" w:themeColor="accent1" w:themeShade="BF"/>
                <w:sz w:val="18"/>
                <w:szCs w:val="20"/>
                <w:lang w:val="ru-RU" w:eastAsia="ru-RU"/>
              </w:rPr>
            </w:pPr>
            <w:r w:rsidRPr="001E4CA5">
              <w:rPr>
                <w:rFonts w:ascii="Times New Roman" w:eastAsia="Times New Roman" w:hAnsi="Times New Roman" w:cs="Times New Roman"/>
                <w:b/>
                <w:color w:val="365F91" w:themeColor="accent1" w:themeShade="BF"/>
                <w:sz w:val="18"/>
                <w:szCs w:val="20"/>
                <w:lang w:eastAsia="ru-RU"/>
              </w:rPr>
              <w:t>Sub-field / specialization</w:t>
            </w:r>
          </w:p>
        </w:tc>
        <w:tc>
          <w:tcPr>
            <w:tcW w:w="2821" w:type="dxa"/>
            <w:tcBorders>
              <w:top w:val="single" w:sz="4" w:space="0" w:color="000000"/>
              <w:left w:val="single" w:sz="4" w:space="0" w:color="000000"/>
              <w:bottom w:val="single" w:sz="4" w:space="0" w:color="000000"/>
              <w:right w:val="single" w:sz="4" w:space="0" w:color="000000"/>
            </w:tcBorders>
          </w:tcPr>
          <w:p w:rsidR="00674D3B" w:rsidRPr="001E4CA5" w:rsidRDefault="00674D3B" w:rsidP="003C0C0C">
            <w:pPr>
              <w:spacing w:after="0" w:line="240" w:lineRule="auto"/>
              <w:jc w:val="center"/>
              <w:outlineLvl w:val="0"/>
              <w:rPr>
                <w:rFonts w:ascii="Times New Roman" w:eastAsia="Times New Roman" w:hAnsi="Times New Roman" w:cs="Times New Roman"/>
                <w:b/>
                <w:color w:val="365F91" w:themeColor="accent1" w:themeShade="BF"/>
                <w:sz w:val="18"/>
                <w:szCs w:val="20"/>
                <w:lang w:val="ru-RU" w:eastAsia="ru-RU"/>
              </w:rPr>
            </w:pPr>
          </w:p>
          <w:p w:rsidR="00674D3B" w:rsidRPr="001E4CA5" w:rsidRDefault="00674D3B" w:rsidP="00674D3B">
            <w:pPr>
              <w:spacing w:after="0" w:line="240" w:lineRule="auto"/>
              <w:jc w:val="center"/>
              <w:outlineLvl w:val="0"/>
              <w:rPr>
                <w:rFonts w:ascii="Times New Roman" w:eastAsia="Times New Roman" w:hAnsi="Times New Roman" w:cs="Times New Roman"/>
                <w:b/>
                <w:color w:val="365F91" w:themeColor="accent1" w:themeShade="BF"/>
                <w:sz w:val="18"/>
                <w:szCs w:val="20"/>
                <w:lang w:val="ru-RU" w:eastAsia="ru-RU"/>
              </w:rPr>
            </w:pPr>
            <w:r w:rsidRPr="001E4CA5">
              <w:rPr>
                <w:rFonts w:ascii="Times New Roman" w:eastAsia="Times New Roman" w:hAnsi="Times New Roman" w:cs="Times New Roman"/>
                <w:b/>
                <w:color w:val="365F91" w:themeColor="accent1" w:themeShade="BF"/>
                <w:sz w:val="18"/>
                <w:szCs w:val="20"/>
                <w:lang w:eastAsia="ru-RU"/>
              </w:rPr>
              <w:t>Vocational specialization</w:t>
            </w:r>
          </w:p>
        </w:tc>
      </w:tr>
    </w:tbl>
    <w:p w:rsidR="00674D3B" w:rsidRPr="001E4CA5" w:rsidRDefault="00674D3B" w:rsidP="00121646">
      <w:pPr>
        <w:jc w:val="both"/>
        <w:rPr>
          <w:rFonts w:ascii="Times New Roman" w:hAnsi="Times New Roman" w:cs="Times New Roman"/>
          <w:color w:val="365F91" w:themeColor="accent1" w:themeShade="BF"/>
        </w:rPr>
      </w:pP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b/>
      </w:r>
    </w:p>
    <w:p w:rsidR="00121646" w:rsidRPr="001E4CA5" w:rsidRDefault="0010129C" w:rsidP="00121646">
      <w:pPr>
        <w:jc w:val="both"/>
        <w:rPr>
          <w:rFonts w:ascii="Times New Roman" w:hAnsi="Times New Roman" w:cs="Times New Roman"/>
          <w:color w:val="365F91" w:themeColor="accent1" w:themeShade="BF"/>
        </w:rPr>
      </w:pPr>
      <w:proofErr w:type="spellStart"/>
      <w:r w:rsidRPr="001E4CA5">
        <w:rPr>
          <w:rFonts w:ascii="Times New Roman" w:hAnsi="Times New Roman" w:cs="Times New Roman"/>
          <w:color w:val="365F91" w:themeColor="accent1" w:themeShade="BF"/>
        </w:rPr>
        <w:t>Phd</w:t>
      </w:r>
      <w:proofErr w:type="spellEnd"/>
      <w:r w:rsidR="00674D3B" w:rsidRPr="001E4CA5">
        <w:rPr>
          <w:rFonts w:ascii="Times New Roman" w:hAnsi="Times New Roman" w:cs="Times New Roman"/>
          <w:color w:val="365F91" w:themeColor="accent1" w:themeShade="BF"/>
        </w:rPr>
        <w:t xml:space="preserve"> Degree Qualifications are presented in the </w:t>
      </w:r>
      <w:r w:rsidR="00674D3B" w:rsidRPr="001E4CA5">
        <w:rPr>
          <w:rFonts w:ascii="Times New Roman" w:hAnsi="Times New Roman" w:cs="Times New Roman"/>
          <w:b/>
          <w:color w:val="365F91" w:themeColor="accent1" w:themeShade="BF"/>
        </w:rPr>
        <w:t>Directions</w:t>
      </w:r>
      <w:r w:rsidR="00674D3B" w:rsidRPr="001E4CA5">
        <w:rPr>
          <w:rFonts w:ascii="Times New Roman" w:hAnsi="Times New Roman" w:cs="Times New Roman"/>
          <w:color w:val="365F91" w:themeColor="accent1" w:themeShade="BF"/>
        </w:rPr>
        <w:t xml:space="preserve"> column</w:t>
      </w:r>
    </w:p>
    <w:p w:rsidR="00674D3B" w:rsidRPr="001E4CA5" w:rsidRDefault="00674D3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Bachelor’s De</w:t>
      </w:r>
      <w:r w:rsidR="0010129C" w:rsidRPr="001E4CA5">
        <w:rPr>
          <w:rFonts w:ascii="Times New Roman" w:hAnsi="Times New Roman" w:cs="Times New Roman"/>
          <w:color w:val="365F91" w:themeColor="accent1" w:themeShade="BF"/>
        </w:rPr>
        <w:t>gree qualifications are presented</w:t>
      </w:r>
      <w:r w:rsidRPr="001E4CA5">
        <w:rPr>
          <w:rFonts w:ascii="Times New Roman" w:hAnsi="Times New Roman" w:cs="Times New Roman"/>
          <w:color w:val="365F91" w:themeColor="accent1" w:themeShade="BF"/>
        </w:rPr>
        <w:t xml:space="preserve"> in </w:t>
      </w:r>
      <w:r w:rsidRPr="001E4CA5">
        <w:rPr>
          <w:rFonts w:ascii="Times New Roman" w:hAnsi="Times New Roman" w:cs="Times New Roman"/>
          <w:b/>
          <w:color w:val="365F91" w:themeColor="accent1" w:themeShade="BF"/>
        </w:rPr>
        <w:t>Field / Specialty</w:t>
      </w:r>
      <w:r w:rsidRPr="001E4CA5">
        <w:rPr>
          <w:rFonts w:ascii="Times New Roman" w:hAnsi="Times New Roman" w:cs="Times New Roman"/>
          <w:color w:val="365F91" w:themeColor="accent1" w:themeShade="BF"/>
        </w:rPr>
        <w:t xml:space="preserve"> column</w:t>
      </w:r>
    </w:p>
    <w:p w:rsidR="00674D3B" w:rsidRPr="001E4CA5" w:rsidRDefault="00674D3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Master’s Degree qualification</w:t>
      </w:r>
      <w:r w:rsidR="0010129C" w:rsidRPr="001E4CA5">
        <w:rPr>
          <w:rFonts w:ascii="Times New Roman" w:hAnsi="Times New Roman" w:cs="Times New Roman"/>
          <w:color w:val="365F91" w:themeColor="accent1" w:themeShade="BF"/>
        </w:rPr>
        <w:t>s are presented</w:t>
      </w:r>
      <w:r w:rsidRPr="001E4CA5">
        <w:rPr>
          <w:rFonts w:ascii="Times New Roman" w:hAnsi="Times New Roman" w:cs="Times New Roman"/>
          <w:color w:val="365F91" w:themeColor="accent1" w:themeShade="BF"/>
        </w:rPr>
        <w:t xml:space="preserve"> in </w:t>
      </w:r>
      <w:r w:rsidRPr="001E4CA5">
        <w:rPr>
          <w:rFonts w:ascii="Times New Roman" w:hAnsi="Times New Roman" w:cs="Times New Roman"/>
          <w:b/>
          <w:color w:val="365F91" w:themeColor="accent1" w:themeShade="BF"/>
        </w:rPr>
        <w:t>Sub –field / specialization</w:t>
      </w:r>
      <w:r w:rsidRPr="001E4CA5">
        <w:rPr>
          <w:rFonts w:ascii="Times New Roman" w:hAnsi="Times New Roman" w:cs="Times New Roman"/>
          <w:color w:val="365F91" w:themeColor="accent1" w:themeShade="BF"/>
        </w:rPr>
        <w:t xml:space="preserve"> column</w:t>
      </w:r>
    </w:p>
    <w:p w:rsidR="00674D3B" w:rsidRPr="001E4CA5" w:rsidRDefault="00F41D4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Vocational educa</w:t>
      </w:r>
      <w:r w:rsidR="0010129C" w:rsidRPr="001E4CA5">
        <w:rPr>
          <w:rFonts w:ascii="Times New Roman" w:hAnsi="Times New Roman" w:cs="Times New Roman"/>
          <w:color w:val="365F91" w:themeColor="accent1" w:themeShade="BF"/>
        </w:rPr>
        <w:t>tion qualifications are presented</w:t>
      </w:r>
      <w:r w:rsidRPr="001E4CA5">
        <w:rPr>
          <w:rFonts w:ascii="Times New Roman" w:hAnsi="Times New Roman" w:cs="Times New Roman"/>
          <w:color w:val="365F91" w:themeColor="accent1" w:themeShade="BF"/>
        </w:rPr>
        <w:t xml:space="preserve"> in </w:t>
      </w:r>
      <w:r w:rsidRPr="001E4CA5">
        <w:rPr>
          <w:rFonts w:ascii="Times New Roman" w:hAnsi="Times New Roman" w:cs="Times New Roman"/>
          <w:b/>
          <w:color w:val="365F91" w:themeColor="accent1" w:themeShade="BF"/>
        </w:rPr>
        <w:t>Vocational specialization</w:t>
      </w:r>
      <w:r w:rsidRPr="001E4CA5">
        <w:rPr>
          <w:rFonts w:ascii="Times New Roman" w:hAnsi="Times New Roman" w:cs="Times New Roman"/>
          <w:color w:val="365F91" w:themeColor="accent1" w:themeShade="BF"/>
        </w:rPr>
        <w:t xml:space="preserve"> column </w:t>
      </w:r>
    </w:p>
    <w:p w:rsidR="00121646" w:rsidRPr="001E4CA5" w:rsidRDefault="00F41D4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10 </w:t>
      </w:r>
      <w:r w:rsidR="0010129C" w:rsidRPr="001E4CA5">
        <w:rPr>
          <w:rFonts w:ascii="Times New Roman" w:hAnsi="Times New Roman" w:cs="Times New Roman"/>
          <w:color w:val="365F91" w:themeColor="accent1" w:themeShade="BF"/>
        </w:rPr>
        <w:t>educational directions and</w:t>
      </w:r>
      <w:r w:rsidRPr="001E4CA5">
        <w:rPr>
          <w:rFonts w:ascii="Times New Roman" w:hAnsi="Times New Roman" w:cs="Times New Roman"/>
          <w:color w:val="365F91" w:themeColor="accent1" w:themeShade="BF"/>
        </w:rPr>
        <w:t xml:space="preserve"> </w:t>
      </w:r>
      <w:r w:rsidR="0010129C" w:rsidRPr="001E4CA5">
        <w:rPr>
          <w:rFonts w:ascii="Times New Roman" w:hAnsi="Times New Roman" w:cs="Times New Roman"/>
          <w:color w:val="365F91" w:themeColor="accent1" w:themeShade="BF"/>
        </w:rPr>
        <w:t xml:space="preserve">inter-direction fields </w:t>
      </w:r>
      <w:r w:rsidRPr="001E4CA5">
        <w:rPr>
          <w:rFonts w:ascii="Times New Roman" w:hAnsi="Times New Roman" w:cs="Times New Roman"/>
          <w:color w:val="365F91" w:themeColor="accent1" w:themeShade="BF"/>
        </w:rPr>
        <w:t xml:space="preserve">are </w:t>
      </w:r>
      <w:r w:rsidR="0010129C" w:rsidRPr="001E4CA5">
        <w:rPr>
          <w:rFonts w:ascii="Times New Roman" w:hAnsi="Times New Roman" w:cs="Times New Roman"/>
          <w:color w:val="365F91" w:themeColor="accent1" w:themeShade="BF"/>
        </w:rPr>
        <w:t xml:space="preserve">defined by the framework. </w:t>
      </w:r>
    </w:p>
    <w:p w:rsidR="00121646" w:rsidRPr="001E4CA5" w:rsidRDefault="004842DE" w:rsidP="00121646">
      <w:pPr>
        <w:jc w:val="both"/>
        <w:rPr>
          <w:rFonts w:ascii="Times New Roman" w:hAnsi="Times New Roman" w:cs="Times New Roman"/>
          <w:color w:val="365F91" w:themeColor="accent1" w:themeShade="BF"/>
        </w:rPr>
      </w:pPr>
      <w:r w:rsidRPr="001E4CA5">
        <w:rPr>
          <w:rFonts w:ascii="Times New Roman" w:hAnsi="Times New Roman" w:cs="Times New Roman"/>
          <w:b/>
          <w:color w:val="365F91" w:themeColor="accent1" w:themeShade="BF"/>
        </w:rPr>
        <w:t xml:space="preserve">Procedure of formation of qualifications (annex </w:t>
      </w:r>
      <w:r w:rsidR="00F41D41" w:rsidRPr="001E4CA5">
        <w:rPr>
          <w:rFonts w:ascii="Times New Roman" w:hAnsi="Times New Roman" w:cs="Times New Roman"/>
          <w:b/>
          <w:color w:val="365F91" w:themeColor="accent1" w:themeShade="BF"/>
        </w:rPr>
        <w:t>5)</w:t>
      </w:r>
      <w:r w:rsidR="00F41D41" w:rsidRPr="001E4CA5">
        <w:rPr>
          <w:rFonts w:ascii="Times New Roman" w:hAnsi="Times New Roman" w:cs="Times New Roman"/>
          <w:color w:val="365F91" w:themeColor="accent1" w:themeShade="BF"/>
        </w:rPr>
        <w:t xml:space="preserve"> </w:t>
      </w:r>
      <w:r w:rsidRPr="001E4CA5">
        <w:rPr>
          <w:rFonts w:ascii="Sylfaen" w:hAnsi="Sylfaen"/>
          <w:color w:val="365F91" w:themeColor="accent1" w:themeShade="BF"/>
        </w:rPr>
        <w:t>Introduction of Amendments or additions to the list of Directions, Fields/Specialties, Subfields/Specializations or Professional Specialization in the National Qualifications Framework</w:t>
      </w:r>
    </w:p>
    <w:p w:rsidR="00121646" w:rsidRPr="001E4CA5" w:rsidRDefault="004842DE"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Before </w:t>
      </w:r>
      <w:r w:rsidR="0004460A" w:rsidRPr="001E4CA5">
        <w:rPr>
          <w:rFonts w:ascii="Times New Roman" w:hAnsi="Times New Roman" w:cs="Times New Roman"/>
          <w:color w:val="365F91" w:themeColor="accent1" w:themeShade="BF"/>
        </w:rPr>
        <w:t>January 2014, formation of</w:t>
      </w:r>
      <w:r w:rsidR="0023297A" w:rsidRPr="001E4CA5">
        <w:rPr>
          <w:rFonts w:ascii="Times New Roman" w:hAnsi="Times New Roman" w:cs="Times New Roman"/>
          <w:color w:val="365F91" w:themeColor="accent1" w:themeShade="BF"/>
        </w:rPr>
        <w:t xml:space="preserve"> qualification</w:t>
      </w:r>
      <w:r w:rsidR="0004460A" w:rsidRPr="001E4CA5">
        <w:rPr>
          <w:rFonts w:ascii="Times New Roman" w:hAnsi="Times New Roman" w:cs="Times New Roman"/>
          <w:color w:val="365F91" w:themeColor="accent1" w:themeShade="BF"/>
        </w:rPr>
        <w:t>s</w:t>
      </w:r>
      <w:r w:rsidR="0023297A" w:rsidRPr="001E4CA5">
        <w:rPr>
          <w:rFonts w:ascii="Times New Roman" w:hAnsi="Times New Roman" w:cs="Times New Roman"/>
          <w:color w:val="365F91" w:themeColor="accent1" w:themeShade="BF"/>
        </w:rPr>
        <w:t xml:space="preserve"> in </w:t>
      </w:r>
      <w:r w:rsidR="0004460A" w:rsidRPr="001E4CA5">
        <w:rPr>
          <w:rFonts w:ascii="Times New Roman" w:hAnsi="Times New Roman" w:cs="Times New Roman"/>
          <w:color w:val="365F91" w:themeColor="accent1" w:themeShade="BF"/>
        </w:rPr>
        <w:t xml:space="preserve">the </w:t>
      </w:r>
      <w:r w:rsidR="0023297A" w:rsidRPr="001E4CA5">
        <w:rPr>
          <w:rFonts w:ascii="Times New Roman" w:hAnsi="Times New Roman" w:cs="Times New Roman"/>
          <w:color w:val="365F91" w:themeColor="accent1" w:themeShade="BF"/>
        </w:rPr>
        <w:t>framework was related to authorization, program accreditati</w:t>
      </w:r>
      <w:r w:rsidR="0004460A" w:rsidRPr="001E4CA5">
        <w:rPr>
          <w:rFonts w:ascii="Times New Roman" w:hAnsi="Times New Roman" w:cs="Times New Roman"/>
          <w:color w:val="365F91" w:themeColor="accent1" w:themeShade="BF"/>
        </w:rPr>
        <w:t xml:space="preserve">on and </w:t>
      </w:r>
      <w:r w:rsidR="0023297A" w:rsidRPr="001E4CA5">
        <w:rPr>
          <w:rFonts w:ascii="Times New Roman" w:hAnsi="Times New Roman" w:cs="Times New Roman"/>
          <w:color w:val="365F91" w:themeColor="accent1" w:themeShade="BF"/>
        </w:rPr>
        <w:t>annual self-esteem procedures</w:t>
      </w:r>
      <w:r w:rsidR="0004460A" w:rsidRPr="001E4CA5">
        <w:rPr>
          <w:rFonts w:ascii="Times New Roman" w:hAnsi="Times New Roman" w:cs="Times New Roman"/>
          <w:color w:val="365F91" w:themeColor="accent1" w:themeShade="BF"/>
        </w:rPr>
        <w:t xml:space="preserve"> of educational institutions</w:t>
      </w:r>
      <w:r w:rsidR="003E1B71" w:rsidRPr="001E4CA5">
        <w:rPr>
          <w:rFonts w:ascii="Times New Roman" w:hAnsi="Times New Roman" w:cs="Times New Roman"/>
          <w:color w:val="365F91" w:themeColor="accent1" w:themeShade="BF"/>
        </w:rPr>
        <w:t xml:space="preserve">. The application of </w:t>
      </w:r>
      <w:proofErr w:type="spellStart"/>
      <w:r w:rsidR="003E1B71" w:rsidRPr="001E4CA5">
        <w:rPr>
          <w:rFonts w:ascii="Times New Roman" w:hAnsi="Times New Roman" w:cs="Times New Roman"/>
          <w:color w:val="365F91" w:themeColor="accent1" w:themeShade="BF"/>
        </w:rPr>
        <w:t>authoris</w:t>
      </w:r>
      <w:r w:rsidR="0023297A" w:rsidRPr="001E4CA5">
        <w:rPr>
          <w:rFonts w:ascii="Times New Roman" w:hAnsi="Times New Roman" w:cs="Times New Roman"/>
          <w:color w:val="365F91" w:themeColor="accent1" w:themeShade="BF"/>
        </w:rPr>
        <w:t>ation</w:t>
      </w:r>
      <w:proofErr w:type="spellEnd"/>
      <w:r w:rsidR="0023297A" w:rsidRPr="001E4CA5">
        <w:rPr>
          <w:rFonts w:ascii="Times New Roman" w:hAnsi="Times New Roman" w:cs="Times New Roman"/>
          <w:color w:val="365F91" w:themeColor="accent1" w:themeShade="BF"/>
        </w:rPr>
        <w:t xml:space="preserve"> or </w:t>
      </w:r>
      <w:r w:rsidR="003E1B71" w:rsidRPr="001E4CA5">
        <w:rPr>
          <w:rFonts w:ascii="Times New Roman" w:hAnsi="Times New Roman" w:cs="Times New Roman"/>
          <w:color w:val="365F91" w:themeColor="accent1" w:themeShade="BF"/>
        </w:rPr>
        <w:t>accreditations of educational programs were</w:t>
      </w:r>
      <w:r w:rsidR="0023297A" w:rsidRPr="001E4CA5">
        <w:rPr>
          <w:rFonts w:ascii="Times New Roman" w:hAnsi="Times New Roman" w:cs="Times New Roman"/>
          <w:color w:val="365F91" w:themeColor="accent1" w:themeShade="BF"/>
        </w:rPr>
        <w:t xml:space="preserve"> accompanied by a request of </w:t>
      </w:r>
      <w:r w:rsidR="003E1B71" w:rsidRPr="001E4CA5">
        <w:rPr>
          <w:rFonts w:ascii="Times New Roman" w:hAnsi="Times New Roman" w:cs="Times New Roman"/>
          <w:color w:val="365F91" w:themeColor="accent1" w:themeShade="BF"/>
        </w:rPr>
        <w:t xml:space="preserve">adding a qualification or making amendments. </w:t>
      </w:r>
      <w:r w:rsidR="0023297A" w:rsidRPr="001E4CA5">
        <w:rPr>
          <w:rFonts w:ascii="Times New Roman" w:hAnsi="Times New Roman" w:cs="Times New Roman"/>
          <w:color w:val="365F91" w:themeColor="accent1" w:themeShade="BF"/>
        </w:rPr>
        <w:t xml:space="preserve">Implementation of these two procedures </w:t>
      </w:r>
      <w:proofErr w:type="spellStart"/>
      <w:r w:rsidR="008E3EEC" w:rsidRPr="001E4CA5">
        <w:rPr>
          <w:rFonts w:ascii="Times New Roman" w:hAnsi="Times New Roman" w:cs="Times New Roman"/>
          <w:color w:val="365F91" w:themeColor="accent1" w:themeShade="BF"/>
        </w:rPr>
        <w:t>simultaniously</w:t>
      </w:r>
      <w:proofErr w:type="spellEnd"/>
      <w:r w:rsidR="008E3EEC" w:rsidRPr="001E4CA5">
        <w:rPr>
          <w:rFonts w:ascii="Times New Roman" w:hAnsi="Times New Roman" w:cs="Times New Roman"/>
          <w:color w:val="365F91" w:themeColor="accent1" w:themeShade="BF"/>
        </w:rPr>
        <w:t xml:space="preserve"> was</w:t>
      </w:r>
      <w:r w:rsidR="0023297A" w:rsidRPr="001E4CA5">
        <w:rPr>
          <w:rFonts w:ascii="Times New Roman" w:hAnsi="Times New Roman" w:cs="Times New Roman"/>
          <w:color w:val="365F91" w:themeColor="accent1" w:themeShade="BF"/>
        </w:rPr>
        <w:t xml:space="preserve"> connected to</w:t>
      </w:r>
      <w:r w:rsidR="008E3EEC" w:rsidRPr="001E4CA5">
        <w:rPr>
          <w:rFonts w:ascii="Times New Roman" w:hAnsi="Times New Roman" w:cs="Times New Roman"/>
          <w:color w:val="365F91" w:themeColor="accent1" w:themeShade="BF"/>
        </w:rPr>
        <w:t xml:space="preserve"> a</w:t>
      </w:r>
      <w:r w:rsidR="0023297A" w:rsidRPr="001E4CA5">
        <w:rPr>
          <w:rFonts w:ascii="Times New Roman" w:hAnsi="Times New Roman" w:cs="Times New Roman"/>
          <w:color w:val="365F91" w:themeColor="accent1" w:themeShade="BF"/>
        </w:rPr>
        <w:t xml:space="preserve"> </w:t>
      </w:r>
      <w:r w:rsidR="008E3EEC" w:rsidRPr="001E4CA5">
        <w:rPr>
          <w:rFonts w:ascii="Times New Roman" w:hAnsi="Times New Roman" w:cs="Times New Roman"/>
          <w:color w:val="365F91" w:themeColor="accent1" w:themeShade="BF"/>
        </w:rPr>
        <w:t>risk of contradictory decisions</w:t>
      </w:r>
      <w:r w:rsidR="0023297A" w:rsidRPr="001E4CA5">
        <w:rPr>
          <w:rFonts w:ascii="Times New Roman" w:hAnsi="Times New Roman" w:cs="Times New Roman"/>
          <w:color w:val="365F91" w:themeColor="accent1" w:themeShade="BF"/>
        </w:rPr>
        <w:t xml:space="preserve">. </w:t>
      </w:r>
      <w:r w:rsidR="008E3EEC" w:rsidRPr="001E4CA5">
        <w:rPr>
          <w:rFonts w:ascii="Times New Roman" w:hAnsi="Times New Roman" w:cs="Times New Roman"/>
          <w:color w:val="365F91" w:themeColor="accent1" w:themeShade="BF"/>
        </w:rPr>
        <w:t>In addition,</w:t>
      </w:r>
      <w:r w:rsidR="0023297A" w:rsidRPr="001E4CA5">
        <w:rPr>
          <w:rFonts w:ascii="Times New Roman" w:hAnsi="Times New Roman" w:cs="Times New Roman"/>
          <w:color w:val="365F91" w:themeColor="accent1" w:themeShade="BF"/>
        </w:rPr>
        <w:t xml:space="preserve"> </w:t>
      </w:r>
      <w:r w:rsidR="000F0DFC" w:rsidRPr="001E4CA5">
        <w:rPr>
          <w:rFonts w:ascii="Times New Roman" w:hAnsi="Times New Roman" w:cs="Times New Roman"/>
          <w:color w:val="365F91" w:themeColor="accent1" w:themeShade="BF"/>
        </w:rPr>
        <w:t>a plan for detailed procedure was</w:t>
      </w:r>
      <w:r w:rsidR="0023297A" w:rsidRPr="001E4CA5">
        <w:rPr>
          <w:rFonts w:ascii="Times New Roman" w:hAnsi="Times New Roman" w:cs="Times New Roman"/>
          <w:color w:val="365F91" w:themeColor="accent1" w:themeShade="BF"/>
        </w:rPr>
        <w:t xml:space="preserve"> added to </w:t>
      </w:r>
      <w:r w:rsidR="000F0DFC" w:rsidRPr="001E4CA5">
        <w:rPr>
          <w:rFonts w:ascii="Times New Roman" w:hAnsi="Times New Roman" w:cs="Times New Roman"/>
          <w:color w:val="365F91" w:themeColor="accent1" w:themeShade="BF"/>
        </w:rPr>
        <w:t xml:space="preserve">the </w:t>
      </w:r>
      <w:r w:rsidR="0023297A" w:rsidRPr="001E4CA5">
        <w:rPr>
          <w:rFonts w:ascii="Times New Roman" w:hAnsi="Times New Roman" w:cs="Times New Roman"/>
          <w:color w:val="365F91" w:themeColor="accent1" w:themeShade="BF"/>
        </w:rPr>
        <w:t xml:space="preserve">agenda, </w:t>
      </w:r>
      <w:r w:rsidR="000F0DFC" w:rsidRPr="001E4CA5">
        <w:rPr>
          <w:rFonts w:ascii="Times New Roman" w:hAnsi="Times New Roman" w:cs="Times New Roman"/>
          <w:color w:val="365F91" w:themeColor="accent1" w:themeShade="BF"/>
        </w:rPr>
        <w:t>concerning the</w:t>
      </w:r>
      <w:r w:rsidR="0023297A" w:rsidRPr="001E4CA5">
        <w:rPr>
          <w:rFonts w:ascii="Times New Roman" w:hAnsi="Times New Roman" w:cs="Times New Roman"/>
          <w:color w:val="365F91" w:themeColor="accent1" w:themeShade="BF"/>
        </w:rPr>
        <w:t xml:space="preserve"> determination of specific time frames for </w:t>
      </w:r>
      <w:r w:rsidR="000F0DFC" w:rsidRPr="001E4CA5">
        <w:rPr>
          <w:rFonts w:ascii="Times New Roman" w:hAnsi="Times New Roman" w:cs="Times New Roman"/>
          <w:color w:val="365F91" w:themeColor="accent1" w:themeShade="BF"/>
        </w:rPr>
        <w:t xml:space="preserve">additions, </w:t>
      </w:r>
      <w:proofErr w:type="spellStart"/>
      <w:r w:rsidR="000F0DFC" w:rsidRPr="001E4CA5">
        <w:rPr>
          <w:rFonts w:ascii="Times New Roman" w:hAnsi="Times New Roman" w:cs="Times New Roman"/>
          <w:color w:val="365F91" w:themeColor="accent1" w:themeShade="BF"/>
        </w:rPr>
        <w:t>ammendments</w:t>
      </w:r>
      <w:proofErr w:type="spellEnd"/>
      <w:r w:rsidR="000F0DFC" w:rsidRPr="001E4CA5">
        <w:rPr>
          <w:rFonts w:ascii="Times New Roman" w:hAnsi="Times New Roman" w:cs="Times New Roman"/>
          <w:color w:val="365F91" w:themeColor="accent1" w:themeShade="BF"/>
        </w:rPr>
        <w:t xml:space="preserve"> and removals in qualifications</w:t>
      </w:r>
      <w:r w:rsidR="0023297A" w:rsidRPr="001E4CA5">
        <w:rPr>
          <w:rFonts w:ascii="Times New Roman" w:hAnsi="Times New Roman" w:cs="Times New Roman"/>
          <w:color w:val="365F91" w:themeColor="accent1" w:themeShade="BF"/>
        </w:rPr>
        <w:t>.</w:t>
      </w:r>
      <w:r w:rsidR="00121646" w:rsidRPr="001E4CA5">
        <w:rPr>
          <w:rFonts w:ascii="Times New Roman" w:hAnsi="Times New Roman" w:cs="Times New Roman"/>
          <w:color w:val="365F91" w:themeColor="accent1" w:themeShade="BF"/>
        </w:rPr>
        <w:t xml:space="preserve"> </w:t>
      </w:r>
    </w:p>
    <w:p w:rsidR="00121646" w:rsidRPr="001E4CA5" w:rsidRDefault="0023297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January 2014, </w:t>
      </w:r>
      <w:r w:rsidR="00730D0B" w:rsidRPr="001E4CA5">
        <w:rPr>
          <w:rFonts w:ascii="Times New Roman" w:hAnsi="Times New Roman" w:cs="Times New Roman"/>
          <w:color w:val="365F91" w:themeColor="accent1" w:themeShade="BF"/>
        </w:rPr>
        <w:t xml:space="preserve">an amendment was made </w:t>
      </w:r>
      <w:r w:rsidRPr="001E4CA5">
        <w:rPr>
          <w:rFonts w:ascii="Times New Roman" w:hAnsi="Times New Roman" w:cs="Times New Roman"/>
          <w:color w:val="365F91" w:themeColor="accent1" w:themeShade="BF"/>
        </w:rPr>
        <w:t xml:space="preserve">to the rule of </w:t>
      </w:r>
      <w:r w:rsidR="00730D0B" w:rsidRPr="001E4CA5">
        <w:rPr>
          <w:rFonts w:ascii="Times New Roman" w:hAnsi="Times New Roman" w:cs="Times New Roman"/>
          <w:color w:val="365F91" w:themeColor="accent1" w:themeShade="BF"/>
        </w:rPr>
        <w:t>formation of qualifications.</w:t>
      </w:r>
      <w:r w:rsidRPr="001E4CA5">
        <w:rPr>
          <w:rFonts w:ascii="Times New Roman" w:hAnsi="Times New Roman" w:cs="Times New Roman"/>
          <w:color w:val="365F91" w:themeColor="accent1" w:themeShade="BF"/>
        </w:rPr>
        <w:t xml:space="preserve"> </w:t>
      </w:r>
      <w:r w:rsidR="00730D0B"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ccording to </w:t>
      </w:r>
      <w:r w:rsidR="00730D0B" w:rsidRPr="001E4CA5">
        <w:rPr>
          <w:rFonts w:ascii="Times New Roman" w:hAnsi="Times New Roman" w:cs="Times New Roman"/>
          <w:color w:val="365F91" w:themeColor="accent1" w:themeShade="BF"/>
        </w:rPr>
        <w:t>this amendment, addition</w:t>
      </w:r>
      <w:r w:rsidRPr="001E4CA5">
        <w:rPr>
          <w:rFonts w:ascii="Times New Roman" w:hAnsi="Times New Roman" w:cs="Times New Roman"/>
          <w:color w:val="365F91" w:themeColor="accent1" w:themeShade="BF"/>
        </w:rPr>
        <w:t>, change</w:t>
      </w:r>
      <w:r w:rsidR="00730D0B"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or removal of qualification</w:t>
      </w:r>
      <w:r w:rsidR="00730D0B" w:rsidRPr="001E4CA5">
        <w:rPr>
          <w:rFonts w:ascii="Times New Roman" w:hAnsi="Times New Roman" w:cs="Times New Roman"/>
          <w:color w:val="365F91" w:themeColor="accent1" w:themeShade="BF"/>
        </w:rPr>
        <w:t>s can only be</w:t>
      </w:r>
      <w:r w:rsidR="00414219" w:rsidRPr="001E4CA5">
        <w:rPr>
          <w:rFonts w:ascii="Times New Roman" w:hAnsi="Times New Roman" w:cs="Times New Roman"/>
          <w:color w:val="365F91" w:themeColor="accent1" w:themeShade="BF"/>
        </w:rPr>
        <w:t xml:space="preserve"> implement</w:t>
      </w:r>
      <w:r w:rsidR="00730D0B" w:rsidRPr="001E4CA5">
        <w:rPr>
          <w:rFonts w:ascii="Times New Roman" w:hAnsi="Times New Roman" w:cs="Times New Roman"/>
          <w:color w:val="365F91" w:themeColor="accent1" w:themeShade="BF"/>
        </w:rPr>
        <w:t>ed</w:t>
      </w:r>
      <w:r w:rsidR="00414219" w:rsidRPr="001E4CA5">
        <w:rPr>
          <w:rFonts w:ascii="Times New Roman" w:hAnsi="Times New Roman" w:cs="Times New Roman"/>
          <w:color w:val="365F91" w:themeColor="accent1" w:themeShade="BF"/>
        </w:rPr>
        <w:t xml:space="preserve"> on the base of submitting a</w:t>
      </w:r>
      <w:r w:rsidR="00730D0B" w:rsidRPr="001E4CA5">
        <w:rPr>
          <w:rFonts w:ascii="Times New Roman" w:hAnsi="Times New Roman" w:cs="Times New Roman"/>
          <w:color w:val="365F91" w:themeColor="accent1" w:themeShade="BF"/>
        </w:rPr>
        <w:t>n</w:t>
      </w:r>
      <w:r w:rsidR="00414219" w:rsidRPr="001E4CA5">
        <w:rPr>
          <w:rFonts w:ascii="Times New Roman" w:hAnsi="Times New Roman" w:cs="Times New Roman"/>
          <w:color w:val="365F91" w:themeColor="accent1" w:themeShade="BF"/>
        </w:rPr>
        <w:t xml:space="preserve"> application to the</w:t>
      </w:r>
      <w:r w:rsidR="00414219" w:rsidRPr="001E4CA5">
        <w:rPr>
          <w:rFonts w:ascii="Sylfaen" w:hAnsi="Sylfaen" w:cs="Times New Roman"/>
          <w:color w:val="365F91" w:themeColor="accent1" w:themeShade="BF"/>
        </w:rPr>
        <w:t xml:space="preserve"> </w:t>
      </w:r>
      <w:r w:rsidR="00730D0B" w:rsidRPr="001E4CA5">
        <w:rPr>
          <w:rFonts w:ascii="Sylfaen" w:hAnsi="Sylfaen"/>
          <w:color w:val="365F91" w:themeColor="accent1" w:themeShade="BF"/>
        </w:rPr>
        <w:t>National Centre for Educational Quality Enhancement</w:t>
      </w:r>
      <w:r w:rsidR="00730D0B" w:rsidRPr="001E4CA5">
        <w:rPr>
          <w:rFonts w:ascii="Sylfaen" w:hAnsi="Sylfaen" w:cs="Times New Roman"/>
          <w:color w:val="365F91" w:themeColor="accent1" w:themeShade="BF"/>
        </w:rPr>
        <w:t xml:space="preserve"> </w:t>
      </w:r>
      <w:r w:rsidR="00414219" w:rsidRPr="001E4CA5">
        <w:rPr>
          <w:rFonts w:ascii="Times New Roman" w:hAnsi="Times New Roman" w:cs="Times New Roman"/>
          <w:color w:val="365F91" w:themeColor="accent1" w:themeShade="BF"/>
        </w:rPr>
        <w:t xml:space="preserve">by the interested party. The detailed procedure and terms for </w:t>
      </w:r>
      <w:r w:rsidR="00730D0B" w:rsidRPr="001E4CA5">
        <w:rPr>
          <w:rFonts w:ascii="Times New Roman" w:hAnsi="Times New Roman" w:cs="Times New Roman"/>
          <w:color w:val="365F91" w:themeColor="accent1" w:themeShade="BF"/>
        </w:rPr>
        <w:t xml:space="preserve">submission of </w:t>
      </w:r>
      <w:r w:rsidR="00414219" w:rsidRPr="001E4CA5">
        <w:rPr>
          <w:rFonts w:ascii="Times New Roman" w:hAnsi="Times New Roman" w:cs="Times New Roman"/>
          <w:color w:val="365F91" w:themeColor="accent1" w:themeShade="BF"/>
        </w:rPr>
        <w:t xml:space="preserve">application are determined by </w:t>
      </w:r>
      <w:r w:rsidR="00730D0B" w:rsidRPr="001E4CA5">
        <w:rPr>
          <w:rFonts w:ascii="Times New Roman" w:hAnsi="Times New Roman" w:cs="Times New Roman"/>
          <w:color w:val="365F91" w:themeColor="accent1" w:themeShade="BF"/>
        </w:rPr>
        <w:t xml:space="preserve">the decree of the </w:t>
      </w:r>
      <w:r w:rsidR="00414219" w:rsidRPr="001E4CA5">
        <w:rPr>
          <w:rFonts w:ascii="Times New Roman" w:hAnsi="Times New Roman" w:cs="Times New Roman"/>
          <w:color w:val="365F91" w:themeColor="accent1" w:themeShade="BF"/>
        </w:rPr>
        <w:t>Center Director.</w:t>
      </w:r>
    </w:p>
    <w:p w:rsidR="00121646" w:rsidRPr="001E4CA5" w:rsidRDefault="00841FAA"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The complianc</w:t>
      </w:r>
      <w:r w:rsidR="00414219" w:rsidRPr="001E4CA5">
        <w:rPr>
          <w:rFonts w:ascii="Times New Roman" w:hAnsi="Times New Roman" w:cs="Times New Roman"/>
          <w:b/>
          <w:color w:val="365F91" w:themeColor="accent1" w:themeShade="BF"/>
        </w:rPr>
        <w:t xml:space="preserve">e of </w:t>
      </w:r>
      <w:r w:rsidRPr="001E4CA5">
        <w:rPr>
          <w:rFonts w:ascii="Times New Roman" w:hAnsi="Times New Roman" w:cs="Times New Roman"/>
          <w:b/>
          <w:color w:val="365F91" w:themeColor="accent1" w:themeShade="BF"/>
        </w:rPr>
        <w:t xml:space="preserve">levels of the </w:t>
      </w:r>
      <w:r w:rsidR="00414219" w:rsidRPr="001E4CA5">
        <w:rPr>
          <w:rFonts w:ascii="Times New Roman" w:hAnsi="Times New Roman" w:cs="Times New Roman"/>
          <w:b/>
          <w:color w:val="365F91" w:themeColor="accent1" w:themeShade="BF"/>
        </w:rPr>
        <w:t>National Qualification Framework to EQF</w:t>
      </w:r>
    </w:p>
    <w:p w:rsidR="00121646" w:rsidRPr="001E4CA5" w:rsidRDefault="00841FA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At the first level, the </w:t>
      </w:r>
      <w:r w:rsidR="00414219"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414219" w:rsidRPr="001E4CA5">
        <w:rPr>
          <w:rFonts w:ascii="Times New Roman" w:hAnsi="Times New Roman" w:cs="Times New Roman"/>
          <w:color w:val="365F91" w:themeColor="accent1" w:themeShade="BF"/>
        </w:rPr>
        <w:t xml:space="preserve"> Framework </w:t>
      </w:r>
      <w:r w:rsidRPr="001E4CA5">
        <w:rPr>
          <w:rFonts w:ascii="Times New Roman" w:hAnsi="Times New Roman" w:cs="Times New Roman"/>
          <w:color w:val="365F91" w:themeColor="accent1" w:themeShade="BF"/>
        </w:rPr>
        <w:t>describes learning outcomes</w:t>
      </w:r>
      <w:r w:rsidR="00414219"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of basic level of </w:t>
      </w:r>
      <w:r w:rsidR="00414219" w:rsidRPr="001E4CA5">
        <w:rPr>
          <w:rFonts w:ascii="Times New Roman" w:hAnsi="Times New Roman" w:cs="Times New Roman"/>
          <w:color w:val="365F91" w:themeColor="accent1" w:themeShade="BF"/>
        </w:rPr>
        <w:t xml:space="preserve">secondary education and </w:t>
      </w:r>
      <w:r w:rsidRPr="001E4CA5">
        <w:rPr>
          <w:rFonts w:ascii="Times New Roman" w:hAnsi="Times New Roman" w:cs="Times New Roman"/>
          <w:color w:val="365F91" w:themeColor="accent1" w:themeShade="BF"/>
        </w:rPr>
        <w:t xml:space="preserve">the first level </w:t>
      </w:r>
      <w:r w:rsidR="00414219" w:rsidRPr="001E4CA5">
        <w:rPr>
          <w:rFonts w:ascii="Times New Roman" w:hAnsi="Times New Roman" w:cs="Times New Roman"/>
          <w:color w:val="365F91" w:themeColor="accent1" w:themeShade="BF"/>
        </w:rPr>
        <w:t xml:space="preserve">vocational education </w:t>
      </w:r>
    </w:p>
    <w:p w:rsidR="001E4CA5" w:rsidRPr="001E4CA5" w:rsidRDefault="001E4CA5" w:rsidP="00121646">
      <w:pPr>
        <w:jc w:val="both"/>
        <w:rPr>
          <w:rFonts w:ascii="Times New Roman" w:hAnsi="Times New Roman" w:cs="Times New Roman"/>
          <w:color w:val="365F91" w:themeColor="accent1" w:themeShade="BF"/>
        </w:rPr>
      </w:pPr>
    </w:p>
    <w:p w:rsidR="00414219" w:rsidRPr="001E4CA5" w:rsidRDefault="00841FAA" w:rsidP="00414219">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w:t>
      </w:r>
      <w:r w:rsidR="00414219" w:rsidRPr="001E4CA5">
        <w:rPr>
          <w:rFonts w:ascii="Times New Roman" w:hAnsi="Times New Roman" w:cs="Times New Roman"/>
          <w:b/>
          <w:color w:val="365F91" w:themeColor="accent1" w:themeShade="BF"/>
        </w:rPr>
        <w:t>first level</w:t>
      </w:r>
      <w:r w:rsidRPr="001E4CA5">
        <w:rPr>
          <w:rFonts w:ascii="Times New Roman" w:hAnsi="Times New Roman" w:cs="Times New Roman"/>
          <w:b/>
          <w:color w:val="365F91" w:themeColor="accent1" w:themeShade="BF"/>
        </w:rPr>
        <w:t xml:space="preserve"> of the European Qualifications Framework</w:t>
      </w:r>
      <w:r w:rsidR="00121646" w:rsidRPr="001E4CA5">
        <w:rPr>
          <w:rFonts w:ascii="Times New Roman" w:hAnsi="Times New Roman" w:cs="Times New Roman"/>
          <w:b/>
          <w:color w:val="365F91" w:themeColor="accent1" w:themeShade="BF"/>
        </w:rPr>
        <w:t>:</w:t>
      </w:r>
    </w:p>
    <w:tbl>
      <w:tblPr>
        <w:tblW w:w="9464" w:type="dxa"/>
        <w:tblLook w:val="04A0" w:firstRow="1" w:lastRow="0" w:firstColumn="1" w:lastColumn="0" w:noHBand="0" w:noVBand="1"/>
      </w:tblPr>
      <w:tblGrid>
        <w:gridCol w:w="1818"/>
        <w:gridCol w:w="7646"/>
      </w:tblGrid>
      <w:tr w:rsidR="00414219" w:rsidRPr="001E4CA5" w:rsidTr="003C0C0C">
        <w:trPr>
          <w:trHeight w:val="70"/>
        </w:trPr>
        <w:tc>
          <w:tcPr>
            <w:tcW w:w="1818" w:type="dxa"/>
            <w:tcBorders>
              <w:top w:val="single" w:sz="4" w:space="0" w:color="auto"/>
              <w:left w:val="single" w:sz="4" w:space="0" w:color="auto"/>
              <w:bottom w:val="single" w:sz="4" w:space="0" w:color="auto"/>
              <w:right w:val="single" w:sz="4" w:space="0" w:color="auto"/>
            </w:tcBorders>
          </w:tcPr>
          <w:p w:rsidR="00414219" w:rsidRPr="001E4CA5" w:rsidRDefault="00414219" w:rsidP="003C0C0C">
            <w:pPr>
              <w:rPr>
                <w:rFonts w:ascii="Times New Roman" w:hAnsi="Times New Roman" w:cs="Times New Roman"/>
                <w:b/>
                <w:color w:val="365F91" w:themeColor="accent1" w:themeShade="BF"/>
                <w:sz w:val="20"/>
                <w:szCs w:val="20"/>
                <w:lang w:val="ka-GE"/>
              </w:rPr>
            </w:pPr>
          </w:p>
        </w:tc>
        <w:tc>
          <w:tcPr>
            <w:tcW w:w="7646" w:type="dxa"/>
            <w:tcBorders>
              <w:top w:val="single" w:sz="4" w:space="0" w:color="auto"/>
              <w:left w:val="single" w:sz="4" w:space="0" w:color="auto"/>
              <w:bottom w:val="single" w:sz="4" w:space="0" w:color="auto"/>
              <w:right w:val="single" w:sz="4" w:space="0" w:color="auto"/>
            </w:tcBorders>
            <w:hideMark/>
          </w:tcPr>
          <w:p w:rsidR="00414219" w:rsidRPr="001E4CA5" w:rsidRDefault="00414219" w:rsidP="00414219">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lang w:val="ka-GE"/>
              </w:rPr>
              <w:t xml:space="preserve"> </w:t>
            </w:r>
            <w:r w:rsidRPr="001E4CA5">
              <w:rPr>
                <w:rFonts w:ascii="Times New Roman" w:hAnsi="Times New Roman" w:cs="Times New Roman"/>
                <w:b/>
                <w:color w:val="365F91" w:themeColor="accent1" w:themeShade="BF"/>
                <w:sz w:val="20"/>
                <w:szCs w:val="20"/>
              </w:rPr>
              <w:t>EQF descriptors</w:t>
            </w:r>
          </w:p>
        </w:tc>
      </w:tr>
      <w:tr w:rsidR="00414219" w:rsidRPr="001E4CA5" w:rsidTr="003C0C0C">
        <w:tc>
          <w:tcPr>
            <w:tcW w:w="1818" w:type="dxa"/>
            <w:tcBorders>
              <w:top w:val="single" w:sz="4" w:space="0" w:color="auto"/>
              <w:left w:val="single" w:sz="4" w:space="0" w:color="auto"/>
              <w:bottom w:val="single" w:sz="4" w:space="0" w:color="auto"/>
              <w:right w:val="single" w:sz="4" w:space="0" w:color="auto"/>
            </w:tcBorders>
            <w:hideMark/>
          </w:tcPr>
          <w:p w:rsidR="00414219" w:rsidRPr="001E4CA5" w:rsidRDefault="00414219"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w:t>
            </w:r>
          </w:p>
        </w:tc>
        <w:tc>
          <w:tcPr>
            <w:tcW w:w="7646" w:type="dxa"/>
            <w:tcBorders>
              <w:top w:val="single" w:sz="4" w:space="0" w:color="auto"/>
              <w:left w:val="single" w:sz="4" w:space="0" w:color="auto"/>
              <w:bottom w:val="single" w:sz="4" w:space="0" w:color="auto"/>
              <w:right w:val="single" w:sz="4" w:space="0" w:color="auto"/>
            </w:tcBorders>
            <w:hideMark/>
          </w:tcPr>
          <w:p w:rsidR="00414219" w:rsidRPr="001E4CA5" w:rsidRDefault="00841FAA" w:rsidP="00414219">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B</w:t>
            </w:r>
            <w:r w:rsidR="00414219" w:rsidRPr="001E4CA5">
              <w:rPr>
                <w:rFonts w:ascii="Times New Roman" w:hAnsi="Times New Roman" w:cs="Times New Roman"/>
                <w:color w:val="365F91" w:themeColor="accent1" w:themeShade="BF"/>
                <w:sz w:val="20"/>
                <w:szCs w:val="20"/>
              </w:rPr>
              <w:t xml:space="preserve">asic </w:t>
            </w:r>
            <w:r w:rsidRPr="001E4CA5">
              <w:rPr>
                <w:rFonts w:ascii="Times New Roman" w:hAnsi="Times New Roman" w:cs="Times New Roman"/>
                <w:color w:val="365F91" w:themeColor="accent1" w:themeShade="BF"/>
                <w:sz w:val="20"/>
                <w:szCs w:val="20"/>
              </w:rPr>
              <w:t xml:space="preserve">general </w:t>
            </w:r>
            <w:r w:rsidR="00414219" w:rsidRPr="001E4CA5">
              <w:rPr>
                <w:rFonts w:ascii="Times New Roman" w:hAnsi="Times New Roman" w:cs="Times New Roman"/>
                <w:color w:val="365F91" w:themeColor="accent1" w:themeShade="BF"/>
                <w:sz w:val="20"/>
                <w:szCs w:val="20"/>
              </w:rPr>
              <w:t>knowledge</w:t>
            </w:r>
            <w:r w:rsidR="00414219" w:rsidRPr="001E4CA5">
              <w:rPr>
                <w:rFonts w:ascii="Times New Roman" w:hAnsi="Times New Roman" w:cs="Times New Roman"/>
                <w:color w:val="365F91" w:themeColor="accent1" w:themeShade="BF"/>
                <w:sz w:val="20"/>
                <w:szCs w:val="20"/>
                <w:lang w:val="ka-GE"/>
              </w:rPr>
              <w:t xml:space="preserve">. </w:t>
            </w:r>
          </w:p>
        </w:tc>
      </w:tr>
      <w:tr w:rsidR="00414219" w:rsidRPr="001E4CA5" w:rsidTr="003C0C0C">
        <w:tc>
          <w:tcPr>
            <w:tcW w:w="1818" w:type="dxa"/>
            <w:tcBorders>
              <w:top w:val="single" w:sz="4" w:space="0" w:color="auto"/>
              <w:left w:val="single" w:sz="4" w:space="0" w:color="auto"/>
              <w:bottom w:val="single" w:sz="4" w:space="0" w:color="auto"/>
              <w:right w:val="single" w:sz="4" w:space="0" w:color="auto"/>
            </w:tcBorders>
            <w:hideMark/>
          </w:tcPr>
          <w:p w:rsidR="00414219" w:rsidRPr="001E4CA5" w:rsidRDefault="00414219"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7646" w:type="dxa"/>
            <w:tcBorders>
              <w:top w:val="single" w:sz="4" w:space="0" w:color="auto"/>
              <w:left w:val="single" w:sz="4" w:space="0" w:color="auto"/>
              <w:bottom w:val="single" w:sz="4" w:space="0" w:color="auto"/>
              <w:right w:val="single" w:sz="4" w:space="0" w:color="auto"/>
            </w:tcBorders>
          </w:tcPr>
          <w:p w:rsidR="00414219" w:rsidRPr="001E4CA5" w:rsidRDefault="00414219" w:rsidP="00414219">
            <w:pPr>
              <w:rPr>
                <w:rFonts w:ascii="Times New Roman" w:hAnsi="Times New Roman" w:cs="Times New Roman"/>
                <w:color w:val="365F91" w:themeColor="accent1" w:themeShade="BF"/>
                <w:sz w:val="20"/>
                <w:szCs w:val="20"/>
                <w:lang w:val="ka-GE"/>
              </w:rPr>
            </w:pPr>
            <w:r w:rsidRPr="001E4CA5">
              <w:rPr>
                <w:rFonts w:ascii="Times New Roman" w:hAnsi="Times New Roman" w:cs="Times New Roman"/>
                <w:b/>
                <w:color w:val="365F91" w:themeColor="accent1" w:themeShade="BF"/>
                <w:sz w:val="20"/>
                <w:szCs w:val="20"/>
                <w:u w:val="single"/>
              </w:rPr>
              <w:t xml:space="preserve">Basic skills </w:t>
            </w:r>
            <w:r w:rsidRPr="001E4CA5">
              <w:rPr>
                <w:rFonts w:ascii="Times New Roman" w:hAnsi="Times New Roman" w:cs="Times New Roman"/>
                <w:b/>
                <w:color w:val="365F91" w:themeColor="accent1" w:themeShade="BF"/>
                <w:sz w:val="20"/>
                <w:szCs w:val="20"/>
              </w:rPr>
              <w:t xml:space="preserve">needed for implementation of </w:t>
            </w:r>
            <w:r w:rsidRPr="001E4CA5">
              <w:rPr>
                <w:rFonts w:ascii="Times New Roman" w:hAnsi="Times New Roman" w:cs="Times New Roman"/>
                <w:b/>
                <w:color w:val="365F91" w:themeColor="accent1" w:themeShade="BF"/>
                <w:sz w:val="20"/>
                <w:szCs w:val="20"/>
                <w:u w:val="single"/>
              </w:rPr>
              <w:t xml:space="preserve"> simple tasks </w:t>
            </w:r>
          </w:p>
        </w:tc>
      </w:tr>
      <w:tr w:rsidR="00414219" w:rsidRPr="001E4CA5" w:rsidTr="003C0C0C">
        <w:tc>
          <w:tcPr>
            <w:tcW w:w="1818" w:type="dxa"/>
            <w:tcBorders>
              <w:top w:val="single" w:sz="4" w:space="0" w:color="auto"/>
              <w:left w:val="single" w:sz="4" w:space="0" w:color="auto"/>
              <w:bottom w:val="single" w:sz="4" w:space="0" w:color="auto"/>
              <w:right w:val="single" w:sz="4" w:space="0" w:color="auto"/>
            </w:tcBorders>
            <w:hideMark/>
          </w:tcPr>
          <w:p w:rsidR="00414219" w:rsidRPr="001E4CA5" w:rsidRDefault="00414219"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Competence </w:t>
            </w:r>
          </w:p>
        </w:tc>
        <w:tc>
          <w:tcPr>
            <w:tcW w:w="7646" w:type="dxa"/>
            <w:tcBorders>
              <w:top w:val="single" w:sz="4" w:space="0" w:color="auto"/>
              <w:left w:val="single" w:sz="4" w:space="0" w:color="auto"/>
              <w:bottom w:val="single" w:sz="4" w:space="0" w:color="auto"/>
              <w:right w:val="single" w:sz="4" w:space="0" w:color="auto"/>
            </w:tcBorders>
          </w:tcPr>
          <w:p w:rsidR="00414219" w:rsidRPr="001E4CA5" w:rsidRDefault="00414219" w:rsidP="00DA1AF1">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 xml:space="preserve">Work or study </w:t>
            </w:r>
            <w:r w:rsidR="00DA1AF1" w:rsidRPr="001E4CA5">
              <w:rPr>
                <w:rFonts w:ascii="Times New Roman" w:hAnsi="Times New Roman" w:cs="Times New Roman"/>
                <w:color w:val="365F91" w:themeColor="accent1" w:themeShade="BF"/>
                <w:sz w:val="20"/>
                <w:szCs w:val="20"/>
              </w:rPr>
              <w:t xml:space="preserve">under direct supervision in structured </w:t>
            </w:r>
            <w:r w:rsidR="00841FAA" w:rsidRPr="001E4CA5">
              <w:rPr>
                <w:rFonts w:ascii="Times New Roman" w:hAnsi="Times New Roman" w:cs="Times New Roman"/>
                <w:color w:val="365F91" w:themeColor="accent1" w:themeShade="BF"/>
                <w:sz w:val="20"/>
                <w:szCs w:val="20"/>
              </w:rPr>
              <w:t xml:space="preserve">context </w:t>
            </w:r>
          </w:p>
        </w:tc>
      </w:tr>
    </w:tbl>
    <w:p w:rsidR="00121646" w:rsidRPr="001E4CA5" w:rsidRDefault="00121646" w:rsidP="00414219">
      <w:pPr>
        <w:jc w:val="both"/>
        <w:rPr>
          <w:rFonts w:ascii="Times New Roman" w:hAnsi="Times New Roman" w:cs="Times New Roman"/>
          <w:color w:val="365F91" w:themeColor="accent1" w:themeShade="BF"/>
        </w:rPr>
      </w:pPr>
    </w:p>
    <w:p w:rsidR="001E4CA5" w:rsidRPr="001E4CA5" w:rsidRDefault="001E4CA5" w:rsidP="00414219">
      <w:pPr>
        <w:jc w:val="both"/>
        <w:rPr>
          <w:rFonts w:ascii="Times New Roman" w:hAnsi="Times New Roman" w:cs="Times New Roman"/>
          <w:color w:val="365F91" w:themeColor="accent1" w:themeShade="BF"/>
        </w:rPr>
      </w:pPr>
    </w:p>
    <w:p w:rsidR="00121646" w:rsidRPr="001E4CA5" w:rsidRDefault="00DA1AF1"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w:t>
      </w:r>
      <w:r w:rsidR="00414219" w:rsidRPr="001E4CA5">
        <w:rPr>
          <w:rFonts w:ascii="Times New Roman" w:hAnsi="Times New Roman" w:cs="Times New Roman"/>
          <w:b/>
          <w:color w:val="365F91" w:themeColor="accent1" w:themeShade="BF"/>
        </w:rPr>
        <w:t>first level</w:t>
      </w:r>
      <w:r w:rsidRPr="001E4CA5">
        <w:rPr>
          <w:rFonts w:ascii="Times New Roman" w:hAnsi="Times New Roman" w:cs="Times New Roman"/>
          <w:b/>
          <w:color w:val="365F91" w:themeColor="accent1" w:themeShade="BF"/>
        </w:rPr>
        <w:t xml:space="preserve"> of National Qualifications Framework</w:t>
      </w:r>
      <w:r w:rsidR="00414219" w:rsidRPr="001E4CA5">
        <w:rPr>
          <w:rFonts w:ascii="Times New Roman" w:hAnsi="Times New Roman" w:cs="Times New Roman"/>
          <w:b/>
          <w:color w:val="365F91" w:themeColor="accent1" w:themeShade="BF"/>
        </w:rPr>
        <w:t>:</w:t>
      </w:r>
      <w:r w:rsidR="00121646" w:rsidRPr="001E4CA5">
        <w:rPr>
          <w:rFonts w:ascii="Times New Roman" w:hAnsi="Times New Roman" w:cs="Times New Roman"/>
          <w:b/>
          <w:color w:val="365F91" w:themeColor="accent1" w:themeShade="BF"/>
        </w:rPr>
        <w:t xml:space="preserve"> </w:t>
      </w:r>
    </w:p>
    <w:tbl>
      <w:tblPr>
        <w:tblW w:w="9446" w:type="dxa"/>
        <w:tblInd w:w="18" w:type="dxa"/>
        <w:tblLayout w:type="fixed"/>
        <w:tblLook w:val="04A0" w:firstRow="1" w:lastRow="0" w:firstColumn="1" w:lastColumn="0" w:noHBand="0" w:noVBand="1"/>
      </w:tblPr>
      <w:tblGrid>
        <w:gridCol w:w="1800"/>
        <w:gridCol w:w="4860"/>
        <w:gridCol w:w="2786"/>
      </w:tblGrid>
      <w:tr w:rsidR="00414219" w:rsidRPr="001E4CA5" w:rsidTr="003C0C0C">
        <w:tc>
          <w:tcPr>
            <w:tcW w:w="1800" w:type="dxa"/>
            <w:tcBorders>
              <w:top w:val="single" w:sz="4" w:space="0" w:color="auto"/>
              <w:left w:val="single" w:sz="4" w:space="0" w:color="auto"/>
              <w:bottom w:val="single" w:sz="4" w:space="0" w:color="auto"/>
              <w:right w:val="single" w:sz="4" w:space="0" w:color="auto"/>
            </w:tcBorders>
          </w:tcPr>
          <w:p w:rsidR="00414219" w:rsidRPr="001E4CA5" w:rsidRDefault="00121646" w:rsidP="003C0C0C">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rPr>
              <w:tab/>
            </w:r>
          </w:p>
        </w:tc>
        <w:tc>
          <w:tcPr>
            <w:tcW w:w="4860" w:type="dxa"/>
            <w:tcBorders>
              <w:top w:val="single" w:sz="4" w:space="0" w:color="auto"/>
              <w:left w:val="single" w:sz="4" w:space="0" w:color="auto"/>
              <w:bottom w:val="single" w:sz="4" w:space="0" w:color="auto"/>
              <w:right w:val="single" w:sz="4" w:space="0" w:color="auto"/>
            </w:tcBorders>
            <w:hideMark/>
          </w:tcPr>
          <w:p w:rsidR="00414219" w:rsidRPr="001E4CA5" w:rsidRDefault="00DA1AF1" w:rsidP="00DA1AF1">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Learning outcomes of the b</w:t>
            </w:r>
            <w:r w:rsidR="008F007E" w:rsidRPr="001E4CA5">
              <w:rPr>
                <w:rFonts w:ascii="Times New Roman" w:hAnsi="Times New Roman" w:cs="Times New Roman"/>
                <w:b/>
                <w:color w:val="365F91" w:themeColor="accent1" w:themeShade="BF"/>
                <w:sz w:val="20"/>
                <w:szCs w:val="20"/>
              </w:rPr>
              <w:t xml:space="preserve">asic education </w:t>
            </w:r>
          </w:p>
        </w:tc>
        <w:tc>
          <w:tcPr>
            <w:tcW w:w="2786" w:type="dxa"/>
            <w:tcBorders>
              <w:top w:val="single" w:sz="4" w:space="0" w:color="auto"/>
              <w:left w:val="single" w:sz="4" w:space="0" w:color="auto"/>
              <w:bottom w:val="single" w:sz="4" w:space="0" w:color="auto"/>
              <w:right w:val="single" w:sz="4" w:space="0" w:color="auto"/>
            </w:tcBorders>
            <w:hideMark/>
          </w:tcPr>
          <w:p w:rsidR="00414219" w:rsidRPr="001E4CA5" w:rsidRDefault="00DA1AF1" w:rsidP="00DA1AF1">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The learning outcomes relevant to the</w:t>
            </w:r>
            <w:r w:rsidRPr="001E4CA5">
              <w:rPr>
                <w:rFonts w:ascii="Times New Roman" w:hAnsi="Times New Roman" w:cs="Times New Roman"/>
                <w:b/>
                <w:color w:val="365F91" w:themeColor="accent1" w:themeShade="BF"/>
                <w:sz w:val="20"/>
                <w:szCs w:val="20"/>
                <w:lang w:val="ka-GE"/>
              </w:rPr>
              <w:t xml:space="preserve"> first</w:t>
            </w:r>
            <w:r w:rsidRPr="001E4CA5">
              <w:rPr>
                <w:rFonts w:ascii="Times New Roman" w:hAnsi="Times New Roman" w:cs="Times New Roman"/>
                <w:b/>
                <w:color w:val="365F91" w:themeColor="accent1" w:themeShade="BF"/>
                <w:sz w:val="20"/>
                <w:szCs w:val="20"/>
              </w:rPr>
              <w:t xml:space="preserve"> level of v</w:t>
            </w:r>
            <w:r w:rsidRPr="001E4CA5">
              <w:rPr>
                <w:rFonts w:ascii="Times New Roman" w:hAnsi="Times New Roman" w:cs="Times New Roman"/>
                <w:b/>
                <w:color w:val="365F91" w:themeColor="accent1" w:themeShade="BF"/>
                <w:sz w:val="20"/>
                <w:szCs w:val="20"/>
                <w:lang w:val="ka-GE"/>
              </w:rPr>
              <w:t>ocational education</w:t>
            </w:r>
          </w:p>
        </w:tc>
      </w:tr>
      <w:tr w:rsidR="00414219" w:rsidRPr="001E4CA5" w:rsidTr="003C0C0C">
        <w:trPr>
          <w:cantSplit/>
          <w:trHeight w:val="1502"/>
        </w:trPr>
        <w:tc>
          <w:tcPr>
            <w:tcW w:w="1800" w:type="dxa"/>
            <w:tcBorders>
              <w:top w:val="single" w:sz="4" w:space="0" w:color="auto"/>
              <w:left w:val="single" w:sz="4" w:space="0" w:color="auto"/>
              <w:bottom w:val="single" w:sz="4" w:space="0" w:color="auto"/>
              <w:right w:val="single" w:sz="4" w:space="0" w:color="auto"/>
            </w:tcBorders>
          </w:tcPr>
          <w:p w:rsidR="00414219" w:rsidRPr="001E4CA5" w:rsidRDefault="008F007E" w:rsidP="008F007E">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Knowledge and understanding</w:t>
            </w:r>
          </w:p>
        </w:tc>
        <w:tc>
          <w:tcPr>
            <w:tcW w:w="4860" w:type="dxa"/>
            <w:tcBorders>
              <w:top w:val="single" w:sz="4" w:space="0" w:color="auto"/>
              <w:left w:val="single" w:sz="4" w:space="0" w:color="auto"/>
              <w:bottom w:val="single" w:sz="4" w:space="0" w:color="auto"/>
              <w:right w:val="single" w:sz="4" w:space="0" w:color="auto"/>
            </w:tcBorders>
            <w:hideMark/>
          </w:tcPr>
          <w:p w:rsidR="00414219" w:rsidRPr="001E4CA5" w:rsidRDefault="008F007E" w:rsidP="003C0C0C">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color w:val="365F91" w:themeColor="accent1" w:themeShade="BF"/>
                <w:sz w:val="20"/>
                <w:szCs w:val="20"/>
                <w:lang w:val="ka-GE"/>
              </w:rPr>
              <w:t xml:space="preserve">Has the </w:t>
            </w:r>
            <w:r w:rsidRPr="001E4CA5">
              <w:rPr>
                <w:rFonts w:ascii="Times New Roman" w:hAnsi="Times New Roman" w:cs="Times New Roman"/>
                <w:b/>
                <w:color w:val="365F91" w:themeColor="accent1" w:themeShade="BF"/>
                <w:sz w:val="20"/>
                <w:szCs w:val="20"/>
                <w:u w:val="single"/>
                <w:lang w:val="ka-GE"/>
              </w:rPr>
              <w:t>basic knowledge</w:t>
            </w:r>
            <w:r w:rsidRPr="001E4CA5">
              <w:rPr>
                <w:rFonts w:ascii="Times New Roman" w:hAnsi="Times New Roman" w:cs="Times New Roman"/>
                <w:color w:val="365F91" w:themeColor="accent1" w:themeShade="BF"/>
                <w:sz w:val="20"/>
                <w:szCs w:val="20"/>
                <w:lang w:val="ka-GE"/>
              </w:rPr>
              <w:t xml:space="preserve"> of the fundamentals of general sciences </w:t>
            </w:r>
          </w:p>
          <w:p w:rsidR="00414219" w:rsidRPr="001E4CA5" w:rsidRDefault="002B23F9" w:rsidP="008F007E">
            <w:pPr>
              <w:rPr>
                <w:rFonts w:ascii="Sylfaen" w:hAnsi="Sylfaen" w:cs="Times New Roman"/>
                <w:color w:val="365F91" w:themeColor="accent1" w:themeShade="BF"/>
                <w:sz w:val="20"/>
                <w:szCs w:val="20"/>
                <w:lang w:val="ka-GE"/>
              </w:rPr>
            </w:pPr>
            <w:r w:rsidRPr="001E4CA5">
              <w:rPr>
                <w:rFonts w:ascii="Sylfaen" w:hAnsi="Sylfaen"/>
                <w:color w:val="365F91" w:themeColor="accent1" w:themeShade="BF"/>
              </w:rPr>
              <w:t>Understanding of the steps necessary for carrying out routine simple task</w:t>
            </w:r>
          </w:p>
        </w:tc>
        <w:tc>
          <w:tcPr>
            <w:tcW w:w="2786" w:type="dxa"/>
            <w:tcBorders>
              <w:top w:val="single" w:sz="4" w:space="0" w:color="auto"/>
              <w:left w:val="single" w:sz="4" w:space="0" w:color="auto"/>
              <w:bottom w:val="single" w:sz="4" w:space="0" w:color="auto"/>
              <w:right w:val="single" w:sz="4" w:space="0" w:color="auto"/>
            </w:tcBorders>
          </w:tcPr>
          <w:p w:rsidR="00414219" w:rsidRPr="001E4CA5" w:rsidRDefault="002B23F9" w:rsidP="003C0C0C">
            <w:pPr>
              <w:rPr>
                <w:rFonts w:ascii="Times New Roman" w:hAnsi="Times New Roman" w:cs="Times New Roman"/>
                <w:color w:val="365F91" w:themeColor="accent1" w:themeShade="BF"/>
                <w:sz w:val="20"/>
                <w:szCs w:val="20"/>
                <w:lang w:val="ka-GE"/>
              </w:rPr>
            </w:pPr>
            <w:r w:rsidRPr="001E4CA5">
              <w:rPr>
                <w:color w:val="365F91" w:themeColor="accent1" w:themeShade="BF"/>
              </w:rPr>
              <w:t>General knowledge of the principles of the field of study and understanding of the steps necessary for carrying out simple task</w:t>
            </w:r>
            <w:r w:rsidR="008420FF" w:rsidRPr="001E4CA5">
              <w:rPr>
                <w:rFonts w:ascii="Times New Roman" w:hAnsi="Times New Roman" w:cs="Times New Roman"/>
                <w:color w:val="365F91" w:themeColor="accent1" w:themeShade="BF"/>
                <w:sz w:val="20"/>
                <w:szCs w:val="20"/>
              </w:rPr>
              <w:t xml:space="preserve">. </w:t>
            </w:r>
            <w:r w:rsidR="00414219" w:rsidRPr="001E4CA5">
              <w:rPr>
                <w:rFonts w:ascii="Times New Roman" w:hAnsi="Times New Roman" w:cs="Times New Roman"/>
                <w:color w:val="365F91" w:themeColor="accent1" w:themeShade="BF"/>
                <w:sz w:val="20"/>
                <w:szCs w:val="20"/>
                <w:lang w:val="ka-GE"/>
              </w:rPr>
              <w:t xml:space="preserve"> </w:t>
            </w:r>
          </w:p>
        </w:tc>
      </w:tr>
      <w:tr w:rsidR="00414219" w:rsidRPr="001E4CA5" w:rsidTr="003C0C0C">
        <w:trPr>
          <w:cantSplit/>
          <w:trHeight w:val="602"/>
        </w:trPr>
        <w:tc>
          <w:tcPr>
            <w:tcW w:w="1800" w:type="dxa"/>
            <w:tcBorders>
              <w:top w:val="single" w:sz="4" w:space="0" w:color="auto"/>
              <w:left w:val="single" w:sz="4" w:space="0" w:color="auto"/>
              <w:bottom w:val="single" w:sz="4" w:space="0" w:color="auto"/>
              <w:right w:val="single" w:sz="4" w:space="0" w:color="auto"/>
            </w:tcBorders>
            <w:hideMark/>
          </w:tcPr>
          <w:p w:rsidR="00414219" w:rsidRPr="001E4CA5" w:rsidRDefault="002B23F9" w:rsidP="008F007E">
            <w:pPr>
              <w:rPr>
                <w:rFonts w:ascii="Times New Roman" w:hAnsi="Times New Roman" w:cs="Times New Roman"/>
                <w:b/>
                <w:color w:val="365F91" w:themeColor="accent1" w:themeShade="BF"/>
                <w:sz w:val="20"/>
                <w:szCs w:val="20"/>
                <w:lang w:val="ka-GE"/>
              </w:rPr>
            </w:pPr>
            <w:r w:rsidRPr="001E4CA5">
              <w:rPr>
                <w:color w:val="365F91" w:themeColor="accent1" w:themeShade="BF"/>
              </w:rPr>
              <w:t>Applying knowledge</w:t>
            </w:r>
          </w:p>
        </w:tc>
        <w:tc>
          <w:tcPr>
            <w:tcW w:w="4860" w:type="dxa"/>
            <w:tcBorders>
              <w:top w:val="single" w:sz="4" w:space="0" w:color="auto"/>
              <w:left w:val="single" w:sz="4" w:space="0" w:color="auto"/>
              <w:bottom w:val="single" w:sz="4" w:space="0" w:color="auto"/>
              <w:right w:val="single" w:sz="4" w:space="0" w:color="auto"/>
            </w:tcBorders>
          </w:tcPr>
          <w:p w:rsidR="00414219" w:rsidRPr="001E4CA5" w:rsidRDefault="002B23F9" w:rsidP="008F007E">
            <w:pPr>
              <w:rPr>
                <w:rFonts w:ascii="Times New Roman" w:hAnsi="Times New Roman" w:cs="Times New Roman"/>
                <w:color w:val="365F91" w:themeColor="accent1" w:themeShade="BF"/>
                <w:sz w:val="20"/>
                <w:szCs w:val="20"/>
                <w:lang w:val="ka-GE"/>
              </w:rPr>
            </w:pPr>
            <w:r w:rsidRPr="001E4CA5">
              <w:rPr>
                <w:color w:val="365F91" w:themeColor="accent1" w:themeShade="BF"/>
              </w:rPr>
              <w:t>Ability to apply cognitive and practical skills for carrying out routine simple tasks</w:t>
            </w:r>
          </w:p>
        </w:tc>
        <w:tc>
          <w:tcPr>
            <w:tcW w:w="2786" w:type="dxa"/>
            <w:tcBorders>
              <w:top w:val="single" w:sz="4" w:space="0" w:color="auto"/>
              <w:left w:val="single" w:sz="4" w:space="0" w:color="auto"/>
              <w:bottom w:val="single" w:sz="4" w:space="0" w:color="auto"/>
              <w:right w:val="single" w:sz="4" w:space="0" w:color="auto"/>
            </w:tcBorders>
          </w:tcPr>
          <w:p w:rsidR="00414219" w:rsidRPr="001E4CA5" w:rsidRDefault="002B23F9" w:rsidP="003C0C0C">
            <w:pPr>
              <w:rPr>
                <w:rFonts w:ascii="Times New Roman" w:hAnsi="Times New Roman" w:cs="Times New Roman"/>
                <w:color w:val="365F91" w:themeColor="accent1" w:themeShade="BF"/>
                <w:sz w:val="20"/>
                <w:szCs w:val="20"/>
              </w:rPr>
            </w:pPr>
            <w:r w:rsidRPr="001E4CA5">
              <w:rPr>
                <w:color w:val="365F91" w:themeColor="accent1" w:themeShade="BF"/>
              </w:rPr>
              <w:t>Ability to perform simple and homogeneous tasks in a structured environment under direct supervision using basic materials and tools</w:t>
            </w:r>
            <w:r w:rsidR="00B06E2E" w:rsidRPr="001E4CA5">
              <w:rPr>
                <w:rFonts w:ascii="Times New Roman" w:hAnsi="Times New Roman" w:cs="Times New Roman"/>
                <w:color w:val="365F91" w:themeColor="accent1" w:themeShade="BF"/>
                <w:sz w:val="20"/>
                <w:szCs w:val="20"/>
              </w:rPr>
              <w:t>.</w:t>
            </w:r>
          </w:p>
        </w:tc>
      </w:tr>
      <w:tr w:rsidR="00414219" w:rsidRPr="001E4CA5" w:rsidTr="003C0C0C">
        <w:trPr>
          <w:cantSplit/>
          <w:trHeight w:val="683"/>
        </w:trPr>
        <w:tc>
          <w:tcPr>
            <w:tcW w:w="1800" w:type="dxa"/>
            <w:tcBorders>
              <w:top w:val="single" w:sz="4" w:space="0" w:color="auto"/>
              <w:left w:val="single" w:sz="4" w:space="0" w:color="auto"/>
              <w:bottom w:val="single" w:sz="4" w:space="0" w:color="auto"/>
              <w:right w:val="single" w:sz="4" w:space="0" w:color="auto"/>
            </w:tcBorders>
            <w:hideMark/>
          </w:tcPr>
          <w:p w:rsidR="00414219" w:rsidRPr="001E4CA5" w:rsidRDefault="009068D7"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Making </w:t>
            </w:r>
            <w:proofErr w:type="spellStart"/>
            <w:r w:rsidRPr="001E4CA5">
              <w:rPr>
                <w:rFonts w:ascii="Times New Roman" w:hAnsi="Times New Roman" w:cs="Times New Roman"/>
                <w:b/>
                <w:color w:val="365F91" w:themeColor="accent1" w:themeShade="BF"/>
                <w:sz w:val="20"/>
                <w:szCs w:val="20"/>
              </w:rPr>
              <w:t>judgements</w:t>
            </w:r>
            <w:proofErr w:type="spellEnd"/>
          </w:p>
        </w:tc>
        <w:tc>
          <w:tcPr>
            <w:tcW w:w="4860" w:type="dxa"/>
            <w:tcBorders>
              <w:top w:val="single" w:sz="4" w:space="0" w:color="auto"/>
              <w:left w:val="single" w:sz="4" w:space="0" w:color="auto"/>
              <w:bottom w:val="single" w:sz="4" w:space="0" w:color="auto"/>
              <w:right w:val="single" w:sz="4" w:space="0" w:color="auto"/>
            </w:tcBorders>
          </w:tcPr>
          <w:p w:rsidR="00414219" w:rsidRPr="001E4CA5" w:rsidRDefault="0023197C" w:rsidP="003C0C0C">
            <w:pPr>
              <w:rPr>
                <w:rFonts w:ascii="Times New Roman" w:hAnsi="Times New Roman" w:cs="Times New Roman"/>
                <w:color w:val="365F91" w:themeColor="accent1" w:themeShade="BF"/>
                <w:sz w:val="20"/>
                <w:szCs w:val="20"/>
              </w:rPr>
            </w:pPr>
            <w:r w:rsidRPr="001E4CA5">
              <w:rPr>
                <w:color w:val="365F91" w:themeColor="accent1" w:themeShade="BF"/>
              </w:rPr>
              <w:t>A</w:t>
            </w:r>
            <w:r w:rsidR="00341C10" w:rsidRPr="001E4CA5">
              <w:rPr>
                <w:color w:val="365F91" w:themeColor="accent1" w:themeShade="BF"/>
              </w:rPr>
              <w:t>bility to understand routine simple problems with the help of practical and cognitive skills and establish links between them</w:t>
            </w:r>
          </w:p>
        </w:tc>
        <w:tc>
          <w:tcPr>
            <w:tcW w:w="2786" w:type="dxa"/>
            <w:tcBorders>
              <w:top w:val="single" w:sz="4" w:space="0" w:color="auto"/>
              <w:left w:val="single" w:sz="4" w:space="0" w:color="auto"/>
              <w:bottom w:val="single" w:sz="4" w:space="0" w:color="auto"/>
              <w:right w:val="single" w:sz="4" w:space="0" w:color="auto"/>
            </w:tcBorders>
          </w:tcPr>
          <w:p w:rsidR="00414219" w:rsidRPr="001E4CA5" w:rsidRDefault="0023197C" w:rsidP="00B06E2E">
            <w:pPr>
              <w:rPr>
                <w:rFonts w:ascii="Times New Roman" w:hAnsi="Times New Roman" w:cs="Times New Roman"/>
                <w:color w:val="365F91" w:themeColor="accent1" w:themeShade="BF"/>
                <w:sz w:val="20"/>
                <w:szCs w:val="20"/>
              </w:rPr>
            </w:pPr>
            <w:r w:rsidRPr="001E4CA5">
              <w:rPr>
                <w:color w:val="365F91" w:themeColor="accent1" w:themeShade="BF"/>
              </w:rPr>
              <w:t>A</w:t>
            </w:r>
            <w:r w:rsidR="00341C10" w:rsidRPr="001E4CA5">
              <w:rPr>
                <w:color w:val="365F91" w:themeColor="accent1" w:themeShade="BF"/>
              </w:rPr>
              <w:t>bility to identify simple tasks revealed during the working process with due consideration of superior’s directions</w:t>
            </w:r>
          </w:p>
        </w:tc>
      </w:tr>
      <w:tr w:rsidR="00414219" w:rsidRPr="001E4CA5" w:rsidTr="003C0C0C">
        <w:trPr>
          <w:cantSplit/>
          <w:trHeight w:val="890"/>
        </w:trPr>
        <w:tc>
          <w:tcPr>
            <w:tcW w:w="1800" w:type="dxa"/>
            <w:tcBorders>
              <w:top w:val="single" w:sz="4" w:space="0" w:color="auto"/>
              <w:left w:val="single" w:sz="4" w:space="0" w:color="auto"/>
              <w:bottom w:val="single" w:sz="4" w:space="0" w:color="auto"/>
              <w:right w:val="single" w:sz="4" w:space="0" w:color="auto"/>
            </w:tcBorders>
            <w:hideMark/>
          </w:tcPr>
          <w:p w:rsidR="00414219" w:rsidRPr="001E4CA5" w:rsidRDefault="008F007E"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lastRenderedPageBreak/>
              <w:t>Communication skills</w:t>
            </w:r>
          </w:p>
        </w:tc>
        <w:tc>
          <w:tcPr>
            <w:tcW w:w="4860" w:type="dxa"/>
            <w:tcBorders>
              <w:top w:val="single" w:sz="4" w:space="0" w:color="auto"/>
              <w:left w:val="single" w:sz="4" w:space="0" w:color="auto"/>
              <w:bottom w:val="single" w:sz="4" w:space="0" w:color="auto"/>
              <w:right w:val="single" w:sz="4" w:space="0" w:color="auto"/>
            </w:tcBorders>
            <w:hideMark/>
          </w:tcPr>
          <w:p w:rsidR="0023197C" w:rsidRPr="001E4CA5" w:rsidRDefault="0023197C" w:rsidP="003C0C0C">
            <w:pPr>
              <w:rPr>
                <w:rFonts w:ascii="Times New Roman" w:hAnsi="Times New Roman" w:cs="Times New Roman"/>
                <w:color w:val="365F91" w:themeColor="accent1" w:themeShade="BF"/>
                <w:sz w:val="20"/>
                <w:szCs w:val="20"/>
              </w:rPr>
            </w:pPr>
            <w:r w:rsidRPr="001E4CA5">
              <w:rPr>
                <w:color w:val="365F91" w:themeColor="accent1" w:themeShade="BF"/>
              </w:rPr>
              <w:t>Ability to communicate both orally and in writing on routine simple matters, search for necessary information using information technologies, also the ability to understand and communicate some ideas in a foreign language</w:t>
            </w:r>
          </w:p>
        </w:tc>
        <w:tc>
          <w:tcPr>
            <w:tcW w:w="2786" w:type="dxa"/>
            <w:tcBorders>
              <w:top w:val="single" w:sz="4" w:space="0" w:color="auto"/>
              <w:left w:val="single" w:sz="4" w:space="0" w:color="auto"/>
              <w:bottom w:val="single" w:sz="4" w:space="0" w:color="auto"/>
              <w:right w:val="single" w:sz="4" w:space="0" w:color="auto"/>
            </w:tcBorders>
          </w:tcPr>
          <w:p w:rsidR="00414219" w:rsidRPr="001E4CA5" w:rsidRDefault="0023197C" w:rsidP="003C0C0C">
            <w:pPr>
              <w:rPr>
                <w:rFonts w:ascii="Times New Roman" w:hAnsi="Times New Roman" w:cs="Times New Roman"/>
                <w:color w:val="365F91" w:themeColor="accent1" w:themeShade="BF"/>
                <w:sz w:val="20"/>
                <w:szCs w:val="20"/>
              </w:rPr>
            </w:pPr>
            <w:r w:rsidRPr="001E4CA5">
              <w:rPr>
                <w:color w:val="365F91" w:themeColor="accent1" w:themeShade="BF"/>
              </w:rPr>
              <w:t xml:space="preserve">Ability to communicate both orally and in writing about the </w:t>
            </w:r>
            <w:proofErr w:type="spellStart"/>
            <w:r w:rsidRPr="001E4CA5">
              <w:rPr>
                <w:color w:val="365F91" w:themeColor="accent1" w:themeShade="BF"/>
              </w:rPr>
              <w:t>professionrelated</w:t>
            </w:r>
            <w:proofErr w:type="spellEnd"/>
            <w:r w:rsidRPr="001E4CA5">
              <w:rPr>
                <w:color w:val="365F91" w:themeColor="accent1" w:themeShade="BF"/>
              </w:rPr>
              <w:t xml:space="preserve"> simple matters, basic knowledge of information and communications technologies, and also of a foreign language</w:t>
            </w:r>
          </w:p>
        </w:tc>
      </w:tr>
      <w:tr w:rsidR="00414219" w:rsidRPr="001E4CA5" w:rsidTr="003C0C0C">
        <w:trPr>
          <w:cantSplit/>
          <w:trHeight w:val="863"/>
        </w:trPr>
        <w:tc>
          <w:tcPr>
            <w:tcW w:w="1800" w:type="dxa"/>
            <w:tcBorders>
              <w:top w:val="single" w:sz="4" w:space="0" w:color="auto"/>
              <w:left w:val="single" w:sz="4" w:space="0" w:color="auto"/>
              <w:bottom w:val="single" w:sz="4" w:space="0" w:color="auto"/>
              <w:right w:val="single" w:sz="4" w:space="0" w:color="auto"/>
            </w:tcBorders>
            <w:hideMark/>
          </w:tcPr>
          <w:p w:rsidR="00414219" w:rsidRPr="001E4CA5" w:rsidRDefault="008F007E"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Learning skills</w:t>
            </w:r>
          </w:p>
        </w:tc>
        <w:tc>
          <w:tcPr>
            <w:tcW w:w="4860" w:type="dxa"/>
            <w:tcBorders>
              <w:top w:val="single" w:sz="4" w:space="0" w:color="auto"/>
              <w:left w:val="single" w:sz="4" w:space="0" w:color="auto"/>
              <w:bottom w:val="single" w:sz="4" w:space="0" w:color="auto"/>
              <w:right w:val="single" w:sz="4" w:space="0" w:color="auto"/>
            </w:tcBorders>
            <w:hideMark/>
          </w:tcPr>
          <w:p w:rsidR="00414219" w:rsidRPr="001E4CA5" w:rsidRDefault="00F5532C" w:rsidP="003C0C0C">
            <w:pPr>
              <w:rPr>
                <w:rFonts w:ascii="Times New Roman" w:hAnsi="Times New Roman" w:cs="Times New Roman"/>
                <w:color w:val="365F91" w:themeColor="accent1" w:themeShade="BF"/>
                <w:sz w:val="20"/>
                <w:szCs w:val="20"/>
              </w:rPr>
            </w:pPr>
            <w:r w:rsidRPr="001E4CA5">
              <w:rPr>
                <w:color w:val="365F91" w:themeColor="accent1" w:themeShade="BF"/>
              </w:rPr>
              <w:t>Ability to understand the importance of lifelong learning and make choice on further studies</w:t>
            </w:r>
          </w:p>
        </w:tc>
        <w:tc>
          <w:tcPr>
            <w:tcW w:w="2786" w:type="dxa"/>
            <w:tcBorders>
              <w:top w:val="single" w:sz="4" w:space="0" w:color="auto"/>
              <w:left w:val="single" w:sz="4" w:space="0" w:color="auto"/>
              <w:bottom w:val="single" w:sz="4" w:space="0" w:color="auto"/>
              <w:right w:val="single" w:sz="4" w:space="0" w:color="auto"/>
            </w:tcBorders>
          </w:tcPr>
          <w:p w:rsidR="00414219" w:rsidRPr="001E4CA5" w:rsidRDefault="00F5532C" w:rsidP="00EA7A1F">
            <w:pPr>
              <w:rPr>
                <w:rFonts w:ascii="Times New Roman" w:hAnsi="Times New Roman" w:cs="Times New Roman"/>
                <w:color w:val="365F91" w:themeColor="accent1" w:themeShade="BF"/>
                <w:sz w:val="20"/>
                <w:szCs w:val="20"/>
              </w:rPr>
            </w:pPr>
            <w:r w:rsidRPr="001E4CA5">
              <w:rPr>
                <w:color w:val="365F91" w:themeColor="accent1" w:themeShade="BF"/>
              </w:rPr>
              <w:t>Ability to learn under supervision</w:t>
            </w:r>
          </w:p>
        </w:tc>
      </w:tr>
      <w:tr w:rsidR="00414219" w:rsidRPr="001E4CA5" w:rsidTr="003C0C0C">
        <w:trPr>
          <w:cantSplit/>
          <w:trHeight w:val="1061"/>
        </w:trPr>
        <w:tc>
          <w:tcPr>
            <w:tcW w:w="1800" w:type="dxa"/>
            <w:tcBorders>
              <w:top w:val="single" w:sz="4" w:space="0" w:color="auto"/>
              <w:left w:val="single" w:sz="4" w:space="0" w:color="auto"/>
              <w:bottom w:val="single" w:sz="4" w:space="0" w:color="auto"/>
              <w:right w:val="single" w:sz="4" w:space="0" w:color="auto"/>
            </w:tcBorders>
            <w:hideMark/>
          </w:tcPr>
          <w:p w:rsidR="00414219" w:rsidRPr="001E4CA5" w:rsidRDefault="00B06E2E"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Values</w:t>
            </w:r>
          </w:p>
        </w:tc>
        <w:tc>
          <w:tcPr>
            <w:tcW w:w="4860" w:type="dxa"/>
            <w:tcBorders>
              <w:top w:val="single" w:sz="4" w:space="0" w:color="auto"/>
              <w:left w:val="single" w:sz="4" w:space="0" w:color="auto"/>
              <w:bottom w:val="single" w:sz="4" w:space="0" w:color="auto"/>
              <w:right w:val="single" w:sz="4" w:space="0" w:color="auto"/>
            </w:tcBorders>
          </w:tcPr>
          <w:p w:rsidR="00414219" w:rsidRPr="001E4CA5" w:rsidRDefault="00F5532C" w:rsidP="00B06E2E">
            <w:pPr>
              <w:rPr>
                <w:rFonts w:ascii="Times New Roman" w:hAnsi="Times New Roman" w:cs="Times New Roman"/>
                <w:color w:val="365F91" w:themeColor="accent1" w:themeShade="BF"/>
                <w:sz w:val="20"/>
                <w:szCs w:val="20"/>
                <w:lang w:val="ka-GE"/>
              </w:rPr>
            </w:pPr>
            <w:r w:rsidRPr="001E4CA5">
              <w:rPr>
                <w:color w:val="365F91" w:themeColor="accent1" w:themeShade="BF"/>
              </w:rPr>
              <w:t>Ability to respect national and common values; ability to understand personal rights and obligations to family and society</w:t>
            </w:r>
            <w:r w:rsidR="00B06E2E" w:rsidRPr="001E4CA5">
              <w:rPr>
                <w:rFonts w:ascii="Times New Roman" w:hAnsi="Times New Roman" w:cs="Times New Roman"/>
                <w:color w:val="365F91" w:themeColor="accent1" w:themeShade="BF"/>
                <w:sz w:val="20"/>
                <w:szCs w:val="20"/>
                <w:lang w:val="ka-GE"/>
              </w:rPr>
              <w:t>.</w:t>
            </w:r>
          </w:p>
        </w:tc>
        <w:tc>
          <w:tcPr>
            <w:tcW w:w="2786" w:type="dxa"/>
            <w:tcBorders>
              <w:top w:val="single" w:sz="4" w:space="0" w:color="auto"/>
              <w:left w:val="single" w:sz="4" w:space="0" w:color="auto"/>
              <w:bottom w:val="single" w:sz="4" w:space="0" w:color="auto"/>
              <w:right w:val="single" w:sz="4" w:space="0" w:color="auto"/>
            </w:tcBorders>
            <w:hideMark/>
          </w:tcPr>
          <w:p w:rsidR="00414219" w:rsidRPr="001E4CA5" w:rsidRDefault="00F5532C" w:rsidP="003C0C0C">
            <w:pPr>
              <w:rPr>
                <w:rFonts w:ascii="Times New Roman" w:hAnsi="Times New Roman" w:cs="Times New Roman"/>
                <w:color w:val="365F91" w:themeColor="accent1" w:themeShade="BF"/>
                <w:sz w:val="20"/>
                <w:szCs w:val="20"/>
                <w:lang w:val="ka-GE"/>
              </w:rPr>
            </w:pPr>
            <w:r w:rsidRPr="001E4CA5">
              <w:rPr>
                <w:color w:val="365F91" w:themeColor="accent1" w:themeShade="BF"/>
              </w:rPr>
              <w:t>knowledge of values, characteristic for professional activity</w:t>
            </w:r>
          </w:p>
        </w:tc>
      </w:tr>
    </w:tbl>
    <w:p w:rsidR="008420FF" w:rsidRPr="001E4CA5" w:rsidRDefault="008420FF" w:rsidP="00414219">
      <w:pPr>
        <w:jc w:val="both"/>
        <w:rPr>
          <w:rFonts w:ascii="Times New Roman" w:hAnsi="Times New Roman" w:cs="Times New Roman"/>
          <w:color w:val="365F91" w:themeColor="accent1" w:themeShade="BF"/>
        </w:rPr>
      </w:pPr>
    </w:p>
    <w:p w:rsidR="00121646" w:rsidRPr="001E4CA5" w:rsidRDefault="008420FF" w:rsidP="00121646">
      <w:pPr>
        <w:jc w:val="both"/>
        <w:rPr>
          <w:rFonts w:ascii="Times New Roman" w:hAnsi="Times New Roman" w:cs="Times New Roman"/>
          <w:color w:val="365F91" w:themeColor="accent1" w:themeShade="BF"/>
        </w:rPr>
      </w:pPr>
      <w:proofErr w:type="spellStart"/>
      <w:r w:rsidRPr="001E4CA5">
        <w:rPr>
          <w:rFonts w:ascii="Times New Roman" w:hAnsi="Times New Roman" w:cs="Times New Roman"/>
          <w:color w:val="365F91" w:themeColor="accent1" w:themeShade="BF"/>
        </w:rPr>
        <w:t>Overall</w:t>
      </w:r>
      <w:r w:rsidR="004025A7" w:rsidRPr="001E4CA5">
        <w:rPr>
          <w:rFonts w:ascii="Times New Roman" w:hAnsi="Times New Roman" w:cs="Times New Roman"/>
          <w:color w:val="365F91" w:themeColor="accent1" w:themeShade="BF"/>
        </w:rPr>
        <w:t>y</w:t>
      </w:r>
      <w:proofErr w:type="spellEnd"/>
      <w:r w:rsidRPr="001E4CA5">
        <w:rPr>
          <w:rFonts w:ascii="Times New Roman" w:hAnsi="Times New Roman" w:cs="Times New Roman"/>
          <w:color w:val="365F91" w:themeColor="accent1" w:themeShade="BF"/>
        </w:rPr>
        <w:t xml:space="preserve">, </w:t>
      </w:r>
      <w:r w:rsidR="004025A7" w:rsidRPr="001E4CA5">
        <w:rPr>
          <w:rFonts w:ascii="Times New Roman" w:hAnsi="Times New Roman" w:cs="Times New Roman"/>
          <w:color w:val="365F91" w:themeColor="accent1" w:themeShade="BF"/>
        </w:rPr>
        <w:t>the basic</w:t>
      </w:r>
      <w:r w:rsidRPr="001E4CA5">
        <w:rPr>
          <w:rFonts w:ascii="Times New Roman" w:hAnsi="Times New Roman" w:cs="Times New Roman"/>
          <w:color w:val="365F91" w:themeColor="accent1" w:themeShade="BF"/>
        </w:rPr>
        <w:t xml:space="preserve"> principle for the first level of National and E</w:t>
      </w:r>
      <w:r w:rsidR="004025A7" w:rsidRPr="001E4CA5">
        <w:rPr>
          <w:rFonts w:ascii="Times New Roman" w:hAnsi="Times New Roman" w:cs="Times New Roman"/>
          <w:color w:val="365F91" w:themeColor="accent1" w:themeShade="BF"/>
        </w:rPr>
        <w:t>uropean qualifications is that a person, who has</w:t>
      </w:r>
      <w:r w:rsidRPr="001E4CA5">
        <w:rPr>
          <w:rFonts w:ascii="Times New Roman" w:hAnsi="Times New Roman" w:cs="Times New Roman"/>
          <w:color w:val="365F91" w:themeColor="accent1" w:themeShade="BF"/>
        </w:rPr>
        <w:t xml:space="preserve"> the first level education, is expected to have basic learning outcomes</w:t>
      </w:r>
      <w:r w:rsidR="004025A7"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The term “basic” is defined as “simple”, which represents the initial starting point. A person holds basic knowledge at thi</w:t>
      </w:r>
      <w:r w:rsidR="004025A7" w:rsidRPr="001E4CA5">
        <w:rPr>
          <w:rFonts w:ascii="Times New Roman" w:hAnsi="Times New Roman" w:cs="Times New Roman"/>
          <w:color w:val="365F91" w:themeColor="accent1" w:themeShade="BF"/>
        </w:rPr>
        <w:t>s moment and uses it for solving</w:t>
      </w:r>
      <w:r w:rsidRPr="001E4CA5">
        <w:rPr>
          <w:rFonts w:ascii="Times New Roman" w:hAnsi="Times New Roman" w:cs="Times New Roman"/>
          <w:color w:val="365F91" w:themeColor="accent1" w:themeShade="BF"/>
        </w:rPr>
        <w:t xml:space="preserve"> routine </w:t>
      </w:r>
      <w:r w:rsidR="004025A7" w:rsidRPr="001E4CA5">
        <w:rPr>
          <w:rFonts w:ascii="Times New Roman" w:hAnsi="Times New Roman" w:cs="Times New Roman"/>
          <w:color w:val="365F91" w:themeColor="accent1" w:themeShade="BF"/>
        </w:rPr>
        <w:t xml:space="preserve">simple </w:t>
      </w:r>
      <w:r w:rsidRPr="001E4CA5">
        <w:rPr>
          <w:rFonts w:ascii="Times New Roman" w:hAnsi="Times New Roman" w:cs="Times New Roman"/>
          <w:color w:val="365F91" w:themeColor="accent1" w:themeShade="BF"/>
        </w:rPr>
        <w:t xml:space="preserve">tasks in given (familiar) </w:t>
      </w:r>
      <w:r w:rsidR="004025A7" w:rsidRPr="001E4CA5">
        <w:rPr>
          <w:rFonts w:ascii="Times New Roman" w:hAnsi="Times New Roman" w:cs="Times New Roman"/>
          <w:color w:val="365F91" w:themeColor="accent1" w:themeShade="BF"/>
        </w:rPr>
        <w:t>situation</w:t>
      </w:r>
      <w:r w:rsidRPr="001E4CA5">
        <w:rPr>
          <w:rFonts w:ascii="Times New Roman" w:hAnsi="Times New Roman" w:cs="Times New Roman"/>
          <w:color w:val="365F91" w:themeColor="accent1" w:themeShade="BF"/>
        </w:rPr>
        <w:t xml:space="preserve"> </w:t>
      </w:r>
      <w:r w:rsidR="004025A7" w:rsidRPr="001E4CA5">
        <w:rPr>
          <w:rFonts w:ascii="Times New Roman" w:hAnsi="Times New Roman" w:cs="Times New Roman"/>
          <w:color w:val="365F91" w:themeColor="accent1" w:themeShade="BF"/>
        </w:rPr>
        <w:t>under</w:t>
      </w:r>
      <w:r w:rsidRPr="001E4CA5">
        <w:rPr>
          <w:rFonts w:ascii="Times New Roman" w:hAnsi="Times New Roman" w:cs="Times New Roman"/>
          <w:color w:val="365F91" w:themeColor="accent1" w:themeShade="BF"/>
        </w:rPr>
        <w:t xml:space="preserve"> th</w:t>
      </w:r>
      <w:r w:rsidR="004025A7" w:rsidRPr="001E4CA5">
        <w:rPr>
          <w:rFonts w:ascii="Times New Roman" w:hAnsi="Times New Roman" w:cs="Times New Roman"/>
          <w:color w:val="365F91" w:themeColor="accent1" w:themeShade="BF"/>
        </w:rPr>
        <w:t>e orders and directives of the s</w:t>
      </w:r>
      <w:r w:rsidRPr="001E4CA5">
        <w:rPr>
          <w:rFonts w:ascii="Times New Roman" w:hAnsi="Times New Roman" w:cs="Times New Roman"/>
          <w:color w:val="365F91" w:themeColor="accent1" w:themeShade="BF"/>
        </w:rPr>
        <w:t xml:space="preserve">upervisor. At this level </w:t>
      </w:r>
      <w:r w:rsidR="009255E8"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 person does not </w:t>
      </w:r>
      <w:r w:rsidR="009255E8" w:rsidRPr="001E4CA5">
        <w:rPr>
          <w:rFonts w:ascii="Times New Roman" w:hAnsi="Times New Roman" w:cs="Times New Roman"/>
          <w:color w:val="365F91" w:themeColor="accent1" w:themeShade="BF"/>
        </w:rPr>
        <w:t>take complete responsibility but</w:t>
      </w:r>
      <w:r w:rsidRPr="001E4CA5">
        <w:rPr>
          <w:rFonts w:ascii="Times New Roman" w:hAnsi="Times New Roman" w:cs="Times New Roman"/>
          <w:color w:val="365F91" w:themeColor="accent1" w:themeShade="BF"/>
        </w:rPr>
        <w:t xml:space="preserve"> shares responsibility with leaders (supervisors).  </w:t>
      </w:r>
    </w:p>
    <w:p w:rsidR="00121646" w:rsidRPr="001E4CA5" w:rsidRDefault="009255E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f</w:t>
      </w:r>
      <w:r w:rsidR="008420FF" w:rsidRPr="001E4CA5">
        <w:rPr>
          <w:rFonts w:ascii="Times New Roman" w:hAnsi="Times New Roman" w:cs="Times New Roman"/>
          <w:color w:val="365F91" w:themeColor="accent1" w:themeShade="BF"/>
        </w:rPr>
        <w:t>irst level of the National Qualification</w:t>
      </w:r>
      <w:r w:rsidRPr="001E4CA5">
        <w:rPr>
          <w:rFonts w:ascii="Times New Roman" w:hAnsi="Times New Roman" w:cs="Times New Roman"/>
          <w:color w:val="365F91" w:themeColor="accent1" w:themeShade="BF"/>
        </w:rPr>
        <w:t>s</w:t>
      </w:r>
      <w:r w:rsidR="008420FF" w:rsidRPr="001E4CA5">
        <w:rPr>
          <w:rFonts w:ascii="Times New Roman" w:hAnsi="Times New Roman" w:cs="Times New Roman"/>
          <w:color w:val="365F91" w:themeColor="accent1" w:themeShade="BF"/>
        </w:rPr>
        <w:t xml:space="preserve"> Framework describes basic level of the general education</w:t>
      </w:r>
      <w:r w:rsidR="00121646" w:rsidRPr="001E4CA5">
        <w:rPr>
          <w:rFonts w:ascii="Times New Roman" w:hAnsi="Times New Roman" w:cs="Times New Roman"/>
          <w:color w:val="365F91" w:themeColor="accent1" w:themeShade="BF"/>
        </w:rPr>
        <w:t>.</w:t>
      </w:r>
    </w:p>
    <w:p w:rsidR="00121646" w:rsidRPr="001E4CA5" w:rsidRDefault="008420FF"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main objectives of the basic level according to the nat</w:t>
      </w:r>
      <w:r w:rsidR="009255E8" w:rsidRPr="001E4CA5">
        <w:rPr>
          <w:rFonts w:ascii="Times New Roman" w:hAnsi="Times New Roman" w:cs="Times New Roman"/>
          <w:color w:val="365F91" w:themeColor="accent1" w:themeShade="BF"/>
        </w:rPr>
        <w:t>ional curriculum are: helping</w:t>
      </w:r>
      <w:r w:rsidRPr="001E4CA5">
        <w:rPr>
          <w:rFonts w:ascii="Times New Roman" w:hAnsi="Times New Roman" w:cs="Times New Roman"/>
          <w:color w:val="365F91" w:themeColor="accent1" w:themeShade="BF"/>
        </w:rPr>
        <w:t xml:space="preserve"> student</w:t>
      </w:r>
      <w:r w:rsidR="009255E8"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w:t>
      </w:r>
      <w:r w:rsidR="00621C2A" w:rsidRPr="001E4CA5">
        <w:rPr>
          <w:rFonts w:ascii="Times New Roman" w:hAnsi="Times New Roman" w:cs="Times New Roman"/>
          <w:color w:val="365F91" w:themeColor="accent1" w:themeShade="BF"/>
        </w:rPr>
        <w:t xml:space="preserve">to achieve </w:t>
      </w:r>
      <w:r w:rsidR="009255E8" w:rsidRPr="001E4CA5">
        <w:rPr>
          <w:rFonts w:ascii="Times New Roman" w:hAnsi="Times New Roman" w:cs="Times New Roman"/>
          <w:color w:val="365F91" w:themeColor="accent1" w:themeShade="BF"/>
        </w:rPr>
        <w:t xml:space="preserve">national objectives of </w:t>
      </w:r>
      <w:r w:rsidR="00621C2A" w:rsidRPr="001E4CA5">
        <w:rPr>
          <w:rFonts w:ascii="Times New Roman" w:hAnsi="Times New Roman" w:cs="Times New Roman"/>
          <w:color w:val="365F91" w:themeColor="accent1" w:themeShade="BF"/>
        </w:rPr>
        <w:t>general education</w:t>
      </w:r>
      <w:r w:rsidR="009255E8" w:rsidRPr="001E4CA5">
        <w:rPr>
          <w:rFonts w:ascii="Times New Roman" w:hAnsi="Times New Roman" w:cs="Times New Roman"/>
          <w:color w:val="365F91" w:themeColor="accent1" w:themeShade="BF"/>
        </w:rPr>
        <w:t xml:space="preserve">; create conditions for </w:t>
      </w:r>
      <w:r w:rsidR="00621C2A" w:rsidRPr="001E4CA5">
        <w:rPr>
          <w:rFonts w:ascii="Times New Roman" w:hAnsi="Times New Roman" w:cs="Times New Roman"/>
          <w:color w:val="365F91" w:themeColor="accent1" w:themeShade="BF"/>
        </w:rPr>
        <w:t>student</w:t>
      </w:r>
      <w:r w:rsidR="009255E8" w:rsidRPr="001E4CA5">
        <w:rPr>
          <w:rFonts w:ascii="Times New Roman" w:hAnsi="Times New Roman" w:cs="Times New Roman"/>
          <w:color w:val="365F91" w:themeColor="accent1" w:themeShade="BF"/>
        </w:rPr>
        <w:t>s</w:t>
      </w:r>
      <w:r w:rsidR="00621C2A" w:rsidRPr="001E4CA5">
        <w:rPr>
          <w:rFonts w:ascii="Times New Roman" w:hAnsi="Times New Roman" w:cs="Times New Roman"/>
          <w:color w:val="365F91" w:themeColor="accent1" w:themeShade="BF"/>
        </w:rPr>
        <w:t xml:space="preserve"> </w:t>
      </w:r>
      <w:r w:rsidR="009255E8" w:rsidRPr="001E4CA5">
        <w:rPr>
          <w:rFonts w:ascii="Times New Roman" w:hAnsi="Times New Roman" w:cs="Times New Roman"/>
          <w:color w:val="365F91" w:themeColor="accent1" w:themeShade="BF"/>
        </w:rPr>
        <w:t>to develop</w:t>
      </w:r>
      <w:r w:rsidR="00621C2A" w:rsidRPr="001E4CA5">
        <w:rPr>
          <w:rFonts w:ascii="Times New Roman" w:hAnsi="Times New Roman" w:cs="Times New Roman"/>
          <w:color w:val="365F91" w:themeColor="accent1" w:themeShade="BF"/>
        </w:rPr>
        <w:t xml:space="preserve"> the skills, which have </w:t>
      </w:r>
      <w:r w:rsidR="009255E8" w:rsidRPr="001E4CA5">
        <w:rPr>
          <w:rFonts w:ascii="Times New Roman" w:hAnsi="Times New Roman" w:cs="Times New Roman"/>
          <w:color w:val="365F91" w:themeColor="accent1" w:themeShade="BF"/>
        </w:rPr>
        <w:t>special meaning through</w:t>
      </w:r>
      <w:r w:rsidR="00621C2A" w:rsidRPr="001E4CA5">
        <w:rPr>
          <w:rFonts w:ascii="Times New Roman" w:hAnsi="Times New Roman" w:cs="Times New Roman"/>
          <w:color w:val="365F91" w:themeColor="accent1" w:themeShade="BF"/>
        </w:rPr>
        <w:t xml:space="preserve"> lifetime; create pre</w:t>
      </w:r>
      <w:r w:rsidR="009255E8" w:rsidRPr="001E4CA5">
        <w:rPr>
          <w:rFonts w:ascii="Times New Roman" w:hAnsi="Times New Roman" w:cs="Times New Roman"/>
          <w:color w:val="365F91" w:themeColor="accent1" w:themeShade="BF"/>
        </w:rPr>
        <w:t>-</w:t>
      </w:r>
      <w:r w:rsidR="00621C2A" w:rsidRPr="001E4CA5">
        <w:rPr>
          <w:rFonts w:ascii="Times New Roman" w:hAnsi="Times New Roman" w:cs="Times New Roman"/>
          <w:color w:val="365F91" w:themeColor="accent1" w:themeShade="BF"/>
        </w:rPr>
        <w:t>conditions for pupil</w:t>
      </w:r>
      <w:r w:rsidR="009255E8" w:rsidRPr="001E4CA5">
        <w:rPr>
          <w:rFonts w:ascii="Times New Roman" w:hAnsi="Times New Roman" w:cs="Times New Roman"/>
          <w:color w:val="365F91" w:themeColor="accent1" w:themeShade="BF"/>
        </w:rPr>
        <w:t>s</w:t>
      </w:r>
      <w:r w:rsidR="00621C2A" w:rsidRPr="001E4CA5">
        <w:rPr>
          <w:rFonts w:ascii="Times New Roman" w:hAnsi="Times New Roman" w:cs="Times New Roman"/>
          <w:color w:val="365F91" w:themeColor="accent1" w:themeShade="BF"/>
        </w:rPr>
        <w:t xml:space="preserve"> to continue their st</w:t>
      </w:r>
      <w:r w:rsidR="00EA2E0B" w:rsidRPr="001E4CA5">
        <w:rPr>
          <w:rFonts w:ascii="Times New Roman" w:hAnsi="Times New Roman" w:cs="Times New Roman"/>
          <w:color w:val="365F91" w:themeColor="accent1" w:themeShade="BF"/>
        </w:rPr>
        <w:t>udies or to make a right ch</w:t>
      </w:r>
      <w:r w:rsidR="00621C2A" w:rsidRPr="001E4CA5">
        <w:rPr>
          <w:rFonts w:ascii="Times New Roman" w:hAnsi="Times New Roman" w:cs="Times New Roman"/>
          <w:color w:val="365F91" w:themeColor="accent1" w:themeShade="BF"/>
        </w:rPr>
        <w:t>oice at the labor market.</w:t>
      </w:r>
    </w:p>
    <w:p w:rsidR="00121646" w:rsidRPr="001E4CA5" w:rsidRDefault="00621C2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To fulfill these objectives, the results provided in first level of the National Qualifi</w:t>
      </w:r>
      <w:r w:rsidR="0039009D" w:rsidRPr="001E4CA5">
        <w:rPr>
          <w:rFonts w:ascii="Times New Roman" w:hAnsi="Times New Roman" w:cs="Times New Roman"/>
          <w:color w:val="365F91" w:themeColor="accent1" w:themeShade="BF"/>
        </w:rPr>
        <w:t>cation Framework, which require</w:t>
      </w:r>
      <w:r w:rsidRPr="001E4CA5">
        <w:rPr>
          <w:rFonts w:ascii="Times New Roman" w:hAnsi="Times New Roman" w:cs="Times New Roman"/>
          <w:color w:val="365F91" w:themeColor="accent1" w:themeShade="BF"/>
        </w:rPr>
        <w:t xml:space="preserve"> </w:t>
      </w:r>
      <w:r w:rsidR="0039009D" w:rsidRPr="001E4CA5">
        <w:rPr>
          <w:rFonts w:ascii="Times New Roman" w:hAnsi="Times New Roman" w:cs="Times New Roman"/>
          <w:color w:val="365F91" w:themeColor="accent1" w:themeShade="BF"/>
        </w:rPr>
        <w:t>the pupils</w:t>
      </w:r>
      <w:r w:rsidRPr="001E4CA5">
        <w:rPr>
          <w:rFonts w:ascii="Times New Roman" w:hAnsi="Times New Roman" w:cs="Times New Roman"/>
          <w:color w:val="365F91" w:themeColor="accent1" w:themeShade="BF"/>
        </w:rPr>
        <w:t xml:space="preserve"> to solve only simple routine tasks, is much more lower than the tasks set by the national curriculum.</w:t>
      </w:r>
      <w:r w:rsidR="0039009D"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Considering the existing reality, the issue</w:t>
      </w:r>
      <w:r w:rsidR="0039009D" w:rsidRPr="001E4CA5">
        <w:rPr>
          <w:rFonts w:ascii="Times New Roman" w:hAnsi="Times New Roman" w:cs="Times New Roman"/>
          <w:color w:val="365F91" w:themeColor="accent1" w:themeShade="BF"/>
        </w:rPr>
        <w:t xml:space="preserve"> of</w:t>
      </w:r>
      <w:r w:rsidRPr="001E4CA5">
        <w:rPr>
          <w:rFonts w:ascii="Times New Roman" w:hAnsi="Times New Roman" w:cs="Times New Roman"/>
          <w:color w:val="365F91" w:themeColor="accent1" w:themeShade="BF"/>
        </w:rPr>
        <w:t xml:space="preserve"> </w:t>
      </w:r>
      <w:r w:rsidR="0039009D" w:rsidRPr="001E4CA5">
        <w:rPr>
          <w:rFonts w:ascii="Times New Roman" w:hAnsi="Times New Roman" w:cs="Times New Roman"/>
          <w:color w:val="365F91" w:themeColor="accent1" w:themeShade="BF"/>
        </w:rPr>
        <w:t>connection of</w:t>
      </w:r>
      <w:r w:rsidRPr="001E4CA5">
        <w:rPr>
          <w:rFonts w:ascii="Times New Roman" w:hAnsi="Times New Roman" w:cs="Times New Roman"/>
          <w:color w:val="365F91" w:themeColor="accent1" w:themeShade="BF"/>
        </w:rPr>
        <w:t xml:space="preserve"> basic education results </w:t>
      </w:r>
      <w:r w:rsidR="0039009D" w:rsidRPr="001E4CA5">
        <w:rPr>
          <w:rFonts w:ascii="Times New Roman" w:hAnsi="Times New Roman" w:cs="Times New Roman"/>
          <w:color w:val="365F91" w:themeColor="accent1" w:themeShade="BF"/>
        </w:rPr>
        <w:t>to</w:t>
      </w:r>
      <w:r w:rsidRPr="001E4CA5">
        <w:rPr>
          <w:rFonts w:ascii="Times New Roman" w:hAnsi="Times New Roman" w:cs="Times New Roman"/>
          <w:color w:val="365F91" w:themeColor="accent1" w:themeShade="BF"/>
        </w:rPr>
        <w:t xml:space="preserve"> the first level of National Qualification Framework shall be reviewed. </w:t>
      </w:r>
    </w:p>
    <w:p w:rsidR="00121646" w:rsidRPr="001E4CA5" w:rsidRDefault="00621C2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first level of the National Qualification</w:t>
      </w:r>
      <w:r w:rsidR="00161805"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also describes the </w:t>
      </w:r>
      <w:r w:rsidR="00EF51FD" w:rsidRPr="001E4CA5">
        <w:rPr>
          <w:rFonts w:ascii="Times New Roman" w:hAnsi="Times New Roman" w:cs="Times New Roman"/>
          <w:color w:val="365F91" w:themeColor="accent1" w:themeShade="BF"/>
        </w:rPr>
        <w:t xml:space="preserve">outcomes </w:t>
      </w:r>
      <w:r w:rsidRPr="001E4CA5">
        <w:rPr>
          <w:rFonts w:ascii="Times New Roman" w:hAnsi="Times New Roman" w:cs="Times New Roman"/>
          <w:color w:val="365F91" w:themeColor="accent1" w:themeShade="BF"/>
        </w:rPr>
        <w:t xml:space="preserve">of </w:t>
      </w:r>
      <w:r w:rsidR="00EF51FD" w:rsidRPr="001E4CA5">
        <w:rPr>
          <w:rFonts w:ascii="Times New Roman" w:hAnsi="Times New Roman" w:cs="Times New Roman"/>
          <w:color w:val="365F91" w:themeColor="accent1" w:themeShade="BF"/>
        </w:rPr>
        <w:t xml:space="preserve">the first level of </w:t>
      </w:r>
      <w:r w:rsidRPr="001E4CA5">
        <w:rPr>
          <w:rFonts w:ascii="Times New Roman" w:hAnsi="Times New Roman" w:cs="Times New Roman"/>
          <w:color w:val="365F91" w:themeColor="accent1" w:themeShade="BF"/>
        </w:rPr>
        <w:t>vocational education</w:t>
      </w:r>
      <w:r w:rsidR="00EF51FD" w:rsidRPr="001E4CA5">
        <w:rPr>
          <w:rFonts w:ascii="Times New Roman" w:hAnsi="Times New Roman" w:cs="Times New Roman"/>
          <w:color w:val="365F91" w:themeColor="accent1" w:themeShade="BF"/>
        </w:rPr>
        <w:t>. Upon its</w:t>
      </w:r>
      <w:r w:rsidRPr="001E4CA5">
        <w:rPr>
          <w:rFonts w:ascii="Times New Roman" w:hAnsi="Times New Roman" w:cs="Times New Roman"/>
          <w:color w:val="365F91" w:themeColor="accent1" w:themeShade="BF"/>
        </w:rPr>
        <w:t xml:space="preserve"> completion</w:t>
      </w:r>
      <w:r w:rsidR="00EF51FD"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w:t>
      </w:r>
      <w:r w:rsidR="00EF51FD" w:rsidRPr="001E4CA5">
        <w:rPr>
          <w:rFonts w:ascii="Times New Roman" w:hAnsi="Times New Roman" w:cs="Times New Roman"/>
          <w:color w:val="365F91" w:themeColor="accent1" w:themeShade="BF"/>
        </w:rPr>
        <w:t>a graduate receives a</w:t>
      </w:r>
      <w:r w:rsidRPr="001E4CA5">
        <w:rPr>
          <w:rFonts w:ascii="Times New Roman" w:hAnsi="Times New Roman" w:cs="Times New Roman"/>
          <w:color w:val="365F91" w:themeColor="accent1" w:themeShade="BF"/>
        </w:rPr>
        <w:t xml:space="preserve"> first level diploma</w:t>
      </w:r>
      <w:r w:rsidR="00EF51FD" w:rsidRPr="001E4CA5">
        <w:rPr>
          <w:rFonts w:ascii="Times New Roman" w:hAnsi="Times New Roman" w:cs="Times New Roman"/>
          <w:color w:val="365F91" w:themeColor="accent1" w:themeShade="BF"/>
        </w:rPr>
        <w:t xml:space="preserve"> of vocational education</w:t>
      </w:r>
      <w:r w:rsidRPr="001E4CA5">
        <w:rPr>
          <w:rFonts w:ascii="Times New Roman" w:hAnsi="Times New Roman" w:cs="Times New Roman"/>
          <w:color w:val="365F91" w:themeColor="accent1" w:themeShade="BF"/>
        </w:rPr>
        <w:t xml:space="preserve">, which should ensure </w:t>
      </w:r>
      <w:r w:rsidR="00325840" w:rsidRPr="001E4CA5">
        <w:rPr>
          <w:rFonts w:ascii="Times New Roman" w:hAnsi="Times New Roman" w:cs="Times New Roman"/>
          <w:color w:val="365F91" w:themeColor="accent1" w:themeShade="BF"/>
        </w:rPr>
        <w:t xml:space="preserve">his </w:t>
      </w:r>
      <w:r w:rsidR="00161805" w:rsidRPr="001E4CA5">
        <w:rPr>
          <w:rFonts w:ascii="Times New Roman" w:hAnsi="Times New Roman" w:cs="Times New Roman"/>
          <w:color w:val="365F91" w:themeColor="accent1" w:themeShade="BF"/>
        </w:rPr>
        <w:t xml:space="preserve">employment </w:t>
      </w:r>
      <w:r w:rsidR="00EF51FD" w:rsidRPr="001E4CA5">
        <w:rPr>
          <w:rFonts w:ascii="Times New Roman" w:hAnsi="Times New Roman" w:cs="Times New Roman"/>
          <w:color w:val="365F91" w:themeColor="accent1" w:themeShade="BF"/>
        </w:rPr>
        <w:t>at an appropriate position in</w:t>
      </w:r>
      <w:r w:rsidR="00325840" w:rsidRPr="001E4CA5">
        <w:rPr>
          <w:rFonts w:ascii="Times New Roman" w:hAnsi="Times New Roman" w:cs="Times New Roman"/>
          <w:color w:val="365F91" w:themeColor="accent1" w:themeShade="BF"/>
        </w:rPr>
        <w:t xml:space="preserve"> labor market. </w:t>
      </w:r>
    </w:p>
    <w:p w:rsidR="00121646" w:rsidRPr="001E4CA5" w:rsidRDefault="0032584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During the examination of the situation at vocational education institution</w:t>
      </w:r>
      <w:r w:rsidR="00EF51FD"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it </w:t>
      </w:r>
      <w:r w:rsidR="0006564A" w:rsidRPr="001E4CA5">
        <w:rPr>
          <w:rFonts w:ascii="Times New Roman" w:hAnsi="Times New Roman" w:cs="Times New Roman"/>
          <w:color w:val="365F91" w:themeColor="accent1" w:themeShade="BF"/>
        </w:rPr>
        <w:t xml:space="preserve">was </w:t>
      </w:r>
      <w:r w:rsidRPr="001E4CA5">
        <w:rPr>
          <w:rFonts w:ascii="Times New Roman" w:hAnsi="Times New Roman" w:cs="Times New Roman"/>
          <w:color w:val="365F91" w:themeColor="accent1" w:themeShade="BF"/>
        </w:rPr>
        <w:t>revealed, that specialists who hold the first level diploma continue study</w:t>
      </w:r>
      <w:r w:rsidR="00EF51FD" w:rsidRPr="001E4CA5">
        <w:rPr>
          <w:rFonts w:ascii="Times New Roman" w:hAnsi="Times New Roman" w:cs="Times New Roman"/>
          <w:color w:val="365F91" w:themeColor="accent1" w:themeShade="BF"/>
        </w:rPr>
        <w:t>ing</w:t>
      </w:r>
      <w:r w:rsidRPr="001E4CA5">
        <w:rPr>
          <w:rFonts w:ascii="Times New Roman" w:hAnsi="Times New Roman" w:cs="Times New Roman"/>
          <w:color w:val="365F91" w:themeColor="accent1" w:themeShade="BF"/>
        </w:rPr>
        <w:t xml:space="preserve"> at the second level of the vocational education, since their employm</w:t>
      </w:r>
      <w:r w:rsidR="00A01BED" w:rsidRPr="001E4CA5">
        <w:rPr>
          <w:rFonts w:ascii="Times New Roman" w:hAnsi="Times New Roman" w:cs="Times New Roman"/>
          <w:color w:val="365F91" w:themeColor="accent1" w:themeShade="BF"/>
        </w:rPr>
        <w:t xml:space="preserve">ent in the labor market is not possible </w:t>
      </w:r>
      <w:r w:rsidRPr="001E4CA5">
        <w:rPr>
          <w:rFonts w:ascii="Times New Roman" w:hAnsi="Times New Roman" w:cs="Times New Roman"/>
          <w:color w:val="365F91" w:themeColor="accent1" w:themeShade="BF"/>
        </w:rPr>
        <w:t xml:space="preserve">due to </w:t>
      </w:r>
      <w:r w:rsidR="00A01BED" w:rsidRPr="001E4CA5">
        <w:rPr>
          <w:rFonts w:ascii="Times New Roman" w:hAnsi="Times New Roman" w:cs="Times New Roman"/>
          <w:color w:val="365F91" w:themeColor="accent1" w:themeShade="BF"/>
        </w:rPr>
        <w:t xml:space="preserve">their </w:t>
      </w:r>
      <w:r w:rsidRPr="001E4CA5">
        <w:rPr>
          <w:rFonts w:ascii="Times New Roman" w:hAnsi="Times New Roman" w:cs="Times New Roman"/>
          <w:color w:val="365F91" w:themeColor="accent1" w:themeShade="BF"/>
        </w:rPr>
        <w:t xml:space="preserve">low competencies. Considering the existing reality, the issue of granting a vocational education diploma at given cycle shall be reviewed. </w:t>
      </w:r>
    </w:p>
    <w:p w:rsidR="00121646" w:rsidRPr="001E4CA5" w:rsidRDefault="0032584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For this purpose, the ministry of Education and Science implemented the modification of </w:t>
      </w:r>
      <w:r w:rsidR="00D90B85" w:rsidRPr="001E4CA5">
        <w:rPr>
          <w:rFonts w:ascii="Times New Roman" w:hAnsi="Times New Roman" w:cs="Times New Roman"/>
          <w:color w:val="365F91" w:themeColor="accent1" w:themeShade="BF"/>
        </w:rPr>
        <w:t>professional standards</w:t>
      </w:r>
      <w:r w:rsidR="00A01BED" w:rsidRPr="001E4CA5">
        <w:rPr>
          <w:rFonts w:ascii="Times New Roman" w:hAnsi="Times New Roman" w:cs="Times New Roman"/>
          <w:color w:val="365F91" w:themeColor="accent1" w:themeShade="BF"/>
        </w:rPr>
        <w:t xml:space="preserve"> that held the </w:t>
      </w:r>
      <w:r w:rsidRPr="001E4CA5">
        <w:rPr>
          <w:rFonts w:ascii="Times New Roman" w:hAnsi="Times New Roman" w:cs="Times New Roman"/>
          <w:color w:val="365F91" w:themeColor="accent1" w:themeShade="BF"/>
        </w:rPr>
        <w:t>first level and th</w:t>
      </w:r>
      <w:r w:rsidR="00A01BED" w:rsidRPr="001E4CA5">
        <w:rPr>
          <w:rFonts w:ascii="Times New Roman" w:hAnsi="Times New Roman" w:cs="Times New Roman"/>
          <w:color w:val="365F91" w:themeColor="accent1" w:themeShade="BF"/>
        </w:rPr>
        <w:t>eir outcomes</w:t>
      </w:r>
      <w:r w:rsidRPr="001E4CA5">
        <w:rPr>
          <w:rFonts w:ascii="Times New Roman" w:hAnsi="Times New Roman" w:cs="Times New Roman"/>
          <w:color w:val="365F91" w:themeColor="accent1" w:themeShade="BF"/>
        </w:rPr>
        <w:t xml:space="preserve"> </w:t>
      </w:r>
      <w:r w:rsidR="00A01BED" w:rsidRPr="001E4CA5">
        <w:rPr>
          <w:rFonts w:ascii="Times New Roman" w:hAnsi="Times New Roman" w:cs="Times New Roman"/>
          <w:color w:val="365F91" w:themeColor="accent1" w:themeShade="BF"/>
        </w:rPr>
        <w:t>were</w:t>
      </w:r>
      <w:r w:rsidRPr="001E4CA5">
        <w:rPr>
          <w:rFonts w:ascii="Times New Roman" w:hAnsi="Times New Roman" w:cs="Times New Roman"/>
          <w:color w:val="365F91" w:themeColor="accent1" w:themeShade="BF"/>
        </w:rPr>
        <w:t xml:space="preserve"> integrated into the next levels. </w:t>
      </w:r>
    </w:p>
    <w:p w:rsidR="00121646" w:rsidRPr="001E4CA5" w:rsidRDefault="00A01BED" w:rsidP="00121646">
      <w:pPr>
        <w:jc w:val="both"/>
        <w:rPr>
          <w:rFonts w:ascii="Sylfaen" w:hAnsi="Sylfaen" w:cs="Times New Roman"/>
          <w:b/>
          <w:color w:val="365F91" w:themeColor="accent1" w:themeShade="BF"/>
        </w:rPr>
      </w:pPr>
      <w:r w:rsidRPr="001E4CA5">
        <w:rPr>
          <w:rFonts w:ascii="Sylfaen" w:hAnsi="Sylfaen" w:cs="Times New Roman"/>
          <w:b/>
          <w:color w:val="365F91" w:themeColor="accent1" w:themeShade="BF"/>
        </w:rPr>
        <w:lastRenderedPageBreak/>
        <w:t>The second level</w:t>
      </w:r>
      <w:r w:rsidR="00325840" w:rsidRPr="001E4CA5">
        <w:rPr>
          <w:rFonts w:ascii="Sylfaen" w:hAnsi="Sylfaen" w:cs="Times New Roman"/>
          <w:b/>
          <w:color w:val="365F91" w:themeColor="accent1" w:themeShade="BF"/>
        </w:rPr>
        <w:t xml:space="preserve"> of </w:t>
      </w:r>
      <w:r w:rsidRPr="001E4CA5">
        <w:rPr>
          <w:rFonts w:ascii="Sylfaen" w:hAnsi="Sylfaen" w:cs="Times New Roman"/>
          <w:b/>
          <w:color w:val="365F91" w:themeColor="accent1" w:themeShade="BF"/>
        </w:rPr>
        <w:t>National Qualifications Framework describes the</w:t>
      </w:r>
      <w:r w:rsidRPr="001E4CA5">
        <w:rPr>
          <w:rFonts w:ascii="Sylfaen" w:hAnsi="Sylfaen"/>
          <w:b/>
          <w:color w:val="365F91" w:themeColor="accent1" w:themeShade="BF"/>
          <w:spacing w:val="-1"/>
        </w:rPr>
        <w:t xml:space="preserve"> learning</w:t>
      </w:r>
      <w:r w:rsidRPr="001E4CA5">
        <w:rPr>
          <w:rFonts w:ascii="Sylfaen" w:hAnsi="Sylfaen"/>
          <w:b/>
          <w:color w:val="365F91" w:themeColor="accent1" w:themeShade="BF"/>
        </w:rPr>
        <w:t xml:space="preserve"> </w:t>
      </w:r>
      <w:r w:rsidRPr="001E4CA5">
        <w:rPr>
          <w:rFonts w:ascii="Sylfaen" w:hAnsi="Sylfaen"/>
          <w:b/>
          <w:color w:val="365F91" w:themeColor="accent1" w:themeShade="BF"/>
          <w:spacing w:val="-1"/>
        </w:rPr>
        <w:t>outcomes</w:t>
      </w:r>
      <w:r w:rsidRPr="001E4CA5">
        <w:rPr>
          <w:rFonts w:ascii="Sylfaen" w:hAnsi="Sylfaen"/>
          <w:b/>
          <w:color w:val="365F91" w:themeColor="accent1" w:themeShade="BF"/>
          <w:spacing w:val="-4"/>
        </w:rPr>
        <w:t xml:space="preserve"> </w:t>
      </w:r>
      <w:r w:rsidRPr="001E4CA5">
        <w:rPr>
          <w:rFonts w:ascii="Sylfaen" w:hAnsi="Sylfaen"/>
          <w:b/>
          <w:color w:val="365F91" w:themeColor="accent1" w:themeShade="BF"/>
          <w:spacing w:val="-1"/>
        </w:rPr>
        <w:t>relevant</w:t>
      </w:r>
      <w:r w:rsidRPr="001E4CA5">
        <w:rPr>
          <w:rFonts w:ascii="Sylfaen" w:hAnsi="Sylfaen"/>
          <w:b/>
          <w:color w:val="365F91" w:themeColor="accent1" w:themeShade="BF"/>
        </w:rPr>
        <w:t xml:space="preserve"> to</w:t>
      </w:r>
      <w:r w:rsidRPr="001E4CA5">
        <w:rPr>
          <w:rFonts w:ascii="Sylfaen" w:hAnsi="Sylfaen"/>
          <w:b/>
          <w:color w:val="365F91" w:themeColor="accent1" w:themeShade="BF"/>
          <w:spacing w:val="-2"/>
        </w:rPr>
        <w:t xml:space="preserve"> </w:t>
      </w:r>
      <w:r w:rsidRPr="001E4CA5">
        <w:rPr>
          <w:rFonts w:ascii="Sylfaen" w:hAnsi="Sylfaen"/>
          <w:b/>
          <w:color w:val="365F91" w:themeColor="accent1" w:themeShade="BF"/>
        </w:rPr>
        <w:t xml:space="preserve">the </w:t>
      </w:r>
      <w:r w:rsidRPr="001E4CA5">
        <w:rPr>
          <w:rFonts w:ascii="Sylfaen" w:hAnsi="Sylfaen"/>
          <w:b/>
          <w:color w:val="365F91" w:themeColor="accent1" w:themeShade="BF"/>
          <w:spacing w:val="-1"/>
        </w:rPr>
        <w:t>second</w:t>
      </w:r>
      <w:r w:rsidRPr="001E4CA5">
        <w:rPr>
          <w:rFonts w:ascii="Sylfaen" w:hAnsi="Sylfaen"/>
          <w:b/>
          <w:color w:val="365F91" w:themeColor="accent1" w:themeShade="BF"/>
          <w:spacing w:val="-2"/>
        </w:rPr>
        <w:t xml:space="preserve"> level </w:t>
      </w:r>
      <w:r w:rsidRPr="001E4CA5">
        <w:rPr>
          <w:rFonts w:ascii="Sylfaen" w:hAnsi="Sylfaen"/>
          <w:b/>
          <w:color w:val="365F91" w:themeColor="accent1" w:themeShade="BF"/>
        </w:rPr>
        <w:t>of</w:t>
      </w:r>
      <w:r w:rsidRPr="001E4CA5">
        <w:rPr>
          <w:rFonts w:ascii="Sylfaen" w:hAnsi="Sylfaen"/>
          <w:b/>
          <w:color w:val="365F91" w:themeColor="accent1" w:themeShade="BF"/>
          <w:spacing w:val="1"/>
        </w:rPr>
        <w:t xml:space="preserve"> </w:t>
      </w:r>
      <w:r w:rsidRPr="001E4CA5">
        <w:rPr>
          <w:rFonts w:ascii="Sylfaen" w:hAnsi="Sylfaen"/>
          <w:b/>
          <w:color w:val="365F91" w:themeColor="accent1" w:themeShade="BF"/>
          <w:spacing w:val="-1"/>
        </w:rPr>
        <w:t>vocational</w:t>
      </w:r>
      <w:r w:rsidRPr="001E4CA5">
        <w:rPr>
          <w:rFonts w:ascii="Sylfaen" w:hAnsi="Sylfaen"/>
          <w:b/>
          <w:color w:val="365F91" w:themeColor="accent1" w:themeShade="BF"/>
          <w:spacing w:val="-2"/>
        </w:rPr>
        <w:t xml:space="preserve"> </w:t>
      </w:r>
      <w:r w:rsidRPr="001E4CA5">
        <w:rPr>
          <w:rFonts w:ascii="Sylfaen" w:hAnsi="Sylfaen"/>
          <w:b/>
          <w:color w:val="365F91" w:themeColor="accent1" w:themeShade="BF"/>
          <w:spacing w:val="-1"/>
        </w:rPr>
        <w:t>education</w:t>
      </w:r>
      <w:r w:rsidR="00325840" w:rsidRPr="001E4CA5">
        <w:rPr>
          <w:rFonts w:ascii="Sylfaen" w:hAnsi="Sylfaen" w:cs="Times New Roman"/>
          <w:b/>
          <w:color w:val="365F91" w:themeColor="accent1" w:themeShade="BF"/>
        </w:rPr>
        <w:t xml:space="preserve">. </w:t>
      </w:r>
    </w:p>
    <w:p w:rsidR="001E4CA5" w:rsidRPr="001E4CA5" w:rsidRDefault="001E4CA5" w:rsidP="00121646">
      <w:pPr>
        <w:jc w:val="both"/>
        <w:rPr>
          <w:rFonts w:ascii="Sylfaen" w:hAnsi="Sylfaen" w:cs="Times New Roman"/>
          <w:b/>
          <w:color w:val="365F91" w:themeColor="accent1" w:themeShade="BF"/>
        </w:rPr>
      </w:pPr>
    </w:p>
    <w:p w:rsidR="00121646" w:rsidRPr="001E4CA5" w:rsidRDefault="00A01BED"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second level of the </w:t>
      </w:r>
      <w:r w:rsidR="00325840" w:rsidRPr="001E4CA5">
        <w:rPr>
          <w:rFonts w:ascii="Times New Roman" w:hAnsi="Times New Roman" w:cs="Times New Roman"/>
          <w:b/>
          <w:color w:val="365F91" w:themeColor="accent1" w:themeShade="BF"/>
        </w:rPr>
        <w:t>European Qualification</w:t>
      </w:r>
      <w:r w:rsidR="00873783" w:rsidRPr="001E4CA5">
        <w:rPr>
          <w:rFonts w:ascii="Times New Roman" w:hAnsi="Times New Roman" w:cs="Times New Roman"/>
          <w:b/>
          <w:color w:val="365F91" w:themeColor="accent1" w:themeShade="BF"/>
        </w:rPr>
        <w:t>s</w:t>
      </w:r>
      <w:r w:rsidR="00325840" w:rsidRPr="001E4CA5">
        <w:rPr>
          <w:rFonts w:ascii="Times New Roman" w:hAnsi="Times New Roman" w:cs="Times New Roman"/>
          <w:b/>
          <w:color w:val="365F91" w:themeColor="accent1" w:themeShade="BF"/>
        </w:rPr>
        <w:t xml:space="preserve"> Framework: </w:t>
      </w:r>
    </w:p>
    <w:tbl>
      <w:tblPr>
        <w:tblW w:w="9678" w:type="dxa"/>
        <w:tblInd w:w="-72" w:type="dxa"/>
        <w:tblLayout w:type="fixed"/>
        <w:tblLook w:val="04A0" w:firstRow="1" w:lastRow="0" w:firstColumn="1" w:lastColumn="0" w:noHBand="0" w:noVBand="1"/>
      </w:tblPr>
      <w:tblGrid>
        <w:gridCol w:w="2023"/>
        <w:gridCol w:w="7655"/>
      </w:tblGrid>
      <w:tr w:rsidR="00325840" w:rsidRPr="001E4CA5" w:rsidTr="003C0C0C">
        <w:tc>
          <w:tcPr>
            <w:tcW w:w="2023" w:type="dxa"/>
            <w:tcBorders>
              <w:top w:val="single" w:sz="4" w:space="0" w:color="auto"/>
              <w:left w:val="single" w:sz="4" w:space="0" w:color="auto"/>
              <w:bottom w:val="single" w:sz="4" w:space="0" w:color="auto"/>
              <w:right w:val="single" w:sz="4" w:space="0" w:color="auto"/>
            </w:tcBorders>
          </w:tcPr>
          <w:p w:rsidR="00325840" w:rsidRPr="001E4CA5" w:rsidRDefault="00121646" w:rsidP="003C0C0C">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color w:val="365F91" w:themeColor="accent1" w:themeShade="BF"/>
              </w:rPr>
              <w:tab/>
            </w:r>
          </w:p>
        </w:tc>
        <w:tc>
          <w:tcPr>
            <w:tcW w:w="7655" w:type="dxa"/>
            <w:tcBorders>
              <w:top w:val="single" w:sz="4" w:space="0" w:color="auto"/>
              <w:left w:val="single" w:sz="4" w:space="0" w:color="auto"/>
              <w:bottom w:val="single" w:sz="4" w:space="0" w:color="auto"/>
              <w:right w:val="single" w:sz="4" w:space="0" w:color="auto"/>
            </w:tcBorders>
            <w:hideMark/>
          </w:tcPr>
          <w:p w:rsidR="00325840" w:rsidRPr="001E4CA5" w:rsidRDefault="003C0C0C" w:rsidP="003C0C0C">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color w:val="365F91" w:themeColor="accent1" w:themeShade="BF"/>
              </w:rPr>
              <w:t>European Qualification Framework</w:t>
            </w:r>
          </w:p>
        </w:tc>
      </w:tr>
      <w:tr w:rsidR="00325840" w:rsidRPr="001E4CA5" w:rsidTr="003C0C0C">
        <w:trPr>
          <w:trHeight w:val="278"/>
        </w:trPr>
        <w:tc>
          <w:tcPr>
            <w:tcW w:w="2023" w:type="dxa"/>
            <w:tcBorders>
              <w:top w:val="single" w:sz="4" w:space="0" w:color="auto"/>
              <w:left w:val="single" w:sz="4" w:space="0" w:color="auto"/>
              <w:bottom w:val="single" w:sz="4" w:space="0" w:color="auto"/>
              <w:right w:val="single" w:sz="4" w:space="0" w:color="auto"/>
            </w:tcBorders>
            <w:hideMark/>
          </w:tcPr>
          <w:p w:rsidR="00325840" w:rsidRPr="001E4CA5" w:rsidRDefault="003C0C0C"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w:t>
            </w:r>
          </w:p>
        </w:tc>
        <w:tc>
          <w:tcPr>
            <w:tcW w:w="7655" w:type="dxa"/>
            <w:tcBorders>
              <w:top w:val="single" w:sz="4" w:space="0" w:color="auto"/>
              <w:left w:val="single" w:sz="4" w:space="0" w:color="auto"/>
              <w:bottom w:val="single" w:sz="4" w:space="0" w:color="auto"/>
              <w:right w:val="single" w:sz="4" w:space="0" w:color="auto"/>
            </w:tcBorders>
          </w:tcPr>
          <w:p w:rsidR="00325840" w:rsidRPr="001E4CA5" w:rsidRDefault="003C0C0C" w:rsidP="00873783">
            <w:pPr>
              <w:rPr>
                <w:rFonts w:ascii="Times New Roman" w:hAnsi="Times New Roman" w:cs="Times New Roman"/>
                <w:color w:val="365F91" w:themeColor="accent1" w:themeShade="BF"/>
                <w:sz w:val="20"/>
                <w:szCs w:val="20"/>
              </w:rPr>
            </w:pPr>
            <w:r w:rsidRPr="001E4CA5">
              <w:rPr>
                <w:rFonts w:ascii="Times New Roman" w:hAnsi="Times New Roman" w:cs="Times New Roman"/>
                <w:b/>
                <w:color w:val="365F91" w:themeColor="accent1" w:themeShade="BF"/>
                <w:sz w:val="20"/>
                <w:szCs w:val="20"/>
                <w:u w:val="single"/>
              </w:rPr>
              <w:t xml:space="preserve">Basic </w:t>
            </w:r>
            <w:r w:rsidR="00873783" w:rsidRPr="001E4CA5">
              <w:rPr>
                <w:rFonts w:ascii="Times New Roman" w:hAnsi="Times New Roman" w:cs="Times New Roman"/>
                <w:b/>
                <w:color w:val="365F91" w:themeColor="accent1" w:themeShade="BF"/>
                <w:sz w:val="20"/>
                <w:szCs w:val="20"/>
                <w:u w:val="single"/>
              </w:rPr>
              <w:t>f</w:t>
            </w:r>
            <w:r w:rsidRPr="001E4CA5">
              <w:rPr>
                <w:rFonts w:ascii="Times New Roman" w:hAnsi="Times New Roman" w:cs="Times New Roman"/>
                <w:b/>
                <w:color w:val="365F91" w:themeColor="accent1" w:themeShade="BF"/>
                <w:sz w:val="20"/>
                <w:szCs w:val="20"/>
                <w:u w:val="single"/>
              </w:rPr>
              <w:t>actual knowledge</w:t>
            </w:r>
            <w:r w:rsidR="00873783" w:rsidRPr="001E4CA5">
              <w:rPr>
                <w:rFonts w:ascii="Times New Roman" w:hAnsi="Times New Roman" w:cs="Times New Roman"/>
                <w:color w:val="365F91" w:themeColor="accent1" w:themeShade="BF"/>
                <w:sz w:val="20"/>
                <w:szCs w:val="20"/>
              </w:rPr>
              <w:t xml:space="preserve"> of a field of </w:t>
            </w:r>
            <w:proofErr w:type="spellStart"/>
            <w:r w:rsidR="00873783" w:rsidRPr="001E4CA5">
              <w:rPr>
                <w:rFonts w:ascii="Times New Roman" w:hAnsi="Times New Roman" w:cs="Times New Roman"/>
                <w:color w:val="365F91" w:themeColor="accent1" w:themeShade="BF"/>
                <w:sz w:val="20"/>
                <w:szCs w:val="20"/>
              </w:rPr>
              <w:t>worl</w:t>
            </w:r>
            <w:proofErr w:type="spellEnd"/>
            <w:r w:rsidR="00873783" w:rsidRPr="001E4CA5">
              <w:rPr>
                <w:rFonts w:ascii="Times New Roman" w:hAnsi="Times New Roman" w:cs="Times New Roman"/>
                <w:color w:val="365F91" w:themeColor="accent1" w:themeShade="BF"/>
                <w:sz w:val="20"/>
                <w:szCs w:val="20"/>
              </w:rPr>
              <w:t xml:space="preserve"> and study</w:t>
            </w:r>
          </w:p>
        </w:tc>
      </w:tr>
      <w:tr w:rsidR="00325840" w:rsidRPr="001E4CA5" w:rsidTr="003C0C0C">
        <w:trPr>
          <w:trHeight w:val="395"/>
        </w:trPr>
        <w:tc>
          <w:tcPr>
            <w:tcW w:w="2023" w:type="dxa"/>
            <w:tcBorders>
              <w:top w:val="single" w:sz="4" w:space="0" w:color="auto"/>
              <w:left w:val="single" w:sz="4" w:space="0" w:color="auto"/>
              <w:bottom w:val="single" w:sz="4" w:space="0" w:color="auto"/>
              <w:right w:val="single" w:sz="4" w:space="0" w:color="auto"/>
            </w:tcBorders>
            <w:hideMark/>
          </w:tcPr>
          <w:p w:rsidR="00325840" w:rsidRPr="001E4CA5" w:rsidRDefault="003C0C0C"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Skills</w:t>
            </w:r>
          </w:p>
        </w:tc>
        <w:tc>
          <w:tcPr>
            <w:tcW w:w="7655" w:type="dxa"/>
            <w:tcBorders>
              <w:top w:val="single" w:sz="4" w:space="0" w:color="auto"/>
              <w:left w:val="single" w:sz="4" w:space="0" w:color="auto"/>
              <w:bottom w:val="single" w:sz="4" w:space="0" w:color="auto"/>
              <w:right w:val="single" w:sz="4" w:space="0" w:color="auto"/>
            </w:tcBorders>
          </w:tcPr>
          <w:p w:rsidR="00325840" w:rsidRPr="001E4CA5" w:rsidRDefault="00873783" w:rsidP="003C0C0C">
            <w:pPr>
              <w:rPr>
                <w:rFonts w:ascii="Times New Roman" w:hAnsi="Times New Roman" w:cs="Times New Roman"/>
                <w:color w:val="365F91" w:themeColor="accent1" w:themeShade="BF"/>
                <w:sz w:val="20"/>
                <w:szCs w:val="20"/>
              </w:rPr>
            </w:pPr>
            <w:r w:rsidRPr="001E4CA5">
              <w:rPr>
                <w:b/>
                <w:color w:val="365F91" w:themeColor="accent1" w:themeShade="BF"/>
                <w:u w:val="single"/>
              </w:rPr>
              <w:t>Basic cognitive and practical skills</w:t>
            </w:r>
            <w:r w:rsidRPr="001E4CA5">
              <w:rPr>
                <w:color w:val="365F91" w:themeColor="accent1" w:themeShade="BF"/>
              </w:rPr>
              <w:t xml:space="preserve"> required to use relevant information in order to carry out tasks and to solve routine problems using simple rules and tools</w:t>
            </w:r>
            <w:r w:rsidR="00766ECB" w:rsidRPr="001E4CA5">
              <w:rPr>
                <w:rFonts w:ascii="Times New Roman" w:hAnsi="Times New Roman" w:cs="Times New Roman"/>
                <w:color w:val="365F91" w:themeColor="accent1" w:themeShade="BF"/>
                <w:sz w:val="20"/>
                <w:szCs w:val="20"/>
              </w:rPr>
              <w:t xml:space="preserve">. </w:t>
            </w:r>
          </w:p>
        </w:tc>
      </w:tr>
      <w:tr w:rsidR="00325840" w:rsidRPr="001E4CA5" w:rsidTr="003C0C0C">
        <w:trPr>
          <w:trHeight w:val="395"/>
        </w:trPr>
        <w:tc>
          <w:tcPr>
            <w:tcW w:w="2023" w:type="dxa"/>
            <w:tcBorders>
              <w:top w:val="single" w:sz="4" w:space="0" w:color="auto"/>
              <w:left w:val="single" w:sz="4" w:space="0" w:color="auto"/>
              <w:bottom w:val="single" w:sz="4" w:space="0" w:color="auto"/>
              <w:right w:val="single" w:sz="4" w:space="0" w:color="auto"/>
            </w:tcBorders>
            <w:hideMark/>
          </w:tcPr>
          <w:p w:rsidR="00325840" w:rsidRPr="001E4CA5" w:rsidRDefault="00766ECB"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Competence</w:t>
            </w:r>
          </w:p>
        </w:tc>
        <w:tc>
          <w:tcPr>
            <w:tcW w:w="7655" w:type="dxa"/>
            <w:tcBorders>
              <w:top w:val="single" w:sz="4" w:space="0" w:color="auto"/>
              <w:left w:val="single" w:sz="4" w:space="0" w:color="auto"/>
              <w:bottom w:val="single" w:sz="4" w:space="0" w:color="auto"/>
              <w:right w:val="single" w:sz="4" w:space="0" w:color="auto"/>
            </w:tcBorders>
          </w:tcPr>
          <w:p w:rsidR="00325840" w:rsidRPr="001E4CA5" w:rsidRDefault="00873783" w:rsidP="00766ECB">
            <w:pPr>
              <w:rPr>
                <w:rFonts w:ascii="Times New Roman" w:hAnsi="Times New Roman" w:cs="Times New Roman"/>
                <w:color w:val="365F91" w:themeColor="accent1" w:themeShade="BF"/>
                <w:sz w:val="20"/>
                <w:szCs w:val="20"/>
              </w:rPr>
            </w:pPr>
            <w:r w:rsidRPr="001E4CA5">
              <w:rPr>
                <w:color w:val="365F91" w:themeColor="accent1" w:themeShade="BF"/>
              </w:rPr>
              <w:t xml:space="preserve">work or study under </w:t>
            </w:r>
            <w:r w:rsidRPr="001E4CA5">
              <w:rPr>
                <w:b/>
                <w:color w:val="365F91" w:themeColor="accent1" w:themeShade="BF"/>
                <w:u w:val="single"/>
              </w:rPr>
              <w:t>supervision with some autonomy</w:t>
            </w:r>
          </w:p>
        </w:tc>
      </w:tr>
    </w:tbl>
    <w:p w:rsidR="00766ECB" w:rsidRPr="001E4CA5" w:rsidRDefault="00766ECB" w:rsidP="00121646">
      <w:pPr>
        <w:jc w:val="both"/>
        <w:rPr>
          <w:rFonts w:ascii="Times New Roman" w:hAnsi="Times New Roman" w:cs="Times New Roman"/>
          <w:color w:val="365F91" w:themeColor="accent1" w:themeShade="BF"/>
        </w:rPr>
      </w:pPr>
    </w:p>
    <w:p w:rsidR="003C0C0C" w:rsidRPr="001E4CA5" w:rsidRDefault="00766ECB" w:rsidP="003C0C0C">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National Qualification Framework second level</w:t>
      </w:r>
    </w:p>
    <w:tbl>
      <w:tblPr>
        <w:tblW w:w="9678" w:type="dxa"/>
        <w:tblInd w:w="-72" w:type="dxa"/>
        <w:tblLayout w:type="fixed"/>
        <w:tblLook w:val="04A0" w:firstRow="1" w:lastRow="0" w:firstColumn="1" w:lastColumn="0" w:noHBand="0" w:noVBand="1"/>
      </w:tblPr>
      <w:tblGrid>
        <w:gridCol w:w="2070"/>
        <w:gridCol w:w="7608"/>
      </w:tblGrid>
      <w:tr w:rsidR="003C0C0C" w:rsidRPr="001E4CA5" w:rsidTr="003C0C0C">
        <w:trPr>
          <w:trHeight w:val="89"/>
        </w:trPr>
        <w:tc>
          <w:tcPr>
            <w:tcW w:w="2070" w:type="dxa"/>
            <w:tcBorders>
              <w:top w:val="single" w:sz="4" w:space="0" w:color="auto"/>
              <w:left w:val="single" w:sz="4" w:space="0" w:color="auto"/>
              <w:bottom w:val="single" w:sz="4" w:space="0" w:color="auto"/>
              <w:right w:val="single" w:sz="4" w:space="0" w:color="auto"/>
            </w:tcBorders>
          </w:tcPr>
          <w:p w:rsidR="003C0C0C" w:rsidRPr="001E4CA5" w:rsidRDefault="003C0C0C" w:rsidP="003C0C0C">
            <w:pPr>
              <w:rPr>
                <w:rFonts w:ascii="Times New Roman" w:hAnsi="Times New Roman" w:cs="Times New Roman"/>
                <w:color w:val="365F91" w:themeColor="accent1" w:themeShade="BF"/>
                <w:sz w:val="20"/>
                <w:szCs w:val="20"/>
              </w:rPr>
            </w:pPr>
          </w:p>
        </w:tc>
        <w:tc>
          <w:tcPr>
            <w:tcW w:w="7608" w:type="dxa"/>
            <w:tcBorders>
              <w:top w:val="single" w:sz="4" w:space="0" w:color="auto"/>
              <w:left w:val="single" w:sz="4" w:space="0" w:color="auto"/>
              <w:bottom w:val="single" w:sz="4" w:space="0" w:color="auto"/>
              <w:right w:val="single" w:sz="4" w:space="0" w:color="auto"/>
            </w:tcBorders>
            <w:hideMark/>
          </w:tcPr>
          <w:p w:rsidR="003C0C0C" w:rsidRPr="001E4CA5" w:rsidRDefault="00873783"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The </w:t>
            </w:r>
            <w:r w:rsidR="00766ECB" w:rsidRPr="001E4CA5">
              <w:rPr>
                <w:rFonts w:ascii="Times New Roman" w:hAnsi="Times New Roman" w:cs="Times New Roman"/>
                <w:b/>
                <w:color w:val="365F91" w:themeColor="accent1" w:themeShade="BF"/>
                <w:sz w:val="20"/>
                <w:szCs w:val="20"/>
              </w:rPr>
              <w:t>second level</w:t>
            </w:r>
            <w:r w:rsidRPr="001E4CA5">
              <w:rPr>
                <w:rFonts w:ascii="Times New Roman" w:hAnsi="Times New Roman" w:cs="Times New Roman"/>
                <w:b/>
                <w:color w:val="365F91" w:themeColor="accent1" w:themeShade="BF"/>
                <w:sz w:val="20"/>
                <w:szCs w:val="20"/>
              </w:rPr>
              <w:t xml:space="preserve"> of vocational education</w:t>
            </w:r>
          </w:p>
        </w:tc>
      </w:tr>
      <w:tr w:rsidR="003C0C0C" w:rsidRPr="001E4CA5" w:rsidTr="003C0C0C">
        <w:trPr>
          <w:cantSplit/>
          <w:trHeight w:val="647"/>
        </w:trPr>
        <w:tc>
          <w:tcPr>
            <w:tcW w:w="2070" w:type="dxa"/>
            <w:tcBorders>
              <w:top w:val="single" w:sz="4" w:space="0" w:color="auto"/>
              <w:left w:val="single" w:sz="4" w:space="0" w:color="auto"/>
              <w:bottom w:val="single" w:sz="4" w:space="0" w:color="auto"/>
              <w:right w:val="single" w:sz="4" w:space="0" w:color="auto"/>
            </w:tcBorders>
            <w:hideMark/>
          </w:tcPr>
          <w:p w:rsidR="003C0C0C" w:rsidRPr="001E4CA5" w:rsidRDefault="00766ECB"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 and understanding</w:t>
            </w:r>
          </w:p>
        </w:tc>
        <w:tc>
          <w:tcPr>
            <w:tcW w:w="7608" w:type="dxa"/>
            <w:tcBorders>
              <w:top w:val="single" w:sz="4" w:space="0" w:color="auto"/>
              <w:left w:val="single" w:sz="4" w:space="0" w:color="auto"/>
              <w:bottom w:val="single" w:sz="4" w:space="0" w:color="auto"/>
              <w:right w:val="single" w:sz="4" w:space="0" w:color="auto"/>
            </w:tcBorders>
            <w:hideMark/>
          </w:tcPr>
          <w:p w:rsidR="003C0C0C" w:rsidRPr="001E4CA5" w:rsidRDefault="00873783" w:rsidP="003C0C0C">
            <w:pPr>
              <w:rPr>
                <w:rFonts w:ascii="Times New Roman" w:hAnsi="Times New Roman" w:cs="Times New Roman"/>
                <w:color w:val="365F91" w:themeColor="accent1" w:themeShade="BF"/>
                <w:sz w:val="20"/>
                <w:szCs w:val="20"/>
                <w:lang w:val="ka-GE"/>
              </w:rPr>
            </w:pPr>
            <w:r w:rsidRPr="001E4CA5">
              <w:rPr>
                <w:color w:val="365F91" w:themeColor="accent1" w:themeShade="BF"/>
                <w:spacing w:val="-1"/>
              </w:rPr>
              <w:t>General</w:t>
            </w:r>
            <w:r w:rsidRPr="001E4CA5">
              <w:rPr>
                <w:color w:val="365F91" w:themeColor="accent1" w:themeShade="BF"/>
                <w:spacing w:val="4"/>
              </w:rPr>
              <w:t xml:space="preserve"> </w:t>
            </w:r>
            <w:r w:rsidRPr="001E4CA5">
              <w:rPr>
                <w:color w:val="365F91" w:themeColor="accent1" w:themeShade="BF"/>
                <w:spacing w:val="-2"/>
              </w:rPr>
              <w:t>knowledge</w:t>
            </w:r>
            <w:r w:rsidRPr="001E4CA5">
              <w:rPr>
                <w:color w:val="365F91" w:themeColor="accent1" w:themeShade="BF"/>
                <w:spacing w:val="4"/>
              </w:rPr>
              <w:t xml:space="preserve"> </w:t>
            </w:r>
            <w:r w:rsidRPr="001E4CA5">
              <w:rPr>
                <w:color w:val="365F91" w:themeColor="accent1" w:themeShade="BF"/>
                <w:spacing w:val="-1"/>
              </w:rPr>
              <w:t>of</w:t>
            </w:r>
            <w:r w:rsidRPr="001E4CA5">
              <w:rPr>
                <w:color w:val="365F91" w:themeColor="accent1" w:themeShade="BF"/>
                <w:spacing w:val="8"/>
              </w:rPr>
              <w:t xml:space="preserve"> </w:t>
            </w:r>
            <w:r w:rsidRPr="001E4CA5">
              <w:rPr>
                <w:color w:val="365F91" w:themeColor="accent1" w:themeShade="BF"/>
                <w:spacing w:val="-1"/>
              </w:rPr>
              <w:t>the</w:t>
            </w:r>
            <w:r w:rsidRPr="001E4CA5">
              <w:rPr>
                <w:color w:val="365F91" w:themeColor="accent1" w:themeShade="BF"/>
                <w:spacing w:val="4"/>
              </w:rPr>
              <w:t xml:space="preserve"> </w:t>
            </w:r>
            <w:r w:rsidRPr="001E4CA5">
              <w:rPr>
                <w:color w:val="365F91" w:themeColor="accent1" w:themeShade="BF"/>
                <w:spacing w:val="-1"/>
              </w:rPr>
              <w:t>field</w:t>
            </w:r>
            <w:r w:rsidRPr="001E4CA5">
              <w:rPr>
                <w:color w:val="365F91" w:themeColor="accent1" w:themeShade="BF"/>
                <w:spacing w:val="6"/>
              </w:rPr>
              <w:t xml:space="preserve"> </w:t>
            </w:r>
            <w:r w:rsidRPr="001E4CA5">
              <w:rPr>
                <w:color w:val="365F91" w:themeColor="accent1" w:themeShade="BF"/>
                <w:spacing w:val="-1"/>
              </w:rPr>
              <w:t>of</w:t>
            </w:r>
            <w:r w:rsidRPr="001E4CA5">
              <w:rPr>
                <w:color w:val="365F91" w:themeColor="accent1" w:themeShade="BF"/>
                <w:spacing w:val="6"/>
              </w:rPr>
              <w:t xml:space="preserve"> </w:t>
            </w:r>
            <w:r w:rsidRPr="001E4CA5">
              <w:rPr>
                <w:color w:val="365F91" w:themeColor="accent1" w:themeShade="BF"/>
                <w:spacing w:val="-1"/>
              </w:rPr>
              <w:t>study</w:t>
            </w:r>
            <w:r w:rsidRPr="001E4CA5">
              <w:rPr>
                <w:color w:val="365F91" w:themeColor="accent1" w:themeShade="BF"/>
                <w:spacing w:val="5"/>
              </w:rPr>
              <w:t xml:space="preserve"> </w:t>
            </w:r>
            <w:r w:rsidRPr="001E4CA5">
              <w:rPr>
                <w:color w:val="365F91" w:themeColor="accent1" w:themeShade="BF"/>
                <w:spacing w:val="-1"/>
              </w:rPr>
              <w:t>based</w:t>
            </w:r>
            <w:r w:rsidRPr="001E4CA5">
              <w:rPr>
                <w:color w:val="365F91" w:themeColor="accent1" w:themeShade="BF"/>
                <w:spacing w:val="3"/>
              </w:rPr>
              <w:t xml:space="preserve"> </w:t>
            </w:r>
            <w:r w:rsidRPr="001E4CA5">
              <w:rPr>
                <w:color w:val="365F91" w:themeColor="accent1" w:themeShade="BF"/>
              </w:rPr>
              <w:t>on</w:t>
            </w:r>
            <w:r w:rsidRPr="001E4CA5">
              <w:rPr>
                <w:color w:val="365F91" w:themeColor="accent1" w:themeShade="BF"/>
                <w:spacing w:val="1"/>
              </w:rPr>
              <w:t xml:space="preserve"> </w:t>
            </w:r>
            <w:r w:rsidRPr="001E4CA5">
              <w:rPr>
                <w:b/>
                <w:color w:val="365F91" w:themeColor="accent1" w:themeShade="BF"/>
                <w:u w:val="single"/>
              </w:rPr>
              <w:t>factual</w:t>
            </w:r>
            <w:r w:rsidRPr="001E4CA5">
              <w:rPr>
                <w:b/>
                <w:color w:val="365F91" w:themeColor="accent1" w:themeShade="BF"/>
                <w:spacing w:val="41"/>
                <w:u w:val="single"/>
              </w:rPr>
              <w:t xml:space="preserve"> </w:t>
            </w:r>
            <w:r w:rsidRPr="001E4CA5">
              <w:rPr>
                <w:b/>
                <w:color w:val="365F91" w:themeColor="accent1" w:themeShade="BF"/>
                <w:spacing w:val="-1"/>
                <w:u w:val="single"/>
              </w:rPr>
              <w:t>circumstances</w:t>
            </w:r>
            <w:r w:rsidRPr="001E4CA5">
              <w:rPr>
                <w:color w:val="365F91" w:themeColor="accent1" w:themeShade="BF"/>
                <w:spacing w:val="-1"/>
              </w:rPr>
              <w:t xml:space="preserve"> </w:t>
            </w:r>
            <w:r w:rsidRPr="001E4CA5">
              <w:rPr>
                <w:color w:val="365F91" w:themeColor="accent1" w:themeShade="BF"/>
              </w:rPr>
              <w:t>and</w:t>
            </w:r>
            <w:r w:rsidRPr="001E4CA5">
              <w:rPr>
                <w:color w:val="365F91" w:themeColor="accent1" w:themeShade="BF"/>
                <w:spacing w:val="1"/>
              </w:rPr>
              <w:t xml:space="preserve"> </w:t>
            </w:r>
            <w:r w:rsidRPr="001E4CA5">
              <w:rPr>
                <w:color w:val="365F91" w:themeColor="accent1" w:themeShade="BF"/>
                <w:spacing w:val="-1"/>
              </w:rPr>
              <w:t>understanding</w:t>
            </w:r>
            <w:r w:rsidRPr="001E4CA5">
              <w:rPr>
                <w:color w:val="365F91" w:themeColor="accent1" w:themeShade="BF"/>
              </w:rPr>
              <w:t xml:space="preserve"> of</w:t>
            </w:r>
            <w:r w:rsidRPr="001E4CA5">
              <w:rPr>
                <w:color w:val="365F91" w:themeColor="accent1" w:themeShade="BF"/>
                <w:spacing w:val="1"/>
              </w:rPr>
              <w:t xml:space="preserve"> </w:t>
            </w:r>
            <w:r w:rsidRPr="001E4CA5">
              <w:rPr>
                <w:color w:val="365F91" w:themeColor="accent1" w:themeShade="BF"/>
                <w:spacing w:val="-1"/>
              </w:rPr>
              <w:t>steps</w:t>
            </w:r>
            <w:r w:rsidRPr="001E4CA5">
              <w:rPr>
                <w:color w:val="365F91" w:themeColor="accent1" w:themeShade="BF"/>
                <w:spacing w:val="-2"/>
              </w:rPr>
              <w:t xml:space="preserve"> necessary</w:t>
            </w:r>
            <w:r w:rsidRPr="001E4CA5">
              <w:rPr>
                <w:color w:val="365F91" w:themeColor="accent1" w:themeShade="BF"/>
              </w:rPr>
              <w:t xml:space="preserve"> </w:t>
            </w:r>
            <w:r w:rsidRPr="001E4CA5">
              <w:rPr>
                <w:color w:val="365F91" w:themeColor="accent1" w:themeShade="BF"/>
                <w:spacing w:val="-1"/>
              </w:rPr>
              <w:t>for</w:t>
            </w:r>
            <w:r w:rsidRPr="001E4CA5">
              <w:rPr>
                <w:color w:val="365F91" w:themeColor="accent1" w:themeShade="BF"/>
              </w:rPr>
              <w:t xml:space="preserve"> </w:t>
            </w:r>
            <w:r w:rsidRPr="001E4CA5">
              <w:rPr>
                <w:color w:val="365F91" w:themeColor="accent1" w:themeShade="BF"/>
                <w:spacing w:val="-1"/>
              </w:rPr>
              <w:t>carrying</w:t>
            </w:r>
            <w:r w:rsidRPr="001E4CA5">
              <w:rPr>
                <w:color w:val="365F91" w:themeColor="accent1" w:themeShade="BF"/>
                <w:spacing w:val="-2"/>
              </w:rPr>
              <w:t xml:space="preserve"> </w:t>
            </w:r>
            <w:r w:rsidRPr="001E4CA5">
              <w:rPr>
                <w:color w:val="365F91" w:themeColor="accent1" w:themeShade="BF"/>
                <w:spacing w:val="-1"/>
              </w:rPr>
              <w:t>out</w:t>
            </w:r>
            <w:r w:rsidRPr="001E4CA5">
              <w:rPr>
                <w:color w:val="365F91" w:themeColor="accent1" w:themeShade="BF"/>
              </w:rPr>
              <w:t xml:space="preserve"> </w:t>
            </w:r>
            <w:r w:rsidRPr="001E4CA5">
              <w:rPr>
                <w:color w:val="365F91" w:themeColor="accent1" w:themeShade="BF"/>
                <w:spacing w:val="-1"/>
              </w:rPr>
              <w:t>basic</w:t>
            </w:r>
            <w:r w:rsidRPr="001E4CA5">
              <w:rPr>
                <w:color w:val="365F91" w:themeColor="accent1" w:themeShade="BF"/>
                <w:spacing w:val="3"/>
              </w:rPr>
              <w:t xml:space="preserve"> </w:t>
            </w:r>
            <w:r w:rsidRPr="001E4CA5">
              <w:rPr>
                <w:color w:val="365F91" w:themeColor="accent1" w:themeShade="BF"/>
                <w:spacing w:val="-2"/>
              </w:rPr>
              <w:t>tasks</w:t>
            </w:r>
          </w:p>
        </w:tc>
      </w:tr>
      <w:tr w:rsidR="003C0C0C" w:rsidRPr="001E4CA5" w:rsidTr="003C0C0C">
        <w:trPr>
          <w:cantSplit/>
          <w:trHeight w:val="665"/>
        </w:trPr>
        <w:tc>
          <w:tcPr>
            <w:tcW w:w="2070" w:type="dxa"/>
            <w:tcBorders>
              <w:top w:val="single" w:sz="4" w:space="0" w:color="auto"/>
              <w:left w:val="single" w:sz="4" w:space="0" w:color="auto"/>
              <w:bottom w:val="single" w:sz="4" w:space="0" w:color="auto"/>
              <w:right w:val="single" w:sz="4" w:space="0" w:color="auto"/>
            </w:tcBorders>
            <w:hideMark/>
          </w:tcPr>
          <w:p w:rsidR="003C0C0C" w:rsidRPr="001E4CA5" w:rsidRDefault="00873783"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Applying Knowledge</w:t>
            </w:r>
          </w:p>
        </w:tc>
        <w:tc>
          <w:tcPr>
            <w:tcW w:w="7608" w:type="dxa"/>
            <w:tcBorders>
              <w:top w:val="single" w:sz="4" w:space="0" w:color="auto"/>
              <w:left w:val="single" w:sz="4" w:space="0" w:color="auto"/>
              <w:bottom w:val="single" w:sz="4" w:space="0" w:color="auto"/>
              <w:right w:val="single" w:sz="4" w:space="0" w:color="auto"/>
            </w:tcBorders>
            <w:hideMark/>
          </w:tcPr>
          <w:p w:rsidR="003C0C0C" w:rsidRPr="001E4CA5" w:rsidRDefault="001622AB" w:rsidP="003C0C0C">
            <w:pPr>
              <w:rPr>
                <w:rFonts w:ascii="Times New Roman" w:hAnsi="Times New Roman" w:cs="Times New Roman"/>
                <w:color w:val="365F91" w:themeColor="accent1" w:themeShade="BF"/>
                <w:sz w:val="20"/>
                <w:szCs w:val="20"/>
              </w:rPr>
            </w:pPr>
            <w:r w:rsidRPr="001E4CA5">
              <w:rPr>
                <w:b/>
                <w:color w:val="365F91" w:themeColor="accent1" w:themeShade="BF"/>
                <w:spacing w:val="-1"/>
                <w:u w:val="single"/>
              </w:rPr>
              <w:t>A</w:t>
            </w:r>
            <w:r w:rsidR="00873783" w:rsidRPr="001E4CA5">
              <w:rPr>
                <w:b/>
                <w:color w:val="365F91" w:themeColor="accent1" w:themeShade="BF"/>
                <w:spacing w:val="-1"/>
                <w:u w:val="single"/>
              </w:rPr>
              <w:t>bility</w:t>
            </w:r>
            <w:r w:rsidR="00873783" w:rsidRPr="001E4CA5">
              <w:rPr>
                <w:b/>
                <w:color w:val="365F91" w:themeColor="accent1" w:themeShade="BF"/>
                <w:spacing w:val="12"/>
                <w:u w:val="single"/>
              </w:rPr>
              <w:t xml:space="preserve"> </w:t>
            </w:r>
            <w:r w:rsidR="00873783" w:rsidRPr="001E4CA5">
              <w:rPr>
                <w:b/>
                <w:color w:val="365F91" w:themeColor="accent1" w:themeShade="BF"/>
                <w:u w:val="single"/>
              </w:rPr>
              <w:t>to</w:t>
            </w:r>
            <w:r w:rsidR="00873783" w:rsidRPr="001E4CA5">
              <w:rPr>
                <w:b/>
                <w:color w:val="365F91" w:themeColor="accent1" w:themeShade="BF"/>
                <w:spacing w:val="12"/>
                <w:u w:val="single"/>
              </w:rPr>
              <w:t xml:space="preserve"> </w:t>
            </w:r>
            <w:r w:rsidR="00873783" w:rsidRPr="001E4CA5">
              <w:rPr>
                <w:b/>
                <w:color w:val="365F91" w:themeColor="accent1" w:themeShade="BF"/>
                <w:spacing w:val="-1"/>
                <w:u w:val="single"/>
              </w:rPr>
              <w:t>perform</w:t>
            </w:r>
            <w:r w:rsidR="00873783" w:rsidRPr="001E4CA5">
              <w:rPr>
                <w:b/>
                <w:color w:val="365F91" w:themeColor="accent1" w:themeShade="BF"/>
                <w:spacing w:val="12"/>
                <w:u w:val="single"/>
              </w:rPr>
              <w:t xml:space="preserve"> </w:t>
            </w:r>
            <w:r w:rsidR="00873783" w:rsidRPr="001E4CA5">
              <w:rPr>
                <w:b/>
                <w:color w:val="365F91" w:themeColor="accent1" w:themeShade="BF"/>
                <w:spacing w:val="-1"/>
                <w:u w:val="single"/>
              </w:rPr>
              <w:t>pre-determined</w:t>
            </w:r>
            <w:r w:rsidR="00873783" w:rsidRPr="001E4CA5">
              <w:rPr>
                <w:b/>
                <w:color w:val="365F91" w:themeColor="accent1" w:themeShade="BF"/>
                <w:spacing w:val="10"/>
                <w:u w:val="single"/>
              </w:rPr>
              <w:t xml:space="preserve"> </w:t>
            </w:r>
            <w:r w:rsidR="00873783" w:rsidRPr="001E4CA5">
              <w:rPr>
                <w:b/>
                <w:color w:val="365F91" w:themeColor="accent1" w:themeShade="BF"/>
                <w:u w:val="single"/>
              </w:rPr>
              <w:t>tasks</w:t>
            </w:r>
            <w:r w:rsidR="00873783" w:rsidRPr="001E4CA5">
              <w:rPr>
                <w:b/>
                <w:color w:val="365F91" w:themeColor="accent1" w:themeShade="BF"/>
                <w:spacing w:val="9"/>
                <w:u w:val="single"/>
              </w:rPr>
              <w:t xml:space="preserve"> </w:t>
            </w:r>
            <w:r w:rsidR="00873783" w:rsidRPr="001E4CA5">
              <w:rPr>
                <w:b/>
                <w:color w:val="365F91" w:themeColor="accent1" w:themeShade="BF"/>
                <w:spacing w:val="-1"/>
                <w:u w:val="single"/>
              </w:rPr>
              <w:t>in</w:t>
            </w:r>
            <w:r w:rsidR="00873783" w:rsidRPr="001E4CA5">
              <w:rPr>
                <w:b/>
                <w:color w:val="365F91" w:themeColor="accent1" w:themeShade="BF"/>
                <w:spacing w:val="8"/>
                <w:u w:val="single"/>
              </w:rPr>
              <w:t xml:space="preserve"> </w:t>
            </w:r>
            <w:r w:rsidR="00873783" w:rsidRPr="001E4CA5">
              <w:rPr>
                <w:b/>
                <w:color w:val="365F91" w:themeColor="accent1" w:themeShade="BF"/>
                <w:u w:val="single"/>
              </w:rPr>
              <w:t>a</w:t>
            </w:r>
            <w:r w:rsidR="00873783" w:rsidRPr="001E4CA5">
              <w:rPr>
                <w:b/>
                <w:color w:val="365F91" w:themeColor="accent1" w:themeShade="BF"/>
                <w:spacing w:val="14"/>
                <w:u w:val="single"/>
              </w:rPr>
              <w:t xml:space="preserve"> </w:t>
            </w:r>
            <w:r w:rsidR="00873783" w:rsidRPr="001E4CA5">
              <w:rPr>
                <w:b/>
                <w:color w:val="365F91" w:themeColor="accent1" w:themeShade="BF"/>
                <w:spacing w:val="-1"/>
                <w:u w:val="single"/>
              </w:rPr>
              <w:t>stable/structured</w:t>
            </w:r>
            <w:r w:rsidR="00873783" w:rsidRPr="001E4CA5">
              <w:rPr>
                <w:b/>
                <w:color w:val="365F91" w:themeColor="accent1" w:themeShade="BF"/>
                <w:spacing w:val="45"/>
                <w:u w:val="single"/>
              </w:rPr>
              <w:t xml:space="preserve"> </w:t>
            </w:r>
            <w:r w:rsidR="00873783" w:rsidRPr="001E4CA5">
              <w:rPr>
                <w:b/>
                <w:color w:val="365F91" w:themeColor="accent1" w:themeShade="BF"/>
                <w:spacing w:val="-1"/>
                <w:u w:val="single"/>
              </w:rPr>
              <w:t>environment</w:t>
            </w:r>
            <w:r w:rsidR="00873783" w:rsidRPr="001E4CA5">
              <w:rPr>
                <w:color w:val="365F91" w:themeColor="accent1" w:themeShade="BF"/>
                <w:spacing w:val="3"/>
              </w:rPr>
              <w:t xml:space="preserve"> </w:t>
            </w:r>
            <w:r w:rsidR="00873783" w:rsidRPr="001E4CA5">
              <w:rPr>
                <w:color w:val="365F91" w:themeColor="accent1" w:themeShade="BF"/>
                <w:spacing w:val="-1"/>
              </w:rPr>
              <w:t>with</w:t>
            </w:r>
            <w:r w:rsidR="00873783" w:rsidRPr="001E4CA5">
              <w:rPr>
                <w:color w:val="365F91" w:themeColor="accent1" w:themeShade="BF"/>
                <w:spacing w:val="1"/>
              </w:rPr>
              <w:t xml:space="preserve"> </w:t>
            </w:r>
            <w:r w:rsidR="00873783" w:rsidRPr="001E4CA5">
              <w:rPr>
                <w:b/>
                <w:color w:val="365F91" w:themeColor="accent1" w:themeShade="BF"/>
                <w:spacing w:val="-2"/>
                <w:u w:val="single"/>
              </w:rPr>
              <w:t>certain</w:t>
            </w:r>
            <w:r w:rsidR="00873783" w:rsidRPr="001E4CA5">
              <w:rPr>
                <w:b/>
                <w:color w:val="365F91" w:themeColor="accent1" w:themeShade="BF"/>
                <w:spacing w:val="-1"/>
                <w:u w:val="single"/>
              </w:rPr>
              <w:t xml:space="preserve"> level</w:t>
            </w:r>
            <w:r w:rsidR="00873783" w:rsidRPr="001E4CA5">
              <w:rPr>
                <w:b/>
                <w:color w:val="365F91" w:themeColor="accent1" w:themeShade="BF"/>
                <w:spacing w:val="-2"/>
                <w:u w:val="single"/>
              </w:rPr>
              <w:t xml:space="preserve"> </w:t>
            </w:r>
            <w:r w:rsidR="00873783" w:rsidRPr="001E4CA5">
              <w:rPr>
                <w:b/>
                <w:color w:val="365F91" w:themeColor="accent1" w:themeShade="BF"/>
                <w:u w:val="single"/>
              </w:rPr>
              <w:t>of</w:t>
            </w:r>
            <w:r w:rsidR="00873783" w:rsidRPr="001E4CA5">
              <w:rPr>
                <w:b/>
                <w:color w:val="365F91" w:themeColor="accent1" w:themeShade="BF"/>
                <w:spacing w:val="1"/>
                <w:u w:val="single"/>
              </w:rPr>
              <w:t xml:space="preserve"> </w:t>
            </w:r>
            <w:r w:rsidR="00873783" w:rsidRPr="001E4CA5">
              <w:rPr>
                <w:b/>
                <w:color w:val="365F91" w:themeColor="accent1" w:themeShade="BF"/>
                <w:spacing w:val="-1"/>
                <w:u w:val="single"/>
              </w:rPr>
              <w:t>independence</w:t>
            </w:r>
            <w:r w:rsidR="00873783" w:rsidRPr="001E4CA5">
              <w:rPr>
                <w:color w:val="365F91" w:themeColor="accent1" w:themeShade="BF"/>
                <w:spacing w:val="-3"/>
              </w:rPr>
              <w:t xml:space="preserve"> </w:t>
            </w:r>
            <w:r w:rsidR="00873783" w:rsidRPr="001E4CA5">
              <w:rPr>
                <w:color w:val="365F91" w:themeColor="accent1" w:themeShade="BF"/>
                <w:spacing w:val="-1"/>
              </w:rPr>
              <w:t>using</w:t>
            </w:r>
            <w:r w:rsidR="00873783" w:rsidRPr="001E4CA5">
              <w:rPr>
                <w:color w:val="365F91" w:themeColor="accent1" w:themeShade="BF"/>
              </w:rPr>
              <w:t xml:space="preserve"> of</w:t>
            </w:r>
            <w:r w:rsidR="00873783" w:rsidRPr="001E4CA5">
              <w:rPr>
                <w:color w:val="365F91" w:themeColor="accent1" w:themeShade="BF"/>
                <w:spacing w:val="1"/>
              </w:rPr>
              <w:t xml:space="preserve"> </w:t>
            </w:r>
            <w:r w:rsidR="00873783" w:rsidRPr="001E4CA5">
              <w:rPr>
                <w:color w:val="365F91" w:themeColor="accent1" w:themeShade="BF"/>
                <w:spacing w:val="-1"/>
              </w:rPr>
              <w:t>basic</w:t>
            </w:r>
            <w:r w:rsidR="00873783" w:rsidRPr="001E4CA5">
              <w:rPr>
                <w:color w:val="365F91" w:themeColor="accent1" w:themeShade="BF"/>
              </w:rPr>
              <w:t xml:space="preserve"> </w:t>
            </w:r>
            <w:r w:rsidR="00873783" w:rsidRPr="001E4CA5">
              <w:rPr>
                <w:color w:val="365F91" w:themeColor="accent1" w:themeShade="BF"/>
                <w:spacing w:val="-1"/>
              </w:rPr>
              <w:t>methods,</w:t>
            </w:r>
            <w:r w:rsidR="00873783" w:rsidRPr="001E4CA5">
              <w:rPr>
                <w:color w:val="365F91" w:themeColor="accent1" w:themeShade="BF"/>
                <w:spacing w:val="-5"/>
              </w:rPr>
              <w:t xml:space="preserve"> </w:t>
            </w:r>
            <w:r w:rsidR="00873783" w:rsidRPr="001E4CA5">
              <w:rPr>
                <w:color w:val="365F91" w:themeColor="accent1" w:themeShade="BF"/>
                <w:spacing w:val="-1"/>
              </w:rPr>
              <w:t xml:space="preserve">materials </w:t>
            </w:r>
            <w:r w:rsidR="00873783" w:rsidRPr="001E4CA5">
              <w:rPr>
                <w:color w:val="365F91" w:themeColor="accent1" w:themeShade="BF"/>
              </w:rPr>
              <w:t xml:space="preserve">and </w:t>
            </w:r>
            <w:r w:rsidR="00873783" w:rsidRPr="001E4CA5">
              <w:rPr>
                <w:color w:val="365F91" w:themeColor="accent1" w:themeShade="BF"/>
                <w:spacing w:val="-1"/>
              </w:rPr>
              <w:t>tools</w:t>
            </w:r>
          </w:p>
        </w:tc>
      </w:tr>
      <w:tr w:rsidR="003C0C0C" w:rsidRPr="001E4CA5" w:rsidTr="003C0C0C">
        <w:trPr>
          <w:cantSplit/>
          <w:trHeight w:val="575"/>
        </w:trPr>
        <w:tc>
          <w:tcPr>
            <w:tcW w:w="2070" w:type="dxa"/>
            <w:tcBorders>
              <w:top w:val="single" w:sz="4" w:space="0" w:color="auto"/>
              <w:left w:val="single" w:sz="4" w:space="0" w:color="auto"/>
              <w:bottom w:val="single" w:sz="4" w:space="0" w:color="auto"/>
              <w:right w:val="single" w:sz="4" w:space="0" w:color="auto"/>
            </w:tcBorders>
            <w:hideMark/>
          </w:tcPr>
          <w:p w:rsidR="003C0C0C" w:rsidRPr="001E4CA5" w:rsidRDefault="001D76DB"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Making </w:t>
            </w:r>
            <w:proofErr w:type="spellStart"/>
            <w:r w:rsidRPr="001E4CA5">
              <w:rPr>
                <w:rFonts w:ascii="Times New Roman" w:hAnsi="Times New Roman" w:cs="Times New Roman"/>
                <w:b/>
                <w:color w:val="365F91" w:themeColor="accent1" w:themeShade="BF"/>
                <w:sz w:val="20"/>
                <w:szCs w:val="20"/>
              </w:rPr>
              <w:t>judgements</w:t>
            </w:r>
            <w:proofErr w:type="spellEnd"/>
          </w:p>
        </w:tc>
        <w:tc>
          <w:tcPr>
            <w:tcW w:w="7608" w:type="dxa"/>
            <w:tcBorders>
              <w:top w:val="single" w:sz="4" w:space="0" w:color="auto"/>
              <w:left w:val="single" w:sz="4" w:space="0" w:color="auto"/>
              <w:bottom w:val="single" w:sz="4" w:space="0" w:color="auto"/>
              <w:right w:val="single" w:sz="4" w:space="0" w:color="auto"/>
            </w:tcBorders>
            <w:hideMark/>
          </w:tcPr>
          <w:p w:rsidR="003C0C0C" w:rsidRPr="001E4CA5" w:rsidRDefault="001D76DB" w:rsidP="00157679">
            <w:pPr>
              <w:rPr>
                <w:rFonts w:ascii="Times New Roman" w:hAnsi="Times New Roman" w:cs="Times New Roman"/>
                <w:color w:val="365F91" w:themeColor="accent1" w:themeShade="BF"/>
                <w:sz w:val="20"/>
                <w:szCs w:val="20"/>
              </w:rPr>
            </w:pPr>
            <w:r w:rsidRPr="001E4CA5">
              <w:rPr>
                <w:color w:val="365F91" w:themeColor="accent1" w:themeShade="BF"/>
                <w:spacing w:val="-1"/>
              </w:rPr>
              <w:t>Ability</w:t>
            </w:r>
            <w:r w:rsidRPr="001E4CA5">
              <w:rPr>
                <w:color w:val="365F91" w:themeColor="accent1" w:themeShade="BF"/>
                <w:spacing w:val="10"/>
              </w:rPr>
              <w:t xml:space="preserve"> </w:t>
            </w:r>
            <w:r w:rsidRPr="001E4CA5">
              <w:rPr>
                <w:color w:val="365F91" w:themeColor="accent1" w:themeShade="BF"/>
                <w:spacing w:val="-1"/>
              </w:rPr>
              <w:t>to</w:t>
            </w:r>
            <w:r w:rsidRPr="001E4CA5">
              <w:rPr>
                <w:color w:val="365F91" w:themeColor="accent1" w:themeShade="BF"/>
                <w:spacing w:val="24"/>
              </w:rPr>
              <w:t xml:space="preserve"> </w:t>
            </w:r>
            <w:r w:rsidRPr="001E4CA5">
              <w:rPr>
                <w:b/>
                <w:color w:val="365F91" w:themeColor="accent1" w:themeShade="BF"/>
                <w:spacing w:val="-1"/>
                <w:u w:val="single"/>
              </w:rPr>
              <w:t>use</w:t>
            </w:r>
            <w:r w:rsidRPr="001E4CA5">
              <w:rPr>
                <w:b/>
                <w:color w:val="365F91" w:themeColor="accent1" w:themeShade="BF"/>
                <w:spacing w:val="7"/>
                <w:u w:val="single"/>
              </w:rPr>
              <w:t xml:space="preserve"> </w:t>
            </w:r>
            <w:r w:rsidRPr="001E4CA5">
              <w:rPr>
                <w:b/>
                <w:color w:val="365F91" w:themeColor="accent1" w:themeShade="BF"/>
                <w:spacing w:val="-1"/>
                <w:u w:val="single"/>
              </w:rPr>
              <w:t>provided</w:t>
            </w:r>
            <w:r w:rsidRPr="001E4CA5">
              <w:rPr>
                <w:b/>
                <w:color w:val="365F91" w:themeColor="accent1" w:themeShade="BF"/>
                <w:spacing w:val="10"/>
                <w:u w:val="single"/>
              </w:rPr>
              <w:t xml:space="preserve"> </w:t>
            </w:r>
            <w:r w:rsidRPr="001E4CA5">
              <w:rPr>
                <w:b/>
                <w:color w:val="365F91" w:themeColor="accent1" w:themeShade="BF"/>
                <w:spacing w:val="-1"/>
                <w:u w:val="single"/>
              </w:rPr>
              <w:t>information</w:t>
            </w:r>
            <w:r w:rsidRPr="001E4CA5">
              <w:rPr>
                <w:color w:val="365F91" w:themeColor="accent1" w:themeShade="BF"/>
                <w:spacing w:val="6"/>
              </w:rPr>
              <w:t xml:space="preserve"> </w:t>
            </w:r>
            <w:r w:rsidRPr="001E4CA5">
              <w:rPr>
                <w:color w:val="365F91" w:themeColor="accent1" w:themeShade="BF"/>
              </w:rPr>
              <w:t>for</w:t>
            </w:r>
            <w:r w:rsidRPr="001E4CA5">
              <w:rPr>
                <w:color w:val="365F91" w:themeColor="accent1" w:themeShade="BF"/>
                <w:spacing w:val="7"/>
              </w:rPr>
              <w:t xml:space="preserve"> </w:t>
            </w:r>
            <w:r w:rsidRPr="001E4CA5">
              <w:rPr>
                <w:color w:val="365F91" w:themeColor="accent1" w:themeShade="BF"/>
              </w:rPr>
              <w:t>the</w:t>
            </w:r>
            <w:r w:rsidRPr="001E4CA5">
              <w:rPr>
                <w:color w:val="365F91" w:themeColor="accent1" w:themeShade="BF"/>
                <w:spacing w:val="7"/>
              </w:rPr>
              <w:t xml:space="preserve"> </w:t>
            </w:r>
            <w:r w:rsidRPr="001E4CA5">
              <w:rPr>
                <w:color w:val="365F91" w:themeColor="accent1" w:themeShade="BF"/>
                <w:spacing w:val="-1"/>
              </w:rPr>
              <w:t>solution</w:t>
            </w:r>
            <w:r w:rsidRPr="001E4CA5">
              <w:rPr>
                <w:color w:val="365F91" w:themeColor="accent1" w:themeShade="BF"/>
                <w:spacing w:val="6"/>
              </w:rPr>
              <w:t xml:space="preserve"> </w:t>
            </w:r>
            <w:r w:rsidRPr="001E4CA5">
              <w:rPr>
                <w:color w:val="365F91" w:themeColor="accent1" w:themeShade="BF"/>
                <w:spacing w:val="-1"/>
              </w:rPr>
              <w:t>of</w:t>
            </w:r>
            <w:r w:rsidRPr="001E4CA5">
              <w:rPr>
                <w:color w:val="365F91" w:themeColor="accent1" w:themeShade="BF"/>
                <w:spacing w:val="10"/>
              </w:rPr>
              <w:t xml:space="preserve"> </w:t>
            </w:r>
            <w:r w:rsidRPr="001E4CA5">
              <w:rPr>
                <w:color w:val="365F91" w:themeColor="accent1" w:themeShade="BF"/>
              </w:rPr>
              <w:t>a</w:t>
            </w:r>
            <w:r w:rsidRPr="001E4CA5">
              <w:rPr>
                <w:color w:val="365F91" w:themeColor="accent1" w:themeShade="BF"/>
                <w:spacing w:val="10"/>
              </w:rPr>
              <w:t xml:space="preserve"> </w:t>
            </w:r>
            <w:r w:rsidRPr="001E4CA5">
              <w:rPr>
                <w:color w:val="365F91" w:themeColor="accent1" w:themeShade="BF"/>
                <w:spacing w:val="-1"/>
              </w:rPr>
              <w:t>problem</w:t>
            </w:r>
            <w:r w:rsidRPr="001E4CA5">
              <w:rPr>
                <w:color w:val="365F91" w:themeColor="accent1" w:themeShade="BF"/>
                <w:spacing w:val="10"/>
              </w:rPr>
              <w:t xml:space="preserve"> </w:t>
            </w:r>
            <w:r w:rsidRPr="001E4CA5">
              <w:rPr>
                <w:color w:val="365F91" w:themeColor="accent1" w:themeShade="BF"/>
              </w:rPr>
              <w:t>and</w:t>
            </w:r>
            <w:r w:rsidRPr="001E4CA5">
              <w:rPr>
                <w:color w:val="365F91" w:themeColor="accent1" w:themeShade="BF"/>
                <w:spacing w:val="8"/>
              </w:rPr>
              <w:t xml:space="preserve"> </w:t>
            </w:r>
            <w:r w:rsidRPr="001E4CA5">
              <w:rPr>
                <w:color w:val="365F91" w:themeColor="accent1" w:themeShade="BF"/>
                <w:spacing w:val="-1"/>
              </w:rPr>
              <w:t>make</w:t>
            </w:r>
            <w:r w:rsidRPr="001E4CA5">
              <w:rPr>
                <w:color w:val="365F91" w:themeColor="accent1" w:themeShade="BF"/>
                <w:spacing w:val="41"/>
              </w:rPr>
              <w:t xml:space="preserve"> </w:t>
            </w:r>
            <w:r w:rsidRPr="001E4CA5">
              <w:rPr>
                <w:color w:val="365F91" w:themeColor="accent1" w:themeShade="BF"/>
                <w:spacing w:val="-1"/>
              </w:rPr>
              <w:t xml:space="preserve">conclusions </w:t>
            </w:r>
            <w:r w:rsidRPr="001E4CA5">
              <w:rPr>
                <w:color w:val="365F91" w:themeColor="accent1" w:themeShade="BF"/>
              </w:rPr>
              <w:t xml:space="preserve">for the </w:t>
            </w:r>
            <w:r w:rsidRPr="001E4CA5">
              <w:rPr>
                <w:color w:val="365F91" w:themeColor="accent1" w:themeShade="BF"/>
                <w:spacing w:val="-1"/>
              </w:rPr>
              <w:t>performance</w:t>
            </w:r>
            <w:r w:rsidRPr="001E4CA5">
              <w:rPr>
                <w:color w:val="365F91" w:themeColor="accent1" w:themeShade="BF"/>
                <w:spacing w:val="-3"/>
              </w:rPr>
              <w:t xml:space="preserve"> </w:t>
            </w:r>
            <w:r w:rsidRPr="001E4CA5">
              <w:rPr>
                <w:color w:val="365F91" w:themeColor="accent1" w:themeShade="BF"/>
              </w:rPr>
              <w:t>of</w:t>
            </w:r>
            <w:r w:rsidRPr="001E4CA5">
              <w:rPr>
                <w:color w:val="365F91" w:themeColor="accent1" w:themeShade="BF"/>
                <w:spacing w:val="1"/>
              </w:rPr>
              <w:t xml:space="preserve"> </w:t>
            </w:r>
            <w:r w:rsidRPr="001E4CA5">
              <w:rPr>
                <w:color w:val="365F91" w:themeColor="accent1" w:themeShade="BF"/>
                <w:spacing w:val="-1"/>
              </w:rPr>
              <w:t>relevant</w:t>
            </w:r>
            <w:r w:rsidRPr="001E4CA5">
              <w:rPr>
                <w:color w:val="365F91" w:themeColor="accent1" w:themeShade="BF"/>
                <w:spacing w:val="1"/>
              </w:rPr>
              <w:t xml:space="preserve"> </w:t>
            </w:r>
            <w:r w:rsidRPr="001E4CA5">
              <w:rPr>
                <w:color w:val="365F91" w:themeColor="accent1" w:themeShade="BF"/>
                <w:spacing w:val="-1"/>
              </w:rPr>
              <w:t>work</w:t>
            </w:r>
            <w:r w:rsidRPr="001E4CA5">
              <w:rPr>
                <w:color w:val="365F91" w:themeColor="accent1" w:themeShade="BF"/>
                <w:spacing w:val="-5"/>
              </w:rPr>
              <w:t xml:space="preserve"> </w:t>
            </w:r>
            <w:r w:rsidRPr="001E4CA5">
              <w:rPr>
                <w:color w:val="365F91" w:themeColor="accent1" w:themeShade="BF"/>
                <w:spacing w:val="-1"/>
              </w:rPr>
              <w:t>with</w:t>
            </w:r>
            <w:r w:rsidRPr="001E4CA5">
              <w:rPr>
                <w:color w:val="365F91" w:themeColor="accent1" w:themeShade="BF"/>
              </w:rPr>
              <w:t xml:space="preserve"> </w:t>
            </w:r>
            <w:r w:rsidRPr="001E4CA5">
              <w:rPr>
                <w:b/>
                <w:color w:val="365F91" w:themeColor="accent1" w:themeShade="BF"/>
                <w:u w:val="single"/>
              </w:rPr>
              <w:t>a</w:t>
            </w:r>
            <w:r w:rsidRPr="001E4CA5">
              <w:rPr>
                <w:b/>
                <w:color w:val="365F91" w:themeColor="accent1" w:themeShade="BF"/>
                <w:spacing w:val="1"/>
                <w:u w:val="single"/>
              </w:rPr>
              <w:t xml:space="preserve"> </w:t>
            </w:r>
            <w:r w:rsidRPr="001E4CA5">
              <w:rPr>
                <w:b/>
                <w:color w:val="365F91" w:themeColor="accent1" w:themeShade="BF"/>
                <w:spacing w:val="-1"/>
                <w:u w:val="single"/>
              </w:rPr>
              <w:t xml:space="preserve">certain level </w:t>
            </w:r>
            <w:r w:rsidRPr="001E4CA5">
              <w:rPr>
                <w:b/>
                <w:color w:val="365F91" w:themeColor="accent1" w:themeShade="BF"/>
                <w:u w:val="single"/>
              </w:rPr>
              <w:t>of</w:t>
            </w:r>
            <w:r w:rsidRPr="001E4CA5">
              <w:rPr>
                <w:b/>
                <w:color w:val="365F91" w:themeColor="accent1" w:themeShade="BF"/>
                <w:spacing w:val="1"/>
                <w:u w:val="single"/>
              </w:rPr>
              <w:t xml:space="preserve"> </w:t>
            </w:r>
            <w:r w:rsidRPr="001E4CA5">
              <w:rPr>
                <w:b/>
                <w:color w:val="365F91" w:themeColor="accent1" w:themeShade="BF"/>
                <w:spacing w:val="-1"/>
                <w:u w:val="single"/>
              </w:rPr>
              <w:t>independence</w:t>
            </w:r>
          </w:p>
        </w:tc>
      </w:tr>
      <w:tr w:rsidR="003C0C0C" w:rsidRPr="001E4CA5" w:rsidTr="003C0C0C">
        <w:trPr>
          <w:cantSplit/>
          <w:trHeight w:val="845"/>
        </w:trPr>
        <w:tc>
          <w:tcPr>
            <w:tcW w:w="2070" w:type="dxa"/>
            <w:tcBorders>
              <w:top w:val="single" w:sz="4" w:space="0" w:color="auto"/>
              <w:left w:val="single" w:sz="4" w:space="0" w:color="auto"/>
              <w:bottom w:val="single" w:sz="4" w:space="0" w:color="auto"/>
              <w:right w:val="single" w:sz="4" w:space="0" w:color="auto"/>
            </w:tcBorders>
            <w:hideMark/>
          </w:tcPr>
          <w:p w:rsidR="003C0C0C" w:rsidRPr="001E4CA5" w:rsidRDefault="00766ECB"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Communication skills</w:t>
            </w:r>
          </w:p>
        </w:tc>
        <w:tc>
          <w:tcPr>
            <w:tcW w:w="7608" w:type="dxa"/>
            <w:tcBorders>
              <w:top w:val="single" w:sz="4" w:space="0" w:color="auto"/>
              <w:left w:val="single" w:sz="4" w:space="0" w:color="auto"/>
              <w:bottom w:val="single" w:sz="4" w:space="0" w:color="auto"/>
              <w:right w:val="single" w:sz="4" w:space="0" w:color="auto"/>
            </w:tcBorders>
            <w:hideMark/>
          </w:tcPr>
          <w:p w:rsidR="003C0C0C" w:rsidRPr="001E4CA5" w:rsidRDefault="001D76DB" w:rsidP="003C0C0C">
            <w:pPr>
              <w:rPr>
                <w:rFonts w:ascii="Times New Roman" w:hAnsi="Times New Roman" w:cs="Times New Roman"/>
                <w:color w:val="365F91" w:themeColor="accent1" w:themeShade="BF"/>
                <w:sz w:val="20"/>
                <w:szCs w:val="20"/>
              </w:rPr>
            </w:pPr>
            <w:r w:rsidRPr="001E4CA5">
              <w:rPr>
                <w:color w:val="365F91" w:themeColor="accent1" w:themeShade="BF"/>
                <w:spacing w:val="-1"/>
              </w:rPr>
              <w:t>Ability</w:t>
            </w:r>
            <w:r w:rsidRPr="001E4CA5">
              <w:rPr>
                <w:color w:val="365F91" w:themeColor="accent1" w:themeShade="BF"/>
                <w:spacing w:val="24"/>
              </w:rPr>
              <w:t xml:space="preserve"> </w:t>
            </w:r>
            <w:r w:rsidRPr="001E4CA5">
              <w:rPr>
                <w:color w:val="365F91" w:themeColor="accent1" w:themeShade="BF"/>
              </w:rPr>
              <w:t>to</w:t>
            </w:r>
            <w:r w:rsidRPr="001E4CA5">
              <w:rPr>
                <w:color w:val="365F91" w:themeColor="accent1" w:themeShade="BF"/>
                <w:spacing w:val="24"/>
              </w:rPr>
              <w:t xml:space="preserve"> </w:t>
            </w:r>
            <w:r w:rsidRPr="001E4CA5">
              <w:rPr>
                <w:color w:val="365F91" w:themeColor="accent1" w:themeShade="BF"/>
                <w:spacing w:val="-1"/>
              </w:rPr>
              <w:t>communicate</w:t>
            </w:r>
            <w:r w:rsidRPr="001E4CA5">
              <w:rPr>
                <w:color w:val="365F91" w:themeColor="accent1" w:themeShade="BF"/>
                <w:spacing w:val="24"/>
              </w:rPr>
              <w:t xml:space="preserve"> </w:t>
            </w:r>
            <w:r w:rsidRPr="001E4CA5">
              <w:rPr>
                <w:color w:val="365F91" w:themeColor="accent1" w:themeShade="BF"/>
                <w:spacing w:val="-1"/>
              </w:rPr>
              <w:t>in</w:t>
            </w:r>
            <w:r w:rsidRPr="001E4CA5">
              <w:rPr>
                <w:color w:val="365F91" w:themeColor="accent1" w:themeShade="BF"/>
                <w:spacing w:val="21"/>
              </w:rPr>
              <w:t xml:space="preserve"> </w:t>
            </w:r>
            <w:r w:rsidRPr="001E4CA5">
              <w:rPr>
                <w:color w:val="365F91" w:themeColor="accent1" w:themeShade="BF"/>
                <w:spacing w:val="-1"/>
              </w:rPr>
              <w:t>detail</w:t>
            </w:r>
            <w:r w:rsidRPr="001E4CA5">
              <w:rPr>
                <w:color w:val="365F91" w:themeColor="accent1" w:themeShade="BF"/>
                <w:spacing w:val="23"/>
              </w:rPr>
              <w:t xml:space="preserve"> </w:t>
            </w:r>
            <w:r w:rsidRPr="001E4CA5">
              <w:rPr>
                <w:color w:val="365F91" w:themeColor="accent1" w:themeShade="BF"/>
                <w:spacing w:val="-1"/>
              </w:rPr>
              <w:t>both</w:t>
            </w:r>
            <w:r w:rsidRPr="001E4CA5">
              <w:rPr>
                <w:color w:val="365F91" w:themeColor="accent1" w:themeShade="BF"/>
                <w:spacing w:val="25"/>
              </w:rPr>
              <w:t xml:space="preserve"> </w:t>
            </w:r>
            <w:r w:rsidRPr="001E4CA5">
              <w:rPr>
                <w:color w:val="365F91" w:themeColor="accent1" w:themeShade="BF"/>
                <w:spacing w:val="-1"/>
              </w:rPr>
              <w:t>orally</w:t>
            </w:r>
            <w:r w:rsidRPr="001E4CA5">
              <w:rPr>
                <w:color w:val="365F91" w:themeColor="accent1" w:themeShade="BF"/>
                <w:spacing w:val="24"/>
              </w:rPr>
              <w:t xml:space="preserve"> </w:t>
            </w:r>
            <w:r w:rsidRPr="001E4CA5">
              <w:rPr>
                <w:color w:val="365F91" w:themeColor="accent1" w:themeShade="BF"/>
              </w:rPr>
              <w:t>and</w:t>
            </w:r>
            <w:r w:rsidRPr="001E4CA5">
              <w:rPr>
                <w:color w:val="365F91" w:themeColor="accent1" w:themeShade="BF"/>
                <w:spacing w:val="25"/>
              </w:rPr>
              <w:t xml:space="preserve"> </w:t>
            </w:r>
            <w:r w:rsidRPr="001E4CA5">
              <w:rPr>
                <w:color w:val="365F91" w:themeColor="accent1" w:themeShade="BF"/>
                <w:spacing w:val="-1"/>
              </w:rPr>
              <w:t>in</w:t>
            </w:r>
            <w:r w:rsidRPr="001E4CA5">
              <w:rPr>
                <w:color w:val="365F91" w:themeColor="accent1" w:themeShade="BF"/>
                <w:spacing w:val="23"/>
              </w:rPr>
              <w:t xml:space="preserve"> </w:t>
            </w:r>
            <w:r w:rsidRPr="001E4CA5">
              <w:rPr>
                <w:color w:val="365F91" w:themeColor="accent1" w:themeShade="BF"/>
                <w:spacing w:val="-1"/>
              </w:rPr>
              <w:t>writing</w:t>
            </w:r>
            <w:r w:rsidRPr="001E4CA5">
              <w:rPr>
                <w:color w:val="365F91" w:themeColor="accent1" w:themeShade="BF"/>
                <w:spacing w:val="24"/>
              </w:rPr>
              <w:t xml:space="preserve"> </w:t>
            </w:r>
            <w:r w:rsidRPr="001E4CA5">
              <w:rPr>
                <w:color w:val="365F91" w:themeColor="accent1" w:themeShade="BF"/>
              </w:rPr>
              <w:t>on</w:t>
            </w:r>
            <w:r w:rsidRPr="001E4CA5">
              <w:rPr>
                <w:color w:val="365F91" w:themeColor="accent1" w:themeShade="BF"/>
                <w:spacing w:val="67"/>
              </w:rPr>
              <w:t xml:space="preserve"> </w:t>
            </w:r>
            <w:r w:rsidRPr="001E4CA5">
              <w:rPr>
                <w:color w:val="365F91" w:themeColor="accent1" w:themeShade="BF"/>
                <w:spacing w:val="-1"/>
              </w:rPr>
              <w:t>profession-related</w:t>
            </w:r>
            <w:r w:rsidRPr="001E4CA5">
              <w:rPr>
                <w:color w:val="365F91" w:themeColor="accent1" w:themeShade="BF"/>
                <w:spacing w:val="34"/>
              </w:rPr>
              <w:t xml:space="preserve"> </w:t>
            </w:r>
            <w:r w:rsidRPr="001E4CA5">
              <w:rPr>
                <w:b/>
                <w:color w:val="365F91" w:themeColor="accent1" w:themeShade="BF"/>
                <w:spacing w:val="-2"/>
                <w:u w:val="single"/>
              </w:rPr>
              <w:t>simple</w:t>
            </w:r>
            <w:r w:rsidRPr="001E4CA5">
              <w:rPr>
                <w:b/>
                <w:color w:val="365F91" w:themeColor="accent1" w:themeShade="BF"/>
                <w:spacing w:val="31"/>
                <w:u w:val="single"/>
              </w:rPr>
              <w:t xml:space="preserve"> </w:t>
            </w:r>
            <w:r w:rsidRPr="001E4CA5">
              <w:rPr>
                <w:b/>
                <w:color w:val="365F91" w:themeColor="accent1" w:themeShade="BF"/>
                <w:spacing w:val="-1"/>
                <w:u w:val="single"/>
              </w:rPr>
              <w:t>matters</w:t>
            </w:r>
            <w:r w:rsidRPr="001E4CA5">
              <w:rPr>
                <w:color w:val="365F91" w:themeColor="accent1" w:themeShade="BF"/>
                <w:spacing w:val="-1"/>
              </w:rPr>
              <w:t>,</w:t>
            </w:r>
            <w:r w:rsidRPr="001E4CA5">
              <w:rPr>
                <w:color w:val="365F91" w:themeColor="accent1" w:themeShade="BF"/>
                <w:spacing w:val="33"/>
              </w:rPr>
              <w:t xml:space="preserve"> </w:t>
            </w:r>
            <w:r w:rsidRPr="001E4CA5">
              <w:rPr>
                <w:color w:val="365F91" w:themeColor="accent1" w:themeShade="BF"/>
                <w:spacing w:val="-1"/>
              </w:rPr>
              <w:t>use</w:t>
            </w:r>
            <w:r w:rsidRPr="001E4CA5">
              <w:rPr>
                <w:color w:val="365F91" w:themeColor="accent1" w:themeShade="BF"/>
                <w:spacing w:val="31"/>
              </w:rPr>
              <w:t xml:space="preserve"> </w:t>
            </w:r>
            <w:r w:rsidRPr="001E4CA5">
              <w:rPr>
                <w:color w:val="365F91" w:themeColor="accent1" w:themeShade="BF"/>
                <w:spacing w:val="-1"/>
              </w:rPr>
              <w:t>information</w:t>
            </w:r>
            <w:r w:rsidRPr="001E4CA5">
              <w:rPr>
                <w:color w:val="365F91" w:themeColor="accent1" w:themeShade="BF"/>
                <w:spacing w:val="30"/>
              </w:rPr>
              <w:t xml:space="preserve"> </w:t>
            </w:r>
            <w:r w:rsidRPr="001E4CA5">
              <w:rPr>
                <w:color w:val="365F91" w:themeColor="accent1" w:themeShade="BF"/>
              </w:rPr>
              <w:t>and</w:t>
            </w:r>
            <w:r w:rsidRPr="001E4CA5">
              <w:rPr>
                <w:color w:val="365F91" w:themeColor="accent1" w:themeShade="BF"/>
                <w:spacing w:val="35"/>
              </w:rPr>
              <w:t xml:space="preserve"> </w:t>
            </w:r>
            <w:r w:rsidRPr="001E4CA5">
              <w:rPr>
                <w:color w:val="365F91" w:themeColor="accent1" w:themeShade="BF"/>
                <w:spacing w:val="-1"/>
              </w:rPr>
              <w:t>communications</w:t>
            </w:r>
            <w:r w:rsidRPr="001E4CA5">
              <w:rPr>
                <w:color w:val="365F91" w:themeColor="accent1" w:themeShade="BF"/>
                <w:spacing w:val="29"/>
              </w:rPr>
              <w:t xml:space="preserve"> </w:t>
            </w:r>
            <w:r w:rsidRPr="001E4CA5">
              <w:rPr>
                <w:color w:val="365F91" w:themeColor="accent1" w:themeShade="BF"/>
                <w:spacing w:val="-1"/>
              </w:rPr>
              <w:t>technologies</w:t>
            </w:r>
            <w:r w:rsidRPr="001E4CA5">
              <w:rPr>
                <w:color w:val="365F91" w:themeColor="accent1" w:themeShade="BF"/>
                <w:spacing w:val="30"/>
              </w:rPr>
              <w:t xml:space="preserve"> </w:t>
            </w:r>
            <w:r w:rsidRPr="001E4CA5">
              <w:rPr>
                <w:color w:val="365F91" w:themeColor="accent1" w:themeShade="BF"/>
                <w:spacing w:val="-1"/>
              </w:rPr>
              <w:t>in</w:t>
            </w:r>
            <w:r w:rsidRPr="001E4CA5">
              <w:rPr>
                <w:color w:val="365F91" w:themeColor="accent1" w:themeShade="BF"/>
                <w:spacing w:val="30"/>
              </w:rPr>
              <w:t xml:space="preserve"> </w:t>
            </w:r>
            <w:r w:rsidRPr="001E4CA5">
              <w:rPr>
                <w:color w:val="365F91" w:themeColor="accent1" w:themeShade="BF"/>
              </w:rPr>
              <w:t>a</w:t>
            </w:r>
            <w:r w:rsidRPr="001E4CA5">
              <w:rPr>
                <w:color w:val="365F91" w:themeColor="accent1" w:themeShade="BF"/>
                <w:spacing w:val="63"/>
              </w:rPr>
              <w:t xml:space="preserve"> </w:t>
            </w:r>
            <w:r w:rsidRPr="001E4CA5">
              <w:rPr>
                <w:color w:val="365F91" w:themeColor="accent1" w:themeShade="BF"/>
                <w:spacing w:val="-1"/>
              </w:rPr>
              <w:t>professional</w:t>
            </w:r>
            <w:r w:rsidRPr="001E4CA5">
              <w:rPr>
                <w:color w:val="365F91" w:themeColor="accent1" w:themeShade="BF"/>
                <w:spacing w:val="13"/>
              </w:rPr>
              <w:t xml:space="preserve"> </w:t>
            </w:r>
            <w:r w:rsidRPr="001E4CA5">
              <w:rPr>
                <w:color w:val="365F91" w:themeColor="accent1" w:themeShade="BF"/>
                <w:spacing w:val="-1"/>
              </w:rPr>
              <w:t>context;</w:t>
            </w:r>
            <w:r w:rsidRPr="001E4CA5">
              <w:rPr>
                <w:color w:val="365F91" w:themeColor="accent1" w:themeShade="BF"/>
                <w:spacing w:val="16"/>
              </w:rPr>
              <w:t xml:space="preserve"> </w:t>
            </w:r>
            <w:r w:rsidRPr="001E4CA5">
              <w:rPr>
                <w:color w:val="365F91" w:themeColor="accent1" w:themeShade="BF"/>
                <w:spacing w:val="-1"/>
              </w:rPr>
              <w:t>ability</w:t>
            </w:r>
            <w:r w:rsidRPr="001E4CA5">
              <w:rPr>
                <w:color w:val="365F91" w:themeColor="accent1" w:themeShade="BF"/>
                <w:spacing w:val="17"/>
              </w:rPr>
              <w:t xml:space="preserve"> </w:t>
            </w:r>
            <w:r w:rsidRPr="001E4CA5">
              <w:rPr>
                <w:color w:val="365F91" w:themeColor="accent1" w:themeShade="BF"/>
              </w:rPr>
              <w:t>to</w:t>
            </w:r>
            <w:r w:rsidRPr="001E4CA5">
              <w:rPr>
                <w:color w:val="365F91" w:themeColor="accent1" w:themeShade="BF"/>
                <w:spacing w:val="17"/>
              </w:rPr>
              <w:t xml:space="preserve"> </w:t>
            </w:r>
            <w:r w:rsidRPr="001E4CA5">
              <w:rPr>
                <w:color w:val="365F91" w:themeColor="accent1" w:themeShade="BF"/>
              </w:rPr>
              <w:t>communicate</w:t>
            </w:r>
            <w:r w:rsidRPr="001E4CA5">
              <w:rPr>
                <w:color w:val="365F91" w:themeColor="accent1" w:themeShade="BF"/>
                <w:spacing w:val="14"/>
              </w:rPr>
              <w:t xml:space="preserve"> </w:t>
            </w:r>
            <w:r w:rsidRPr="001E4CA5">
              <w:rPr>
                <w:color w:val="365F91" w:themeColor="accent1" w:themeShade="BF"/>
                <w:spacing w:val="-1"/>
              </w:rPr>
              <w:t>in</w:t>
            </w:r>
            <w:r w:rsidRPr="001E4CA5">
              <w:rPr>
                <w:color w:val="365F91" w:themeColor="accent1" w:themeShade="BF"/>
                <w:spacing w:val="13"/>
              </w:rPr>
              <w:t xml:space="preserve"> </w:t>
            </w:r>
            <w:r w:rsidRPr="001E4CA5">
              <w:rPr>
                <w:color w:val="365F91" w:themeColor="accent1" w:themeShade="BF"/>
              </w:rPr>
              <w:t>a</w:t>
            </w:r>
            <w:r w:rsidRPr="001E4CA5">
              <w:rPr>
                <w:color w:val="365F91" w:themeColor="accent1" w:themeShade="BF"/>
                <w:spacing w:val="15"/>
              </w:rPr>
              <w:t xml:space="preserve"> </w:t>
            </w:r>
            <w:r w:rsidRPr="001E4CA5">
              <w:rPr>
                <w:color w:val="365F91" w:themeColor="accent1" w:themeShade="BF"/>
                <w:spacing w:val="-1"/>
              </w:rPr>
              <w:t>foreign</w:t>
            </w:r>
            <w:r w:rsidRPr="001E4CA5">
              <w:rPr>
                <w:color w:val="365F91" w:themeColor="accent1" w:themeShade="BF"/>
                <w:spacing w:val="13"/>
              </w:rPr>
              <w:t xml:space="preserve"> </w:t>
            </w:r>
            <w:r w:rsidRPr="001E4CA5">
              <w:rPr>
                <w:color w:val="365F91" w:themeColor="accent1" w:themeShade="BF"/>
                <w:spacing w:val="-1"/>
              </w:rPr>
              <w:t>language</w:t>
            </w:r>
            <w:r w:rsidRPr="001E4CA5">
              <w:rPr>
                <w:color w:val="365F91" w:themeColor="accent1" w:themeShade="BF"/>
                <w:spacing w:val="16"/>
              </w:rPr>
              <w:t xml:space="preserve"> </w:t>
            </w:r>
            <w:r w:rsidRPr="001E4CA5">
              <w:rPr>
                <w:color w:val="365F91" w:themeColor="accent1" w:themeShade="BF"/>
              </w:rPr>
              <w:t>on</w:t>
            </w:r>
            <w:r w:rsidRPr="001E4CA5">
              <w:rPr>
                <w:color w:val="365F91" w:themeColor="accent1" w:themeShade="BF"/>
                <w:spacing w:val="13"/>
              </w:rPr>
              <w:t xml:space="preserve"> </w:t>
            </w:r>
            <w:r w:rsidRPr="001E4CA5">
              <w:rPr>
                <w:color w:val="365F91" w:themeColor="accent1" w:themeShade="BF"/>
                <w:spacing w:val="-1"/>
              </w:rPr>
              <w:t>profession</w:t>
            </w:r>
            <w:r w:rsidRPr="001E4CA5">
              <w:rPr>
                <w:color w:val="365F91" w:themeColor="accent1" w:themeShade="BF"/>
                <w:spacing w:val="13"/>
              </w:rPr>
              <w:t xml:space="preserve"> </w:t>
            </w:r>
            <w:r w:rsidRPr="001E4CA5">
              <w:rPr>
                <w:color w:val="365F91" w:themeColor="accent1" w:themeShade="BF"/>
              </w:rPr>
              <w:t>related</w:t>
            </w:r>
            <w:r w:rsidRPr="001E4CA5">
              <w:rPr>
                <w:color w:val="365F91" w:themeColor="accent1" w:themeShade="BF"/>
                <w:spacing w:val="17"/>
              </w:rPr>
              <w:t xml:space="preserve"> </w:t>
            </w:r>
            <w:r w:rsidRPr="001E4CA5">
              <w:rPr>
                <w:color w:val="365F91" w:themeColor="accent1" w:themeShade="BF"/>
                <w:spacing w:val="-1"/>
              </w:rPr>
              <w:t>matters</w:t>
            </w:r>
            <w:r w:rsidRPr="001E4CA5">
              <w:rPr>
                <w:color w:val="365F91" w:themeColor="accent1" w:themeShade="BF"/>
                <w:spacing w:val="71"/>
              </w:rPr>
              <w:t xml:space="preserve"> </w:t>
            </w:r>
            <w:r w:rsidRPr="001E4CA5">
              <w:rPr>
                <w:color w:val="365F91" w:themeColor="accent1" w:themeShade="BF"/>
              </w:rPr>
              <w:t>at</w:t>
            </w:r>
            <w:r w:rsidRPr="001E4CA5">
              <w:rPr>
                <w:color w:val="365F91" w:themeColor="accent1" w:themeShade="BF"/>
                <w:spacing w:val="-2"/>
              </w:rPr>
              <w:t xml:space="preserve"> </w:t>
            </w:r>
            <w:r w:rsidRPr="001E4CA5">
              <w:rPr>
                <w:color w:val="365F91" w:themeColor="accent1" w:themeShade="BF"/>
              </w:rPr>
              <w:t>an</w:t>
            </w:r>
            <w:r w:rsidRPr="001E4CA5">
              <w:rPr>
                <w:color w:val="365F91" w:themeColor="accent1" w:themeShade="BF"/>
                <w:spacing w:val="-1"/>
              </w:rPr>
              <w:t xml:space="preserve"> elementary</w:t>
            </w:r>
            <w:r w:rsidRPr="001E4CA5">
              <w:rPr>
                <w:color w:val="365F91" w:themeColor="accent1" w:themeShade="BF"/>
                <w:spacing w:val="1"/>
              </w:rPr>
              <w:t xml:space="preserve"> </w:t>
            </w:r>
            <w:r w:rsidRPr="001E4CA5">
              <w:rPr>
                <w:color w:val="365F91" w:themeColor="accent1" w:themeShade="BF"/>
                <w:spacing w:val="-1"/>
              </w:rPr>
              <w:t>level</w:t>
            </w:r>
          </w:p>
        </w:tc>
      </w:tr>
      <w:tr w:rsidR="003C0C0C" w:rsidRPr="001E4CA5" w:rsidTr="003C0C0C">
        <w:trPr>
          <w:cantSplit/>
          <w:trHeight w:val="395"/>
        </w:trPr>
        <w:tc>
          <w:tcPr>
            <w:tcW w:w="2070" w:type="dxa"/>
            <w:tcBorders>
              <w:top w:val="single" w:sz="4" w:space="0" w:color="auto"/>
              <w:left w:val="single" w:sz="4" w:space="0" w:color="auto"/>
              <w:bottom w:val="single" w:sz="4" w:space="0" w:color="auto"/>
              <w:right w:val="single" w:sz="4" w:space="0" w:color="auto"/>
            </w:tcBorders>
            <w:hideMark/>
          </w:tcPr>
          <w:p w:rsidR="003C0C0C" w:rsidRPr="001E4CA5" w:rsidRDefault="00766ECB"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Learning skills</w:t>
            </w:r>
          </w:p>
        </w:tc>
        <w:tc>
          <w:tcPr>
            <w:tcW w:w="7608" w:type="dxa"/>
            <w:tcBorders>
              <w:top w:val="single" w:sz="4" w:space="0" w:color="auto"/>
              <w:left w:val="single" w:sz="4" w:space="0" w:color="auto"/>
              <w:bottom w:val="single" w:sz="4" w:space="0" w:color="auto"/>
              <w:right w:val="single" w:sz="4" w:space="0" w:color="auto"/>
            </w:tcBorders>
            <w:hideMark/>
          </w:tcPr>
          <w:p w:rsidR="003C0C0C" w:rsidRPr="001E4CA5" w:rsidRDefault="001D76DB" w:rsidP="003C0C0C">
            <w:pPr>
              <w:rPr>
                <w:rFonts w:ascii="Times New Roman" w:hAnsi="Times New Roman" w:cs="Times New Roman"/>
                <w:color w:val="365F91" w:themeColor="accent1" w:themeShade="BF"/>
                <w:sz w:val="20"/>
                <w:szCs w:val="20"/>
              </w:rPr>
            </w:pPr>
            <w:r w:rsidRPr="001E4CA5">
              <w:rPr>
                <w:color w:val="365F91" w:themeColor="accent1" w:themeShade="BF"/>
                <w:spacing w:val="-1"/>
              </w:rPr>
              <w:t>Ability</w:t>
            </w:r>
            <w:r w:rsidRPr="001E4CA5">
              <w:rPr>
                <w:color w:val="365F91" w:themeColor="accent1" w:themeShade="BF"/>
              </w:rPr>
              <w:t xml:space="preserve"> to </w:t>
            </w:r>
            <w:r w:rsidRPr="001E4CA5">
              <w:rPr>
                <w:color w:val="365F91" w:themeColor="accent1" w:themeShade="BF"/>
                <w:spacing w:val="-1"/>
              </w:rPr>
              <w:t xml:space="preserve">learn </w:t>
            </w:r>
            <w:r w:rsidRPr="001E4CA5">
              <w:rPr>
                <w:b/>
                <w:color w:val="365F91" w:themeColor="accent1" w:themeShade="BF"/>
                <w:spacing w:val="-1"/>
                <w:u w:val="single"/>
              </w:rPr>
              <w:t>under</w:t>
            </w:r>
            <w:r w:rsidRPr="001E4CA5">
              <w:rPr>
                <w:b/>
                <w:color w:val="365F91" w:themeColor="accent1" w:themeShade="BF"/>
                <w:u w:val="single"/>
              </w:rPr>
              <w:t xml:space="preserve"> </w:t>
            </w:r>
            <w:r w:rsidRPr="001E4CA5">
              <w:rPr>
                <w:b/>
                <w:color w:val="365F91" w:themeColor="accent1" w:themeShade="BF"/>
                <w:spacing w:val="-1"/>
                <w:u w:val="single"/>
              </w:rPr>
              <w:t>supervision</w:t>
            </w:r>
            <w:r w:rsidRPr="001E4CA5">
              <w:rPr>
                <w:color w:val="365F91" w:themeColor="accent1" w:themeShade="BF"/>
                <w:spacing w:val="-1"/>
              </w:rPr>
              <w:t xml:space="preserve"> with</w:t>
            </w:r>
            <w:r w:rsidRPr="001E4CA5">
              <w:rPr>
                <w:color w:val="365F91" w:themeColor="accent1" w:themeShade="BF"/>
              </w:rPr>
              <w:t xml:space="preserve"> </w:t>
            </w:r>
            <w:r w:rsidRPr="001E4CA5">
              <w:rPr>
                <w:b/>
                <w:color w:val="365F91" w:themeColor="accent1" w:themeShade="BF"/>
                <w:u w:val="single"/>
              </w:rPr>
              <w:t>a</w:t>
            </w:r>
            <w:r w:rsidRPr="001E4CA5">
              <w:rPr>
                <w:b/>
                <w:color w:val="365F91" w:themeColor="accent1" w:themeShade="BF"/>
                <w:spacing w:val="1"/>
                <w:u w:val="single"/>
              </w:rPr>
              <w:t xml:space="preserve"> </w:t>
            </w:r>
            <w:r w:rsidRPr="001E4CA5">
              <w:rPr>
                <w:b/>
                <w:color w:val="365F91" w:themeColor="accent1" w:themeShade="BF"/>
                <w:spacing w:val="-1"/>
                <w:u w:val="single"/>
              </w:rPr>
              <w:t>certain</w:t>
            </w:r>
            <w:r w:rsidRPr="001E4CA5">
              <w:rPr>
                <w:b/>
                <w:color w:val="365F91" w:themeColor="accent1" w:themeShade="BF"/>
                <w:spacing w:val="-4"/>
                <w:u w:val="single"/>
              </w:rPr>
              <w:t xml:space="preserve"> </w:t>
            </w:r>
            <w:r w:rsidRPr="001E4CA5">
              <w:rPr>
                <w:b/>
                <w:color w:val="365F91" w:themeColor="accent1" w:themeShade="BF"/>
                <w:spacing w:val="-1"/>
                <w:u w:val="single"/>
              </w:rPr>
              <w:t>level</w:t>
            </w:r>
            <w:r w:rsidRPr="001E4CA5">
              <w:rPr>
                <w:b/>
                <w:color w:val="365F91" w:themeColor="accent1" w:themeShade="BF"/>
                <w:spacing w:val="-3"/>
                <w:u w:val="single"/>
              </w:rPr>
              <w:t xml:space="preserve"> </w:t>
            </w:r>
            <w:r w:rsidRPr="001E4CA5">
              <w:rPr>
                <w:b/>
                <w:color w:val="365F91" w:themeColor="accent1" w:themeShade="BF"/>
                <w:u w:val="single"/>
              </w:rPr>
              <w:t>of</w:t>
            </w:r>
            <w:r w:rsidRPr="001E4CA5">
              <w:rPr>
                <w:b/>
                <w:color w:val="365F91" w:themeColor="accent1" w:themeShade="BF"/>
                <w:spacing w:val="1"/>
                <w:u w:val="single"/>
              </w:rPr>
              <w:t xml:space="preserve"> </w:t>
            </w:r>
            <w:r w:rsidRPr="001E4CA5">
              <w:rPr>
                <w:b/>
                <w:color w:val="365F91" w:themeColor="accent1" w:themeShade="BF"/>
                <w:spacing w:val="-1"/>
                <w:u w:val="single"/>
              </w:rPr>
              <w:t>independence</w:t>
            </w:r>
            <w:r w:rsidRPr="001E4CA5">
              <w:rPr>
                <w:color w:val="365F91" w:themeColor="accent1" w:themeShade="BF"/>
                <w:spacing w:val="-1"/>
              </w:rPr>
              <w:t>.</w:t>
            </w:r>
          </w:p>
        </w:tc>
      </w:tr>
      <w:tr w:rsidR="003C0C0C" w:rsidRPr="001E4CA5" w:rsidTr="003C0C0C">
        <w:trPr>
          <w:cantSplit/>
          <w:trHeight w:val="350"/>
        </w:trPr>
        <w:tc>
          <w:tcPr>
            <w:tcW w:w="2070" w:type="dxa"/>
            <w:tcBorders>
              <w:top w:val="single" w:sz="4" w:space="0" w:color="auto"/>
              <w:left w:val="single" w:sz="4" w:space="0" w:color="auto"/>
              <w:bottom w:val="single" w:sz="4" w:space="0" w:color="auto"/>
              <w:right w:val="single" w:sz="4" w:space="0" w:color="auto"/>
            </w:tcBorders>
            <w:hideMark/>
          </w:tcPr>
          <w:p w:rsidR="003C0C0C" w:rsidRPr="001E4CA5" w:rsidRDefault="001D76DB" w:rsidP="003C0C0C">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V</w:t>
            </w:r>
            <w:r w:rsidR="00766ECB" w:rsidRPr="001E4CA5">
              <w:rPr>
                <w:rFonts w:ascii="Times New Roman" w:hAnsi="Times New Roman" w:cs="Times New Roman"/>
                <w:b/>
                <w:color w:val="365F91" w:themeColor="accent1" w:themeShade="BF"/>
                <w:sz w:val="20"/>
                <w:szCs w:val="20"/>
              </w:rPr>
              <w:t>alues</w:t>
            </w:r>
          </w:p>
        </w:tc>
        <w:tc>
          <w:tcPr>
            <w:tcW w:w="7608" w:type="dxa"/>
            <w:tcBorders>
              <w:top w:val="single" w:sz="4" w:space="0" w:color="auto"/>
              <w:left w:val="single" w:sz="4" w:space="0" w:color="auto"/>
              <w:bottom w:val="single" w:sz="4" w:space="0" w:color="auto"/>
              <w:right w:val="single" w:sz="4" w:space="0" w:color="auto"/>
            </w:tcBorders>
          </w:tcPr>
          <w:p w:rsidR="003C0C0C" w:rsidRPr="001E4CA5" w:rsidRDefault="001D76DB" w:rsidP="00766ECB">
            <w:pPr>
              <w:rPr>
                <w:rFonts w:ascii="Times New Roman" w:hAnsi="Times New Roman" w:cs="Times New Roman"/>
                <w:color w:val="365F91" w:themeColor="accent1" w:themeShade="BF"/>
                <w:sz w:val="20"/>
                <w:szCs w:val="20"/>
              </w:rPr>
            </w:pPr>
            <w:r w:rsidRPr="001E4CA5">
              <w:rPr>
                <w:color w:val="365F91" w:themeColor="accent1" w:themeShade="BF"/>
                <w:spacing w:val="-1"/>
              </w:rPr>
              <w:t>Ability</w:t>
            </w:r>
            <w:r w:rsidRPr="001E4CA5">
              <w:rPr>
                <w:color w:val="365F91" w:themeColor="accent1" w:themeShade="BF"/>
                <w:spacing w:val="13"/>
              </w:rPr>
              <w:t xml:space="preserve"> </w:t>
            </w:r>
            <w:r w:rsidRPr="001E4CA5">
              <w:rPr>
                <w:color w:val="365F91" w:themeColor="accent1" w:themeShade="BF"/>
              </w:rPr>
              <w:t>to</w:t>
            </w:r>
            <w:r w:rsidRPr="001E4CA5">
              <w:rPr>
                <w:color w:val="365F91" w:themeColor="accent1" w:themeShade="BF"/>
                <w:spacing w:val="10"/>
              </w:rPr>
              <w:t xml:space="preserve"> </w:t>
            </w:r>
            <w:r w:rsidRPr="001E4CA5">
              <w:rPr>
                <w:color w:val="365F91" w:themeColor="accent1" w:themeShade="BF"/>
                <w:spacing w:val="-1"/>
              </w:rPr>
              <w:t>understand</w:t>
            </w:r>
            <w:r w:rsidRPr="001E4CA5">
              <w:rPr>
                <w:color w:val="365F91" w:themeColor="accent1" w:themeShade="BF"/>
                <w:spacing w:val="13"/>
              </w:rPr>
              <w:t xml:space="preserve"> </w:t>
            </w:r>
            <w:r w:rsidRPr="001E4CA5">
              <w:rPr>
                <w:color w:val="365F91" w:themeColor="accent1" w:themeShade="BF"/>
                <w:spacing w:val="-1"/>
              </w:rPr>
              <w:t>values,</w:t>
            </w:r>
            <w:r w:rsidRPr="001E4CA5">
              <w:rPr>
                <w:color w:val="365F91" w:themeColor="accent1" w:themeShade="BF"/>
                <w:spacing w:val="12"/>
              </w:rPr>
              <w:t xml:space="preserve"> </w:t>
            </w:r>
            <w:r w:rsidRPr="001E4CA5">
              <w:rPr>
                <w:color w:val="365F91" w:themeColor="accent1" w:themeShade="BF"/>
                <w:spacing w:val="-1"/>
              </w:rPr>
              <w:t>characteristic</w:t>
            </w:r>
            <w:r w:rsidRPr="001E4CA5">
              <w:rPr>
                <w:color w:val="365F91" w:themeColor="accent1" w:themeShade="BF"/>
                <w:spacing w:val="12"/>
              </w:rPr>
              <w:t xml:space="preserve"> </w:t>
            </w:r>
            <w:r w:rsidRPr="001E4CA5">
              <w:rPr>
                <w:color w:val="365F91" w:themeColor="accent1" w:themeShade="BF"/>
              </w:rPr>
              <w:t>for</w:t>
            </w:r>
            <w:r w:rsidRPr="001E4CA5">
              <w:rPr>
                <w:color w:val="365F91" w:themeColor="accent1" w:themeShade="BF"/>
                <w:spacing w:val="12"/>
              </w:rPr>
              <w:t xml:space="preserve"> </w:t>
            </w:r>
            <w:r w:rsidRPr="001E4CA5">
              <w:rPr>
                <w:color w:val="365F91" w:themeColor="accent1" w:themeShade="BF"/>
              </w:rPr>
              <w:t>a</w:t>
            </w:r>
            <w:r w:rsidRPr="001E4CA5">
              <w:rPr>
                <w:color w:val="365F91" w:themeColor="accent1" w:themeShade="BF"/>
                <w:spacing w:val="13"/>
              </w:rPr>
              <w:t xml:space="preserve"> </w:t>
            </w:r>
            <w:r w:rsidRPr="001E4CA5">
              <w:rPr>
                <w:color w:val="365F91" w:themeColor="accent1" w:themeShade="BF"/>
                <w:spacing w:val="-1"/>
              </w:rPr>
              <w:t>professional</w:t>
            </w:r>
            <w:r w:rsidRPr="001E4CA5">
              <w:rPr>
                <w:color w:val="365F91" w:themeColor="accent1" w:themeShade="BF"/>
                <w:spacing w:val="11"/>
              </w:rPr>
              <w:t xml:space="preserve"> </w:t>
            </w:r>
            <w:r w:rsidRPr="001E4CA5">
              <w:rPr>
                <w:color w:val="365F91" w:themeColor="accent1" w:themeShade="BF"/>
                <w:spacing w:val="-1"/>
              </w:rPr>
              <w:t>activity</w:t>
            </w:r>
            <w:r w:rsidRPr="001E4CA5">
              <w:rPr>
                <w:color w:val="365F91" w:themeColor="accent1" w:themeShade="BF"/>
                <w:spacing w:val="15"/>
              </w:rPr>
              <w:t xml:space="preserve"> </w:t>
            </w:r>
            <w:r w:rsidRPr="001E4CA5">
              <w:rPr>
                <w:color w:val="365F91" w:themeColor="accent1" w:themeShade="BF"/>
                <w:spacing w:val="-1"/>
              </w:rPr>
              <w:t>and</w:t>
            </w:r>
            <w:r w:rsidRPr="001E4CA5">
              <w:rPr>
                <w:color w:val="365F91" w:themeColor="accent1" w:themeShade="BF"/>
                <w:spacing w:val="13"/>
              </w:rPr>
              <w:t xml:space="preserve"> </w:t>
            </w:r>
            <w:r w:rsidRPr="001E4CA5">
              <w:rPr>
                <w:color w:val="365F91" w:themeColor="accent1" w:themeShade="BF"/>
                <w:spacing w:val="-1"/>
              </w:rPr>
              <w:t>act</w:t>
            </w:r>
            <w:r w:rsidRPr="001E4CA5">
              <w:rPr>
                <w:color w:val="365F91" w:themeColor="accent1" w:themeShade="BF"/>
                <w:spacing w:val="13"/>
              </w:rPr>
              <w:t xml:space="preserve"> </w:t>
            </w:r>
            <w:r w:rsidRPr="001E4CA5">
              <w:rPr>
                <w:color w:val="365F91" w:themeColor="accent1" w:themeShade="BF"/>
                <w:spacing w:val="-1"/>
              </w:rPr>
              <w:t>in</w:t>
            </w:r>
            <w:r w:rsidRPr="001E4CA5">
              <w:rPr>
                <w:color w:val="365F91" w:themeColor="accent1" w:themeShade="BF"/>
                <w:spacing w:val="57"/>
              </w:rPr>
              <w:t xml:space="preserve"> </w:t>
            </w:r>
            <w:r w:rsidRPr="001E4CA5">
              <w:rPr>
                <w:color w:val="365F91" w:themeColor="accent1" w:themeShade="BF"/>
                <w:spacing w:val="-1"/>
              </w:rPr>
              <w:t>compliance</w:t>
            </w:r>
            <w:r w:rsidRPr="001E4CA5">
              <w:rPr>
                <w:color w:val="365F91" w:themeColor="accent1" w:themeShade="BF"/>
                <w:spacing w:val="-3"/>
              </w:rPr>
              <w:t xml:space="preserve"> </w:t>
            </w:r>
            <w:r w:rsidRPr="001E4CA5">
              <w:rPr>
                <w:color w:val="365F91" w:themeColor="accent1" w:themeShade="BF"/>
              </w:rPr>
              <w:t>with</w:t>
            </w:r>
            <w:r w:rsidRPr="001E4CA5">
              <w:rPr>
                <w:color w:val="365F91" w:themeColor="accent1" w:themeShade="BF"/>
                <w:spacing w:val="-2"/>
              </w:rPr>
              <w:t xml:space="preserve"> </w:t>
            </w:r>
            <w:r w:rsidRPr="001E4CA5">
              <w:rPr>
                <w:color w:val="365F91" w:themeColor="accent1" w:themeShade="BF"/>
                <w:spacing w:val="-1"/>
              </w:rPr>
              <w:t>them</w:t>
            </w:r>
          </w:p>
        </w:tc>
      </w:tr>
    </w:tbl>
    <w:p w:rsidR="00121646" w:rsidRPr="001E4CA5" w:rsidRDefault="00121646" w:rsidP="003C0C0C">
      <w:pPr>
        <w:jc w:val="both"/>
        <w:rPr>
          <w:rFonts w:ascii="Times New Roman" w:hAnsi="Times New Roman" w:cs="Times New Roman"/>
          <w:color w:val="365F91" w:themeColor="accent1" w:themeShade="BF"/>
        </w:rPr>
      </w:pPr>
    </w:p>
    <w:p w:rsidR="00121646" w:rsidRPr="001E4CA5" w:rsidRDefault="00A30D5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G</w:t>
      </w:r>
      <w:r w:rsidR="005E4D48" w:rsidRPr="001E4CA5">
        <w:rPr>
          <w:rFonts w:ascii="Times New Roman" w:hAnsi="Times New Roman" w:cs="Times New Roman"/>
          <w:color w:val="365F91" w:themeColor="accent1" w:themeShade="BF"/>
        </w:rPr>
        <w:t>radual</w:t>
      </w:r>
      <w:r w:rsidRPr="001E4CA5">
        <w:rPr>
          <w:rFonts w:ascii="Times New Roman" w:hAnsi="Times New Roman" w:cs="Times New Roman"/>
          <w:color w:val="365F91" w:themeColor="accent1" w:themeShade="BF"/>
        </w:rPr>
        <w:t>ly</w:t>
      </w:r>
      <w:r w:rsidR="005E4D48" w:rsidRPr="001E4CA5">
        <w:rPr>
          <w:rFonts w:ascii="Times New Roman" w:hAnsi="Times New Roman" w:cs="Times New Roman"/>
          <w:color w:val="365F91" w:themeColor="accent1" w:themeShade="BF"/>
        </w:rPr>
        <w:t xml:space="preserve"> increase</w:t>
      </w:r>
      <w:r w:rsidRPr="001E4CA5">
        <w:rPr>
          <w:rFonts w:ascii="Times New Roman" w:hAnsi="Times New Roman" w:cs="Times New Roman"/>
          <w:color w:val="365F91" w:themeColor="accent1" w:themeShade="BF"/>
        </w:rPr>
        <w:t>d difficulty</w:t>
      </w:r>
      <w:r w:rsidR="005E4D48" w:rsidRPr="001E4CA5">
        <w:rPr>
          <w:rFonts w:ascii="Times New Roman" w:hAnsi="Times New Roman" w:cs="Times New Roman"/>
          <w:color w:val="365F91" w:themeColor="accent1" w:themeShade="BF"/>
        </w:rPr>
        <w:t xml:space="preserve"> compared to </w:t>
      </w:r>
      <w:proofErr w:type="spellStart"/>
      <w:r w:rsidR="005E4D48" w:rsidRPr="001E4CA5">
        <w:rPr>
          <w:rFonts w:ascii="Times New Roman" w:hAnsi="Times New Roman" w:cs="Times New Roman"/>
          <w:color w:val="365F91" w:themeColor="accent1" w:themeShade="BF"/>
        </w:rPr>
        <w:t>previuos</w:t>
      </w:r>
      <w:proofErr w:type="spellEnd"/>
      <w:r w:rsidR="005E4D48" w:rsidRPr="001E4CA5">
        <w:rPr>
          <w:rFonts w:ascii="Times New Roman" w:hAnsi="Times New Roman" w:cs="Times New Roman"/>
          <w:color w:val="365F91" w:themeColor="accent1" w:themeShade="BF"/>
        </w:rPr>
        <w:t xml:space="preserve"> level</w:t>
      </w:r>
      <w:r w:rsidRPr="001E4CA5">
        <w:rPr>
          <w:rFonts w:ascii="Times New Roman" w:hAnsi="Times New Roman" w:cs="Times New Roman"/>
          <w:color w:val="365F91" w:themeColor="accent1" w:themeShade="BF"/>
        </w:rPr>
        <w:t>s is shown in both the European and the National Qualifications Framework outcomes</w:t>
      </w:r>
      <w:r w:rsidR="00E02905" w:rsidRPr="001E4CA5">
        <w:rPr>
          <w:rFonts w:ascii="Times New Roman" w:hAnsi="Times New Roman" w:cs="Times New Roman"/>
          <w:color w:val="365F91" w:themeColor="accent1" w:themeShade="BF"/>
        </w:rPr>
        <w:t>. At this level an individual shall have an actual knowledge, inst</w:t>
      </w:r>
      <w:r w:rsidRPr="001E4CA5">
        <w:rPr>
          <w:rFonts w:ascii="Times New Roman" w:hAnsi="Times New Roman" w:cs="Times New Roman"/>
          <w:color w:val="365F91" w:themeColor="accent1" w:themeShade="BF"/>
        </w:rPr>
        <w:t>ead of basic knowledge. He should</w:t>
      </w:r>
      <w:r w:rsidR="00E02905" w:rsidRPr="001E4CA5">
        <w:rPr>
          <w:rFonts w:ascii="Times New Roman" w:hAnsi="Times New Roman" w:cs="Times New Roman"/>
          <w:color w:val="365F91" w:themeColor="accent1" w:themeShade="BF"/>
        </w:rPr>
        <w:t xml:space="preserve"> be able to evaluate, select and convert </w:t>
      </w:r>
      <w:proofErr w:type="spellStart"/>
      <w:r w:rsidRPr="001E4CA5">
        <w:rPr>
          <w:rFonts w:ascii="Times New Roman" w:hAnsi="Times New Roman" w:cs="Times New Roman"/>
          <w:color w:val="365F91" w:themeColor="accent1" w:themeShade="BF"/>
        </w:rPr>
        <w:t>recieved</w:t>
      </w:r>
      <w:proofErr w:type="spellEnd"/>
      <w:r w:rsidR="00E02905" w:rsidRPr="001E4CA5">
        <w:rPr>
          <w:rFonts w:ascii="Times New Roman" w:hAnsi="Times New Roman" w:cs="Times New Roman"/>
          <w:color w:val="365F91" w:themeColor="accent1" w:themeShade="BF"/>
        </w:rPr>
        <w:t xml:space="preserve"> information.</w:t>
      </w:r>
      <w:r w:rsidRPr="001E4CA5">
        <w:rPr>
          <w:rFonts w:ascii="Times New Roman" w:hAnsi="Times New Roman" w:cs="Times New Roman"/>
          <w:color w:val="365F91" w:themeColor="accent1" w:themeShade="BF"/>
        </w:rPr>
        <w:t xml:space="preserve"> Applying </w:t>
      </w:r>
      <w:r w:rsidR="00E02905" w:rsidRPr="001E4CA5">
        <w:rPr>
          <w:rFonts w:ascii="Times New Roman" w:hAnsi="Times New Roman" w:cs="Times New Roman"/>
          <w:color w:val="365F91" w:themeColor="accent1" w:themeShade="BF"/>
        </w:rPr>
        <w:t>this information</w:t>
      </w:r>
      <w:r w:rsidRPr="001E4CA5">
        <w:rPr>
          <w:rFonts w:ascii="Times New Roman" w:hAnsi="Times New Roman" w:cs="Times New Roman"/>
          <w:color w:val="365F91" w:themeColor="accent1" w:themeShade="BF"/>
        </w:rPr>
        <w:t>,</w:t>
      </w:r>
      <w:r w:rsidR="00E02905" w:rsidRPr="001E4CA5">
        <w:rPr>
          <w:rFonts w:ascii="Times New Roman" w:hAnsi="Times New Roman" w:cs="Times New Roman"/>
          <w:color w:val="365F91" w:themeColor="accent1" w:themeShade="BF"/>
        </w:rPr>
        <w:t xml:space="preserve"> while </w:t>
      </w:r>
      <w:proofErr w:type="spellStart"/>
      <w:r w:rsidR="00E02905" w:rsidRPr="001E4CA5">
        <w:rPr>
          <w:rFonts w:ascii="Times New Roman" w:hAnsi="Times New Roman" w:cs="Times New Roman"/>
          <w:color w:val="365F91" w:themeColor="accent1" w:themeShade="BF"/>
        </w:rPr>
        <w:t>demonstating</w:t>
      </w:r>
      <w:proofErr w:type="spellEnd"/>
      <w:r w:rsidR="00E02905" w:rsidRPr="001E4CA5">
        <w:rPr>
          <w:rFonts w:ascii="Times New Roman" w:hAnsi="Times New Roman" w:cs="Times New Roman"/>
          <w:color w:val="365F91" w:themeColor="accent1" w:themeShade="BF"/>
        </w:rPr>
        <w:t xml:space="preserve"> the skills. Unlike the first level, an individual is competent in </w:t>
      </w:r>
      <w:r w:rsidRPr="001E4CA5">
        <w:rPr>
          <w:rFonts w:ascii="Times New Roman" w:hAnsi="Times New Roman" w:cs="Times New Roman"/>
          <w:color w:val="365F91" w:themeColor="accent1" w:themeShade="BF"/>
        </w:rPr>
        <w:t>unfamiliar environment</w:t>
      </w:r>
      <w:r w:rsidR="00E02905" w:rsidRPr="001E4CA5">
        <w:rPr>
          <w:rFonts w:ascii="Times New Roman" w:hAnsi="Times New Roman" w:cs="Times New Roman"/>
          <w:color w:val="365F91" w:themeColor="accent1" w:themeShade="BF"/>
        </w:rPr>
        <w:t xml:space="preserve"> and the problems to be solved are not routine and simple. During the whole process, an individual is under the supervision and monitoring, but unlike the first level, he does not follow the </w:t>
      </w:r>
      <w:r w:rsidR="00E02905" w:rsidRPr="001E4CA5">
        <w:rPr>
          <w:rFonts w:ascii="Times New Roman" w:hAnsi="Times New Roman" w:cs="Times New Roman"/>
          <w:color w:val="365F91" w:themeColor="accent1" w:themeShade="BF"/>
        </w:rPr>
        <w:lastRenderedPageBreak/>
        <w:t>instruction</w:t>
      </w:r>
      <w:r w:rsidR="00161805" w:rsidRPr="001E4CA5">
        <w:rPr>
          <w:rFonts w:ascii="Times New Roman" w:hAnsi="Times New Roman" w:cs="Times New Roman"/>
          <w:color w:val="365F91" w:themeColor="accent1" w:themeShade="BF"/>
        </w:rPr>
        <w:t>s and directions of a supervis</w:t>
      </w:r>
      <w:r w:rsidR="00E02905" w:rsidRPr="001E4CA5">
        <w:rPr>
          <w:rFonts w:ascii="Times New Roman" w:hAnsi="Times New Roman" w:cs="Times New Roman"/>
          <w:color w:val="365F91" w:themeColor="accent1" w:themeShade="BF"/>
        </w:rPr>
        <w:t>or. At the second le</w:t>
      </w:r>
      <w:r w:rsidR="00161805" w:rsidRPr="001E4CA5">
        <w:rPr>
          <w:rFonts w:ascii="Times New Roman" w:hAnsi="Times New Roman" w:cs="Times New Roman"/>
          <w:color w:val="365F91" w:themeColor="accent1" w:themeShade="BF"/>
        </w:rPr>
        <w:t>vel a person perform pre-determined</w:t>
      </w:r>
      <w:r w:rsidR="00E02905" w:rsidRPr="001E4CA5">
        <w:rPr>
          <w:rFonts w:ascii="Times New Roman" w:hAnsi="Times New Roman" w:cs="Times New Roman"/>
          <w:color w:val="365F91" w:themeColor="accent1" w:themeShade="BF"/>
        </w:rPr>
        <w:t xml:space="preserve"> tasks with </w:t>
      </w:r>
      <w:r w:rsidR="00161805" w:rsidRPr="001E4CA5">
        <w:rPr>
          <w:rFonts w:ascii="Times New Roman" w:hAnsi="Times New Roman" w:cs="Times New Roman"/>
          <w:color w:val="365F91" w:themeColor="accent1" w:themeShade="BF"/>
        </w:rPr>
        <w:t>certain level</w:t>
      </w:r>
      <w:r w:rsidR="00E02905" w:rsidRPr="001E4CA5">
        <w:rPr>
          <w:rFonts w:ascii="Times New Roman" w:hAnsi="Times New Roman" w:cs="Times New Roman"/>
          <w:color w:val="365F91" w:themeColor="accent1" w:themeShade="BF"/>
        </w:rPr>
        <w:t xml:space="preserve"> of independence. </w:t>
      </w:r>
      <w:r w:rsidR="00121646" w:rsidRPr="001E4CA5">
        <w:rPr>
          <w:rFonts w:ascii="Times New Roman" w:hAnsi="Times New Roman" w:cs="Times New Roman"/>
          <w:color w:val="365F91" w:themeColor="accent1" w:themeShade="BF"/>
        </w:rPr>
        <w:t xml:space="preserve"> </w:t>
      </w:r>
      <w:r w:rsidR="00E02905" w:rsidRPr="001E4CA5">
        <w:rPr>
          <w:rFonts w:ascii="Times New Roman" w:hAnsi="Times New Roman" w:cs="Times New Roman"/>
          <w:color w:val="365F91" w:themeColor="accent1" w:themeShade="BF"/>
        </w:rPr>
        <w:t>At this level</w:t>
      </w:r>
      <w:r w:rsidR="00161805" w:rsidRPr="001E4CA5">
        <w:rPr>
          <w:rFonts w:ascii="Times New Roman" w:hAnsi="Times New Roman" w:cs="Times New Roman"/>
          <w:color w:val="365F91" w:themeColor="accent1" w:themeShade="BF"/>
        </w:rPr>
        <w:t>,</w:t>
      </w:r>
      <w:r w:rsidR="00E02905" w:rsidRPr="001E4CA5">
        <w:rPr>
          <w:rFonts w:ascii="Times New Roman" w:hAnsi="Times New Roman" w:cs="Times New Roman"/>
          <w:color w:val="365F91" w:themeColor="accent1" w:themeShade="BF"/>
        </w:rPr>
        <w:t xml:space="preserve"> he is not responsible </w:t>
      </w:r>
      <w:r w:rsidR="00161805" w:rsidRPr="001E4CA5">
        <w:rPr>
          <w:rFonts w:ascii="Times New Roman" w:hAnsi="Times New Roman" w:cs="Times New Roman"/>
          <w:color w:val="365F91" w:themeColor="accent1" w:themeShade="BF"/>
        </w:rPr>
        <w:t>for quality of performed task</w:t>
      </w:r>
      <w:r w:rsidR="00E02905" w:rsidRPr="001E4CA5">
        <w:rPr>
          <w:rFonts w:ascii="Times New Roman" w:hAnsi="Times New Roman" w:cs="Times New Roman"/>
          <w:color w:val="365F91" w:themeColor="accent1" w:themeShade="BF"/>
        </w:rPr>
        <w:t>; this res</w:t>
      </w:r>
      <w:r w:rsidR="00161805" w:rsidRPr="001E4CA5">
        <w:rPr>
          <w:rFonts w:ascii="Times New Roman" w:hAnsi="Times New Roman" w:cs="Times New Roman"/>
          <w:color w:val="365F91" w:themeColor="accent1" w:themeShade="BF"/>
        </w:rPr>
        <w:t>ponsibility is taken by the supervisor</w:t>
      </w:r>
      <w:r w:rsidR="00E02905" w:rsidRPr="001E4CA5">
        <w:rPr>
          <w:rFonts w:ascii="Times New Roman" w:hAnsi="Times New Roman" w:cs="Times New Roman"/>
          <w:color w:val="365F91" w:themeColor="accent1" w:themeShade="BF"/>
        </w:rPr>
        <w:t xml:space="preserve"> who has </w:t>
      </w:r>
      <w:r w:rsidR="00161805" w:rsidRPr="001E4CA5">
        <w:rPr>
          <w:rFonts w:ascii="Times New Roman" w:hAnsi="Times New Roman" w:cs="Times New Roman"/>
          <w:color w:val="365F91" w:themeColor="accent1" w:themeShade="BF"/>
        </w:rPr>
        <w:t>greater</w:t>
      </w:r>
      <w:r w:rsidR="00E02905" w:rsidRPr="001E4CA5">
        <w:rPr>
          <w:rFonts w:ascii="Times New Roman" w:hAnsi="Times New Roman" w:cs="Times New Roman"/>
          <w:color w:val="365F91" w:themeColor="accent1" w:themeShade="BF"/>
        </w:rPr>
        <w:t xml:space="preserve"> competence. </w:t>
      </w:r>
    </w:p>
    <w:p w:rsidR="00E02905" w:rsidRPr="001E4CA5" w:rsidRDefault="0016180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second level of the National Qualifications Framework describes the outcomes of the second level of vocational education. Upon its completion, a graduate receives a second level diploma of vocational education, which should ensure his employment at an appropriate position in labor market. </w:t>
      </w:r>
    </w:p>
    <w:p w:rsidR="00121646" w:rsidRPr="001E4CA5" w:rsidRDefault="00E0290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During the examination of the situation at vocational education ins</w:t>
      </w:r>
      <w:r w:rsidR="0006564A" w:rsidRPr="001E4CA5">
        <w:rPr>
          <w:rFonts w:ascii="Times New Roman" w:hAnsi="Times New Roman" w:cs="Times New Roman"/>
          <w:color w:val="365F91" w:themeColor="accent1" w:themeShade="BF"/>
        </w:rPr>
        <w:t xml:space="preserve">titution is was revealed, that </w:t>
      </w:r>
      <w:r w:rsidRPr="001E4CA5">
        <w:rPr>
          <w:rFonts w:ascii="Times New Roman" w:hAnsi="Times New Roman" w:cs="Times New Roman"/>
          <w:color w:val="365F91" w:themeColor="accent1" w:themeShade="BF"/>
        </w:rPr>
        <w:t xml:space="preserve">like </w:t>
      </w:r>
      <w:r w:rsidR="0006564A" w:rsidRPr="001E4CA5">
        <w:rPr>
          <w:rFonts w:ascii="Times New Roman" w:hAnsi="Times New Roman" w:cs="Times New Roman"/>
          <w:color w:val="365F91" w:themeColor="accent1" w:themeShade="BF"/>
        </w:rPr>
        <w:t xml:space="preserve">in case with </w:t>
      </w:r>
      <w:r w:rsidRPr="001E4CA5">
        <w:rPr>
          <w:rFonts w:ascii="Times New Roman" w:hAnsi="Times New Roman" w:cs="Times New Roman"/>
          <w:color w:val="365F91" w:themeColor="accent1" w:themeShade="BF"/>
        </w:rPr>
        <w:t xml:space="preserve">the first level, modern </w:t>
      </w:r>
      <w:r w:rsidR="0006564A" w:rsidRPr="001E4CA5">
        <w:rPr>
          <w:rFonts w:ascii="Times New Roman" w:hAnsi="Times New Roman" w:cs="Times New Roman"/>
          <w:color w:val="365F91" w:themeColor="accent1" w:themeShade="BF"/>
        </w:rPr>
        <w:t>labor</w:t>
      </w:r>
      <w:r w:rsidRPr="001E4CA5">
        <w:rPr>
          <w:rFonts w:ascii="Times New Roman" w:hAnsi="Times New Roman" w:cs="Times New Roman"/>
          <w:color w:val="365F91" w:themeColor="accent1" w:themeShade="BF"/>
        </w:rPr>
        <w:t xml:space="preserve"> market </w:t>
      </w:r>
      <w:proofErr w:type="spellStart"/>
      <w:r w:rsidRPr="001E4CA5">
        <w:rPr>
          <w:rFonts w:ascii="Times New Roman" w:hAnsi="Times New Roman" w:cs="Times New Roman"/>
          <w:color w:val="365F91" w:themeColor="accent1" w:themeShade="BF"/>
        </w:rPr>
        <w:t>can not</w:t>
      </w:r>
      <w:proofErr w:type="spellEnd"/>
      <w:r w:rsidRPr="001E4CA5">
        <w:rPr>
          <w:rFonts w:ascii="Times New Roman" w:hAnsi="Times New Roman" w:cs="Times New Roman"/>
          <w:color w:val="365F91" w:themeColor="accent1" w:themeShade="BF"/>
        </w:rPr>
        <w:t xml:space="preserve"> ensure employment of the second level certified specialist</w:t>
      </w:r>
      <w:r w:rsidR="0006564A"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w:t>
      </w:r>
      <w:r w:rsidR="0006564A" w:rsidRPr="001E4CA5">
        <w:rPr>
          <w:rFonts w:ascii="Times New Roman" w:hAnsi="Times New Roman" w:cs="Times New Roman"/>
          <w:color w:val="365F91" w:themeColor="accent1" w:themeShade="BF"/>
        </w:rPr>
        <w:t>As a result,</w:t>
      </w:r>
      <w:r w:rsidRPr="001E4CA5">
        <w:rPr>
          <w:rFonts w:ascii="Times New Roman" w:hAnsi="Times New Roman" w:cs="Times New Roman"/>
          <w:color w:val="365F91" w:themeColor="accent1" w:themeShade="BF"/>
        </w:rPr>
        <w:t xml:space="preserve"> </w:t>
      </w:r>
      <w:r w:rsidR="0006564A"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 specialist </w:t>
      </w:r>
      <w:r w:rsidR="0006564A" w:rsidRPr="001E4CA5">
        <w:rPr>
          <w:rFonts w:ascii="Times New Roman" w:hAnsi="Times New Roman" w:cs="Times New Roman"/>
          <w:color w:val="365F91" w:themeColor="accent1" w:themeShade="BF"/>
        </w:rPr>
        <w:t xml:space="preserve">faces the only choice - </w:t>
      </w:r>
      <w:r w:rsidR="00285B7A" w:rsidRPr="001E4CA5">
        <w:rPr>
          <w:rFonts w:ascii="Times New Roman" w:hAnsi="Times New Roman" w:cs="Times New Roman"/>
          <w:color w:val="365F91" w:themeColor="accent1" w:themeShade="BF"/>
        </w:rPr>
        <w:t>to continue study</w:t>
      </w:r>
      <w:r w:rsidR="0006564A" w:rsidRPr="001E4CA5">
        <w:rPr>
          <w:rFonts w:ascii="Times New Roman" w:hAnsi="Times New Roman" w:cs="Times New Roman"/>
          <w:color w:val="365F91" w:themeColor="accent1" w:themeShade="BF"/>
        </w:rPr>
        <w:t>ing</w:t>
      </w:r>
      <w:r w:rsidR="00285B7A" w:rsidRPr="001E4CA5">
        <w:rPr>
          <w:rFonts w:ascii="Times New Roman" w:hAnsi="Times New Roman" w:cs="Times New Roman"/>
          <w:color w:val="365F91" w:themeColor="accent1" w:themeShade="BF"/>
        </w:rPr>
        <w:t xml:space="preserve"> at </w:t>
      </w:r>
      <w:r w:rsidR="0006564A" w:rsidRPr="001E4CA5">
        <w:rPr>
          <w:rFonts w:ascii="Times New Roman" w:hAnsi="Times New Roman" w:cs="Times New Roman"/>
          <w:color w:val="365F91" w:themeColor="accent1" w:themeShade="BF"/>
        </w:rPr>
        <w:t xml:space="preserve">the third level of </w:t>
      </w:r>
      <w:r w:rsidR="00285B7A" w:rsidRPr="001E4CA5">
        <w:rPr>
          <w:rFonts w:ascii="Times New Roman" w:hAnsi="Times New Roman" w:cs="Times New Roman"/>
          <w:color w:val="365F91" w:themeColor="accent1" w:themeShade="BF"/>
        </w:rPr>
        <w:t xml:space="preserve">vocational education. Considering the existing reality, the issue of granting </w:t>
      </w:r>
      <w:r w:rsidR="0006564A" w:rsidRPr="001E4CA5">
        <w:rPr>
          <w:rFonts w:ascii="Times New Roman" w:hAnsi="Times New Roman" w:cs="Times New Roman"/>
          <w:color w:val="365F91" w:themeColor="accent1" w:themeShade="BF"/>
        </w:rPr>
        <w:t xml:space="preserve">a </w:t>
      </w:r>
      <w:r w:rsidR="00285B7A" w:rsidRPr="001E4CA5">
        <w:rPr>
          <w:rFonts w:ascii="Times New Roman" w:hAnsi="Times New Roman" w:cs="Times New Roman"/>
          <w:color w:val="365F91" w:themeColor="accent1" w:themeShade="BF"/>
        </w:rPr>
        <w:t xml:space="preserve">vocational education diploma at this level shall be reviewed. </w:t>
      </w:r>
    </w:p>
    <w:p w:rsidR="00121646" w:rsidRPr="001E4CA5" w:rsidRDefault="00D90B8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w:t>
      </w:r>
      <w:r w:rsidR="0006564A" w:rsidRPr="001E4CA5">
        <w:rPr>
          <w:rFonts w:ascii="Times New Roman" w:hAnsi="Times New Roman" w:cs="Times New Roman"/>
          <w:color w:val="365F91" w:themeColor="accent1" w:themeShade="BF"/>
        </w:rPr>
        <w:t xml:space="preserve">he ministry of Education and Science implemented the modification of </w:t>
      </w:r>
      <w:r w:rsidRPr="001E4CA5">
        <w:rPr>
          <w:rFonts w:ascii="Times New Roman" w:hAnsi="Times New Roman" w:cs="Times New Roman"/>
          <w:color w:val="365F91" w:themeColor="accent1" w:themeShade="BF"/>
        </w:rPr>
        <w:t>professional standards</w:t>
      </w:r>
      <w:r w:rsidR="0006564A" w:rsidRPr="001E4CA5">
        <w:rPr>
          <w:rFonts w:ascii="Times New Roman" w:hAnsi="Times New Roman" w:cs="Times New Roman"/>
          <w:color w:val="365F91" w:themeColor="accent1" w:themeShade="BF"/>
        </w:rPr>
        <w:t xml:space="preserve"> that held the </w:t>
      </w:r>
      <w:r w:rsidRPr="001E4CA5">
        <w:rPr>
          <w:rFonts w:ascii="Times New Roman" w:hAnsi="Times New Roman" w:cs="Times New Roman"/>
          <w:color w:val="365F91" w:themeColor="accent1" w:themeShade="BF"/>
        </w:rPr>
        <w:t>second</w:t>
      </w:r>
      <w:r w:rsidR="0006564A" w:rsidRPr="001E4CA5">
        <w:rPr>
          <w:rFonts w:ascii="Times New Roman" w:hAnsi="Times New Roman" w:cs="Times New Roman"/>
          <w:color w:val="365F91" w:themeColor="accent1" w:themeShade="BF"/>
        </w:rPr>
        <w:t xml:space="preserve"> level </w:t>
      </w:r>
      <w:r w:rsidRPr="001E4CA5">
        <w:rPr>
          <w:rFonts w:ascii="Times New Roman" w:hAnsi="Times New Roman" w:cs="Times New Roman"/>
          <w:color w:val="365F91" w:themeColor="accent1" w:themeShade="BF"/>
        </w:rPr>
        <w:t xml:space="preserve">education </w:t>
      </w:r>
      <w:r w:rsidR="0006564A" w:rsidRPr="001E4CA5">
        <w:rPr>
          <w:rFonts w:ascii="Times New Roman" w:hAnsi="Times New Roman" w:cs="Times New Roman"/>
          <w:color w:val="365F91" w:themeColor="accent1" w:themeShade="BF"/>
        </w:rPr>
        <w:t xml:space="preserve">and their outcomes were integrated into the </w:t>
      </w:r>
      <w:proofErr w:type="spellStart"/>
      <w:r w:rsidRPr="001E4CA5">
        <w:rPr>
          <w:rFonts w:ascii="Times New Roman" w:hAnsi="Times New Roman" w:cs="Times New Roman"/>
          <w:color w:val="365F91" w:themeColor="accent1" w:themeShade="BF"/>
        </w:rPr>
        <w:t>third</w:t>
      </w:r>
      <w:r w:rsidR="0006564A" w:rsidRPr="001E4CA5">
        <w:rPr>
          <w:rFonts w:ascii="Times New Roman" w:hAnsi="Times New Roman" w:cs="Times New Roman"/>
          <w:color w:val="365F91" w:themeColor="accent1" w:themeShade="BF"/>
        </w:rPr>
        <w:t>levels</w:t>
      </w:r>
      <w:proofErr w:type="spellEnd"/>
      <w:r w:rsidR="0006564A" w:rsidRPr="001E4CA5">
        <w:rPr>
          <w:rFonts w:ascii="Times New Roman" w:hAnsi="Times New Roman" w:cs="Times New Roman"/>
          <w:color w:val="365F91" w:themeColor="accent1" w:themeShade="BF"/>
        </w:rPr>
        <w:t xml:space="preserve">. </w:t>
      </w:r>
    </w:p>
    <w:p w:rsidR="00E01304" w:rsidRPr="001E4CA5" w:rsidRDefault="00E01304" w:rsidP="00121646">
      <w:pPr>
        <w:jc w:val="both"/>
        <w:rPr>
          <w:rFonts w:ascii="Times New Roman" w:hAnsi="Times New Roman" w:cs="Times New Roman"/>
          <w:b/>
          <w:color w:val="365F91" w:themeColor="accent1" w:themeShade="BF"/>
        </w:rPr>
      </w:pPr>
    </w:p>
    <w:p w:rsidR="00231183" w:rsidRPr="001E4CA5" w:rsidRDefault="00231183"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The third level of the National Qualifications Framework describes the outcomes of the intermediate (secondary) level of general education</w:t>
      </w:r>
      <w:r w:rsidR="00E01304" w:rsidRPr="001E4CA5">
        <w:rPr>
          <w:rFonts w:ascii="Times New Roman" w:hAnsi="Times New Roman" w:cs="Times New Roman"/>
          <w:b/>
          <w:color w:val="365F91" w:themeColor="accent1" w:themeShade="BF"/>
        </w:rPr>
        <w:t xml:space="preserve"> and the third level of vocational education.</w:t>
      </w:r>
    </w:p>
    <w:p w:rsidR="001E4CA5" w:rsidRPr="001E4CA5" w:rsidRDefault="001E4CA5" w:rsidP="00121646">
      <w:pPr>
        <w:jc w:val="both"/>
        <w:rPr>
          <w:rFonts w:ascii="Times New Roman" w:hAnsi="Times New Roman" w:cs="Times New Roman"/>
          <w:b/>
          <w:color w:val="365F91" w:themeColor="accent1" w:themeShade="BF"/>
        </w:rPr>
      </w:pPr>
    </w:p>
    <w:p w:rsidR="00121646" w:rsidRPr="001E4CA5" w:rsidRDefault="00E01304" w:rsidP="00E01304">
      <w:pPr>
        <w:tabs>
          <w:tab w:val="left" w:pos="4820"/>
        </w:tabs>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third level of the </w:t>
      </w:r>
      <w:r w:rsidR="00285B7A" w:rsidRPr="001E4CA5">
        <w:rPr>
          <w:rFonts w:ascii="Times New Roman" w:hAnsi="Times New Roman" w:cs="Times New Roman"/>
          <w:b/>
          <w:color w:val="365F91" w:themeColor="accent1" w:themeShade="BF"/>
        </w:rPr>
        <w:t>European Qualification</w:t>
      </w:r>
      <w:r w:rsidRPr="001E4CA5">
        <w:rPr>
          <w:rFonts w:ascii="Times New Roman" w:hAnsi="Times New Roman" w:cs="Times New Roman"/>
          <w:b/>
          <w:color w:val="365F91" w:themeColor="accent1" w:themeShade="BF"/>
        </w:rPr>
        <w:t>s Fra</w:t>
      </w:r>
      <w:r w:rsidR="00285B7A" w:rsidRPr="001E4CA5">
        <w:rPr>
          <w:rFonts w:ascii="Times New Roman" w:hAnsi="Times New Roman" w:cs="Times New Roman"/>
          <w:b/>
          <w:color w:val="365F91" w:themeColor="accent1" w:themeShade="BF"/>
        </w:rPr>
        <w:t xml:space="preserve">mework </w:t>
      </w:r>
    </w:p>
    <w:tbl>
      <w:tblPr>
        <w:tblW w:w="9606" w:type="dxa"/>
        <w:tblLook w:val="04A0" w:firstRow="1" w:lastRow="0" w:firstColumn="1" w:lastColumn="0" w:noHBand="0" w:noVBand="1"/>
      </w:tblPr>
      <w:tblGrid>
        <w:gridCol w:w="1526"/>
        <w:gridCol w:w="8080"/>
      </w:tblGrid>
      <w:tr w:rsidR="00285B7A" w:rsidRPr="001E4CA5" w:rsidTr="0098756D">
        <w:tc>
          <w:tcPr>
            <w:tcW w:w="1526" w:type="dxa"/>
            <w:tcBorders>
              <w:top w:val="single" w:sz="4" w:space="0" w:color="auto"/>
              <w:left w:val="single" w:sz="4" w:space="0" w:color="auto"/>
              <w:bottom w:val="single" w:sz="4" w:space="0" w:color="auto"/>
              <w:right w:val="single" w:sz="4" w:space="0" w:color="auto"/>
            </w:tcBorders>
            <w:hideMark/>
          </w:tcPr>
          <w:p w:rsidR="00285B7A" w:rsidRPr="001E4CA5" w:rsidRDefault="00C22C63" w:rsidP="00285B7A">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w:t>
            </w:r>
          </w:p>
        </w:tc>
        <w:tc>
          <w:tcPr>
            <w:tcW w:w="8080" w:type="dxa"/>
            <w:tcBorders>
              <w:top w:val="single" w:sz="4" w:space="0" w:color="auto"/>
              <w:left w:val="single" w:sz="4" w:space="0" w:color="auto"/>
              <w:bottom w:val="single" w:sz="4" w:space="0" w:color="auto"/>
              <w:right w:val="single" w:sz="4" w:space="0" w:color="auto"/>
            </w:tcBorders>
          </w:tcPr>
          <w:p w:rsidR="00285B7A" w:rsidRPr="001E4CA5" w:rsidRDefault="00857410" w:rsidP="00857410">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K</w:t>
            </w:r>
            <w:r w:rsidR="00285B7A" w:rsidRPr="001E4CA5">
              <w:rPr>
                <w:rFonts w:ascii="Times New Roman" w:hAnsi="Times New Roman" w:cs="Times New Roman"/>
                <w:color w:val="365F91" w:themeColor="accent1" w:themeShade="BF"/>
                <w:sz w:val="20"/>
                <w:szCs w:val="20"/>
                <w:lang w:val="ka-GE"/>
              </w:rPr>
              <w:t>nowledge</w:t>
            </w:r>
            <w:r w:rsidRPr="001E4CA5">
              <w:rPr>
                <w:rFonts w:ascii="Times New Roman" w:hAnsi="Times New Roman" w:cs="Times New Roman"/>
                <w:color w:val="365F91" w:themeColor="accent1" w:themeShade="BF"/>
                <w:sz w:val="20"/>
                <w:szCs w:val="20"/>
              </w:rPr>
              <w:t xml:space="preserve"> of </w:t>
            </w:r>
            <w:r w:rsidRPr="001E4CA5">
              <w:rPr>
                <w:rFonts w:ascii="Times New Roman" w:hAnsi="Times New Roman" w:cs="Times New Roman"/>
                <w:b/>
                <w:color w:val="365F91" w:themeColor="accent1" w:themeShade="BF"/>
                <w:sz w:val="20"/>
                <w:szCs w:val="20"/>
                <w:u w:val="single"/>
              </w:rPr>
              <w:t>f</w:t>
            </w:r>
            <w:r w:rsidRPr="001E4CA5">
              <w:rPr>
                <w:rFonts w:ascii="Times New Roman" w:hAnsi="Times New Roman" w:cs="Times New Roman"/>
                <w:b/>
                <w:color w:val="365F91" w:themeColor="accent1" w:themeShade="BF"/>
                <w:sz w:val="20"/>
                <w:szCs w:val="20"/>
                <w:u w:val="single"/>
                <w:lang w:val="ka-GE"/>
              </w:rPr>
              <w:t>acts, principles, processes and general concepts</w:t>
            </w:r>
            <w:r w:rsidR="00285B7A" w:rsidRPr="001E4CA5">
              <w:rPr>
                <w:rFonts w:ascii="Times New Roman" w:hAnsi="Times New Roman" w:cs="Times New Roman"/>
                <w:color w:val="365F91" w:themeColor="accent1" w:themeShade="BF"/>
                <w:sz w:val="20"/>
                <w:szCs w:val="20"/>
                <w:lang w:val="ka-GE"/>
              </w:rPr>
              <w:t xml:space="preserve">, in </w:t>
            </w:r>
            <w:r w:rsidRPr="001E4CA5">
              <w:rPr>
                <w:rFonts w:ascii="Times New Roman" w:hAnsi="Times New Roman" w:cs="Times New Roman"/>
                <w:color w:val="365F91" w:themeColor="accent1" w:themeShade="BF"/>
                <w:sz w:val="20"/>
                <w:szCs w:val="20"/>
              </w:rPr>
              <w:t>a</w:t>
            </w:r>
            <w:r w:rsidR="00285B7A" w:rsidRPr="001E4CA5">
              <w:rPr>
                <w:rFonts w:ascii="Times New Roman" w:hAnsi="Times New Roman" w:cs="Times New Roman"/>
                <w:color w:val="365F91" w:themeColor="accent1" w:themeShade="BF"/>
                <w:sz w:val="20"/>
                <w:szCs w:val="20"/>
                <w:lang w:val="ka-GE"/>
              </w:rPr>
              <w:t xml:space="preserve"> field</w:t>
            </w:r>
            <w:r w:rsidR="00285B7A" w:rsidRPr="001E4CA5">
              <w:rPr>
                <w:rFonts w:ascii="Times New Roman" w:hAnsi="Times New Roman" w:cs="Times New Roman"/>
                <w:color w:val="365F91" w:themeColor="accent1" w:themeShade="BF"/>
                <w:sz w:val="20"/>
                <w:szCs w:val="20"/>
              </w:rPr>
              <w:t xml:space="preserve"> of </w:t>
            </w:r>
            <w:r w:rsidR="00285B7A" w:rsidRPr="001E4CA5">
              <w:rPr>
                <w:rFonts w:ascii="Times New Roman" w:hAnsi="Times New Roman" w:cs="Times New Roman"/>
                <w:color w:val="365F91" w:themeColor="accent1" w:themeShade="BF"/>
                <w:sz w:val="20"/>
                <w:szCs w:val="20"/>
                <w:lang w:val="ka-GE"/>
              </w:rPr>
              <w:t>work or study</w:t>
            </w:r>
            <w:r w:rsidR="00285B7A" w:rsidRPr="001E4CA5">
              <w:rPr>
                <w:rFonts w:ascii="Times New Roman" w:hAnsi="Times New Roman" w:cs="Times New Roman"/>
                <w:b/>
                <w:color w:val="365F91" w:themeColor="accent1" w:themeShade="BF"/>
                <w:sz w:val="20"/>
                <w:szCs w:val="20"/>
                <w:u w:val="single"/>
                <w:lang w:val="ka-GE"/>
              </w:rPr>
              <w:t xml:space="preserve"> </w:t>
            </w:r>
          </w:p>
        </w:tc>
      </w:tr>
      <w:tr w:rsidR="00285B7A" w:rsidRPr="001E4CA5" w:rsidTr="0098756D">
        <w:tc>
          <w:tcPr>
            <w:tcW w:w="1526" w:type="dxa"/>
            <w:tcBorders>
              <w:top w:val="single" w:sz="4" w:space="0" w:color="auto"/>
              <w:left w:val="single" w:sz="4" w:space="0" w:color="auto"/>
              <w:bottom w:val="single" w:sz="4" w:space="0" w:color="auto"/>
              <w:right w:val="single" w:sz="4" w:space="0" w:color="auto"/>
            </w:tcBorders>
            <w:hideMark/>
          </w:tcPr>
          <w:p w:rsidR="00285B7A" w:rsidRPr="001E4CA5" w:rsidRDefault="00285B7A"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8080" w:type="dxa"/>
            <w:tcBorders>
              <w:top w:val="single" w:sz="4" w:space="0" w:color="auto"/>
              <w:left w:val="single" w:sz="4" w:space="0" w:color="auto"/>
              <w:bottom w:val="single" w:sz="4" w:space="0" w:color="auto"/>
              <w:right w:val="single" w:sz="4" w:space="0" w:color="auto"/>
            </w:tcBorders>
          </w:tcPr>
          <w:p w:rsidR="00857410" w:rsidRPr="001E4CA5" w:rsidRDefault="00857410" w:rsidP="00285B7A">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A</w:t>
            </w:r>
            <w:r w:rsidR="00285B7A" w:rsidRPr="001E4CA5">
              <w:rPr>
                <w:rFonts w:ascii="Times New Roman" w:hAnsi="Times New Roman" w:cs="Times New Roman"/>
                <w:color w:val="365F91" w:themeColor="accent1" w:themeShade="BF"/>
                <w:sz w:val="20"/>
                <w:szCs w:val="20"/>
              </w:rPr>
              <w:t xml:space="preserve"> range of </w:t>
            </w:r>
            <w:r w:rsidR="00285B7A" w:rsidRPr="001E4CA5">
              <w:rPr>
                <w:rFonts w:ascii="Times New Roman" w:hAnsi="Times New Roman" w:cs="Times New Roman"/>
                <w:b/>
                <w:color w:val="365F91" w:themeColor="accent1" w:themeShade="BF"/>
                <w:sz w:val="20"/>
                <w:szCs w:val="20"/>
                <w:u w:val="single"/>
              </w:rPr>
              <w:t>cognitive and practical skills</w:t>
            </w:r>
            <w:r w:rsidRPr="001E4CA5">
              <w:rPr>
                <w:rFonts w:ascii="Times New Roman" w:hAnsi="Times New Roman" w:cs="Times New Roman"/>
                <w:color w:val="365F91" w:themeColor="accent1" w:themeShade="BF"/>
                <w:sz w:val="20"/>
                <w:szCs w:val="20"/>
              </w:rPr>
              <w:t xml:space="preserve"> </w:t>
            </w:r>
            <w:r w:rsidRPr="001E4CA5">
              <w:rPr>
                <w:color w:val="365F91" w:themeColor="accent1" w:themeShade="BF"/>
              </w:rPr>
              <w:t>required to accomplish tasks and solve problems by selecting and applying basic methods, tools, materials and information</w:t>
            </w:r>
          </w:p>
        </w:tc>
      </w:tr>
      <w:tr w:rsidR="00285B7A" w:rsidRPr="001E4CA5" w:rsidTr="0098756D">
        <w:trPr>
          <w:trHeight w:val="557"/>
        </w:trPr>
        <w:tc>
          <w:tcPr>
            <w:tcW w:w="1526" w:type="dxa"/>
            <w:tcBorders>
              <w:top w:val="single" w:sz="4" w:space="0" w:color="auto"/>
              <w:left w:val="single" w:sz="4" w:space="0" w:color="auto"/>
              <w:bottom w:val="single" w:sz="4" w:space="0" w:color="auto"/>
              <w:right w:val="single" w:sz="4" w:space="0" w:color="auto"/>
            </w:tcBorders>
            <w:hideMark/>
          </w:tcPr>
          <w:p w:rsidR="00285B7A" w:rsidRPr="001E4CA5" w:rsidRDefault="00285B7A"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Competency </w:t>
            </w:r>
          </w:p>
        </w:tc>
        <w:tc>
          <w:tcPr>
            <w:tcW w:w="8080" w:type="dxa"/>
            <w:tcBorders>
              <w:top w:val="single" w:sz="4" w:space="0" w:color="auto"/>
              <w:left w:val="single" w:sz="4" w:space="0" w:color="auto"/>
              <w:bottom w:val="single" w:sz="4" w:space="0" w:color="auto"/>
              <w:right w:val="single" w:sz="4" w:space="0" w:color="auto"/>
            </w:tcBorders>
          </w:tcPr>
          <w:p w:rsidR="00857410" w:rsidRPr="001E4CA5" w:rsidRDefault="00857410" w:rsidP="00EF0513">
            <w:pPr>
              <w:rPr>
                <w:rFonts w:ascii="Sylfaen" w:hAnsi="Sylfaen"/>
                <w:color w:val="365F91" w:themeColor="accent1" w:themeShade="BF"/>
                <w:sz w:val="20"/>
                <w:szCs w:val="20"/>
              </w:rPr>
            </w:pPr>
            <w:r w:rsidRPr="001E4CA5">
              <w:rPr>
                <w:rFonts w:ascii="Sylfaen" w:hAnsi="Sylfaen"/>
                <w:b/>
                <w:color w:val="365F91" w:themeColor="accent1" w:themeShade="BF"/>
                <w:sz w:val="20"/>
                <w:szCs w:val="20"/>
                <w:u w:val="single"/>
              </w:rPr>
              <w:t>Take responsibility</w:t>
            </w:r>
            <w:r w:rsidRPr="001E4CA5">
              <w:rPr>
                <w:rFonts w:ascii="Sylfaen" w:hAnsi="Sylfaen"/>
                <w:color w:val="365F91" w:themeColor="accent1" w:themeShade="BF"/>
                <w:sz w:val="20"/>
                <w:szCs w:val="20"/>
              </w:rPr>
              <w:t xml:space="preserve"> for completion of tasks in work or study </w:t>
            </w:r>
          </w:p>
          <w:p w:rsidR="00857410" w:rsidRPr="001E4CA5" w:rsidRDefault="00857410" w:rsidP="00EF0513">
            <w:pPr>
              <w:rPr>
                <w:rFonts w:ascii="Sylfaen" w:hAnsi="Sylfaen" w:cs="Times New Roman"/>
                <w:color w:val="365F91" w:themeColor="accent1" w:themeShade="BF"/>
                <w:sz w:val="20"/>
                <w:szCs w:val="20"/>
              </w:rPr>
            </w:pPr>
            <w:r w:rsidRPr="001E4CA5">
              <w:rPr>
                <w:rFonts w:ascii="Sylfaen" w:hAnsi="Sylfaen"/>
                <w:b/>
                <w:color w:val="365F91" w:themeColor="accent1" w:themeShade="BF"/>
                <w:sz w:val="20"/>
                <w:szCs w:val="20"/>
                <w:u w:val="single"/>
              </w:rPr>
              <w:t xml:space="preserve">Adapt own </w:t>
            </w:r>
            <w:proofErr w:type="spellStart"/>
            <w:r w:rsidRPr="001E4CA5">
              <w:rPr>
                <w:rFonts w:ascii="Sylfaen" w:hAnsi="Sylfaen"/>
                <w:b/>
                <w:color w:val="365F91" w:themeColor="accent1" w:themeShade="BF"/>
                <w:sz w:val="20"/>
                <w:szCs w:val="20"/>
                <w:u w:val="single"/>
              </w:rPr>
              <w:t>behaviour</w:t>
            </w:r>
            <w:proofErr w:type="spellEnd"/>
            <w:r w:rsidRPr="001E4CA5">
              <w:rPr>
                <w:rFonts w:ascii="Sylfaen" w:hAnsi="Sylfaen"/>
                <w:b/>
                <w:color w:val="365F91" w:themeColor="accent1" w:themeShade="BF"/>
                <w:sz w:val="20"/>
                <w:szCs w:val="20"/>
                <w:u w:val="single"/>
              </w:rPr>
              <w:t xml:space="preserve"> to circumstances</w:t>
            </w:r>
            <w:r w:rsidRPr="001E4CA5">
              <w:rPr>
                <w:rFonts w:ascii="Sylfaen" w:hAnsi="Sylfaen"/>
                <w:color w:val="365F91" w:themeColor="accent1" w:themeShade="BF"/>
                <w:sz w:val="20"/>
                <w:szCs w:val="20"/>
              </w:rPr>
              <w:t xml:space="preserve"> in solving problems</w:t>
            </w:r>
          </w:p>
        </w:tc>
      </w:tr>
    </w:tbl>
    <w:p w:rsidR="00121646" w:rsidRPr="001E4CA5" w:rsidRDefault="00121646" w:rsidP="00121646">
      <w:pPr>
        <w:jc w:val="both"/>
        <w:rPr>
          <w:rFonts w:ascii="Times New Roman" w:hAnsi="Times New Roman" w:cs="Times New Roman"/>
          <w:color w:val="365F91" w:themeColor="accent1" w:themeShade="BF"/>
        </w:rPr>
      </w:pPr>
    </w:p>
    <w:p w:rsidR="00285B7A" w:rsidRPr="001E4CA5" w:rsidRDefault="00857410" w:rsidP="00285B7A">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third level of </w:t>
      </w:r>
      <w:r w:rsidR="00EF0513" w:rsidRPr="001E4CA5">
        <w:rPr>
          <w:rFonts w:ascii="Times New Roman" w:hAnsi="Times New Roman" w:cs="Times New Roman"/>
          <w:b/>
          <w:color w:val="365F91" w:themeColor="accent1" w:themeShade="BF"/>
        </w:rPr>
        <w:t>National Qualification</w:t>
      </w:r>
      <w:r w:rsidRPr="001E4CA5">
        <w:rPr>
          <w:rFonts w:ascii="Times New Roman" w:hAnsi="Times New Roman" w:cs="Times New Roman"/>
          <w:b/>
          <w:color w:val="365F91" w:themeColor="accent1" w:themeShade="BF"/>
        </w:rPr>
        <w:t>s</w:t>
      </w:r>
      <w:r w:rsidR="00EF0513" w:rsidRPr="001E4CA5">
        <w:rPr>
          <w:rFonts w:ascii="Times New Roman" w:hAnsi="Times New Roman" w:cs="Times New Roman"/>
          <w:b/>
          <w:color w:val="365F91" w:themeColor="accent1" w:themeShade="BF"/>
        </w:rPr>
        <w:t xml:space="preserve"> Framework </w:t>
      </w:r>
    </w:p>
    <w:tbl>
      <w:tblPr>
        <w:tblW w:w="9536" w:type="dxa"/>
        <w:tblInd w:w="-72" w:type="dxa"/>
        <w:tblLayout w:type="fixed"/>
        <w:tblLook w:val="04A0" w:firstRow="1" w:lastRow="0" w:firstColumn="1" w:lastColumn="0" w:noHBand="0" w:noVBand="1"/>
      </w:tblPr>
      <w:tblGrid>
        <w:gridCol w:w="1598"/>
        <w:gridCol w:w="3802"/>
        <w:gridCol w:w="4136"/>
      </w:tblGrid>
      <w:tr w:rsidR="00285B7A" w:rsidRPr="001E4CA5" w:rsidTr="00C0762C">
        <w:tc>
          <w:tcPr>
            <w:tcW w:w="1598" w:type="dxa"/>
            <w:tcBorders>
              <w:top w:val="single" w:sz="4" w:space="0" w:color="auto"/>
              <w:left w:val="single" w:sz="4" w:space="0" w:color="auto"/>
              <w:bottom w:val="single" w:sz="4" w:space="0" w:color="auto"/>
              <w:right w:val="single" w:sz="4" w:space="0" w:color="auto"/>
            </w:tcBorders>
          </w:tcPr>
          <w:p w:rsidR="00285B7A" w:rsidRPr="001E4CA5" w:rsidRDefault="00285B7A" w:rsidP="0098756D">
            <w:pPr>
              <w:rPr>
                <w:rFonts w:ascii="Times New Roman" w:hAnsi="Times New Roman" w:cs="Times New Roman"/>
                <w:color w:val="365F91" w:themeColor="accent1" w:themeShade="BF"/>
                <w:sz w:val="20"/>
                <w:szCs w:val="20"/>
              </w:rPr>
            </w:pPr>
          </w:p>
        </w:tc>
        <w:tc>
          <w:tcPr>
            <w:tcW w:w="3802" w:type="dxa"/>
            <w:tcBorders>
              <w:top w:val="single" w:sz="4" w:space="0" w:color="auto"/>
              <w:left w:val="single" w:sz="4" w:space="0" w:color="auto"/>
              <w:bottom w:val="single" w:sz="4" w:space="0" w:color="auto"/>
              <w:right w:val="single" w:sz="4" w:space="0" w:color="auto"/>
            </w:tcBorders>
            <w:hideMark/>
          </w:tcPr>
          <w:p w:rsidR="00285B7A" w:rsidRPr="001E4CA5" w:rsidRDefault="0098756D"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Secondary education </w:t>
            </w:r>
          </w:p>
        </w:tc>
        <w:tc>
          <w:tcPr>
            <w:tcW w:w="4136" w:type="dxa"/>
            <w:tcBorders>
              <w:top w:val="single" w:sz="4" w:space="0" w:color="auto"/>
              <w:left w:val="single" w:sz="4" w:space="0" w:color="auto"/>
              <w:bottom w:val="single" w:sz="4" w:space="0" w:color="auto"/>
              <w:right w:val="single" w:sz="4" w:space="0" w:color="auto"/>
            </w:tcBorders>
            <w:hideMark/>
          </w:tcPr>
          <w:p w:rsidR="00285B7A" w:rsidRPr="001E4CA5" w:rsidRDefault="00CC07A2" w:rsidP="0098756D">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 xml:space="preserve">The </w:t>
            </w:r>
            <w:r w:rsidR="0098756D" w:rsidRPr="001E4CA5">
              <w:rPr>
                <w:rFonts w:ascii="Times New Roman" w:hAnsi="Times New Roman" w:cs="Times New Roman"/>
                <w:b/>
                <w:color w:val="365F91" w:themeColor="accent1" w:themeShade="BF"/>
                <w:sz w:val="20"/>
                <w:szCs w:val="20"/>
              </w:rPr>
              <w:t>third level</w:t>
            </w:r>
            <w:r w:rsidRPr="001E4CA5">
              <w:rPr>
                <w:rFonts w:ascii="Times New Roman" w:hAnsi="Times New Roman" w:cs="Times New Roman"/>
                <w:b/>
                <w:color w:val="365F91" w:themeColor="accent1" w:themeShade="BF"/>
                <w:sz w:val="20"/>
                <w:szCs w:val="20"/>
              </w:rPr>
              <w:t xml:space="preserve"> of vocational education</w:t>
            </w:r>
          </w:p>
        </w:tc>
      </w:tr>
      <w:tr w:rsidR="00285B7A" w:rsidRPr="001E4CA5" w:rsidTr="00C0762C">
        <w:trPr>
          <w:cantSplit/>
          <w:trHeight w:val="1421"/>
        </w:trPr>
        <w:tc>
          <w:tcPr>
            <w:tcW w:w="1598" w:type="dxa"/>
            <w:tcBorders>
              <w:top w:val="single" w:sz="4" w:space="0" w:color="auto"/>
              <w:left w:val="single" w:sz="4" w:space="0" w:color="auto"/>
              <w:bottom w:val="single" w:sz="4" w:space="0" w:color="auto"/>
              <w:right w:val="single" w:sz="4" w:space="0" w:color="auto"/>
            </w:tcBorders>
          </w:tcPr>
          <w:p w:rsidR="00285B7A" w:rsidRPr="001E4CA5" w:rsidRDefault="0098756D"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 and understanding</w:t>
            </w:r>
          </w:p>
          <w:p w:rsidR="00285B7A" w:rsidRPr="001E4CA5" w:rsidRDefault="00285B7A" w:rsidP="0098756D">
            <w:pPr>
              <w:rPr>
                <w:rFonts w:ascii="Times New Roman" w:hAnsi="Times New Roman" w:cs="Times New Roman"/>
                <w:b/>
                <w:color w:val="365F91" w:themeColor="accent1" w:themeShade="BF"/>
                <w:sz w:val="20"/>
                <w:szCs w:val="20"/>
                <w:lang w:val="ka-GE"/>
              </w:rPr>
            </w:pPr>
          </w:p>
        </w:tc>
        <w:tc>
          <w:tcPr>
            <w:tcW w:w="3802" w:type="dxa"/>
            <w:tcBorders>
              <w:top w:val="single" w:sz="4" w:space="0" w:color="auto"/>
              <w:left w:val="single" w:sz="4" w:space="0" w:color="auto"/>
              <w:bottom w:val="single" w:sz="4" w:space="0" w:color="auto"/>
              <w:right w:val="single" w:sz="4" w:space="0" w:color="auto"/>
            </w:tcBorders>
          </w:tcPr>
          <w:p w:rsidR="00CC07A2" w:rsidRPr="001E4CA5" w:rsidRDefault="00CC07A2" w:rsidP="0098756D">
            <w:pPr>
              <w:rPr>
                <w:rFonts w:ascii="Sylfaen" w:hAnsi="Sylfaen" w:cs="Times New Roman"/>
                <w:color w:val="365F91" w:themeColor="accent1" w:themeShade="BF"/>
                <w:sz w:val="20"/>
                <w:szCs w:val="20"/>
              </w:rPr>
            </w:pPr>
            <w:r w:rsidRPr="001E4CA5">
              <w:rPr>
                <w:rFonts w:ascii="Sylfaen" w:hAnsi="Sylfaen"/>
                <w:b/>
                <w:color w:val="365F91" w:themeColor="accent1" w:themeShade="BF"/>
                <w:sz w:val="20"/>
                <w:szCs w:val="20"/>
                <w:u w:val="single"/>
              </w:rPr>
              <w:t>Knowledge of general facts, principles, processes and concepts</w:t>
            </w:r>
            <w:r w:rsidRPr="001E4CA5">
              <w:rPr>
                <w:rFonts w:ascii="Sylfaen" w:hAnsi="Sylfaen"/>
                <w:color w:val="365F91" w:themeColor="accent1" w:themeShade="BF"/>
                <w:sz w:val="20"/>
                <w:szCs w:val="20"/>
              </w:rPr>
              <w:t>, characteristic for key disciplines; understanding steps necessary for carrying out complicated tasks.</w:t>
            </w:r>
          </w:p>
        </w:tc>
        <w:tc>
          <w:tcPr>
            <w:tcW w:w="4136" w:type="dxa"/>
            <w:tcBorders>
              <w:top w:val="single" w:sz="4" w:space="0" w:color="auto"/>
              <w:left w:val="single" w:sz="4" w:space="0" w:color="auto"/>
              <w:bottom w:val="single" w:sz="4" w:space="0" w:color="auto"/>
              <w:right w:val="single" w:sz="4" w:space="0" w:color="auto"/>
            </w:tcBorders>
          </w:tcPr>
          <w:p w:rsidR="00CC07A2" w:rsidRPr="001E4CA5" w:rsidRDefault="00CC07A2" w:rsidP="00CC07A2">
            <w:pPr>
              <w:pStyle w:val="BodyText"/>
              <w:tabs>
                <w:tab w:val="left" w:pos="488"/>
              </w:tabs>
              <w:spacing w:before="19"/>
              <w:ind w:left="462" w:right="118" w:firstLine="0"/>
              <w:jc w:val="both"/>
              <w:rPr>
                <w:color w:val="365F91" w:themeColor="accent1" w:themeShade="BF"/>
                <w:sz w:val="20"/>
                <w:szCs w:val="20"/>
              </w:rPr>
            </w:pPr>
            <w:r w:rsidRPr="001E4CA5">
              <w:rPr>
                <w:b/>
                <w:color w:val="365F91" w:themeColor="accent1" w:themeShade="BF"/>
                <w:spacing w:val="-1"/>
                <w:sz w:val="20"/>
                <w:szCs w:val="20"/>
                <w:u w:val="single"/>
              </w:rPr>
              <w:t>knowledge</w:t>
            </w:r>
            <w:r w:rsidRPr="001E4CA5">
              <w:rPr>
                <w:b/>
                <w:color w:val="365F91" w:themeColor="accent1" w:themeShade="BF"/>
                <w:spacing w:val="16"/>
                <w:sz w:val="20"/>
                <w:szCs w:val="20"/>
                <w:u w:val="single"/>
              </w:rPr>
              <w:t xml:space="preserve"> </w:t>
            </w:r>
            <w:r w:rsidRPr="001E4CA5">
              <w:rPr>
                <w:b/>
                <w:color w:val="365F91" w:themeColor="accent1" w:themeShade="BF"/>
                <w:sz w:val="20"/>
                <w:szCs w:val="20"/>
                <w:u w:val="single"/>
              </w:rPr>
              <w:t>of</w:t>
            </w:r>
            <w:r w:rsidRPr="001E4CA5">
              <w:rPr>
                <w:b/>
                <w:color w:val="365F91" w:themeColor="accent1" w:themeShade="BF"/>
                <w:spacing w:val="20"/>
                <w:sz w:val="20"/>
                <w:szCs w:val="20"/>
                <w:u w:val="single"/>
              </w:rPr>
              <w:t xml:space="preserve"> </w:t>
            </w:r>
            <w:r w:rsidRPr="001E4CA5">
              <w:rPr>
                <w:b/>
                <w:color w:val="365F91" w:themeColor="accent1" w:themeShade="BF"/>
                <w:spacing w:val="-1"/>
                <w:sz w:val="20"/>
                <w:szCs w:val="20"/>
                <w:u w:val="single"/>
              </w:rPr>
              <w:t>the</w:t>
            </w:r>
            <w:r w:rsidRPr="001E4CA5">
              <w:rPr>
                <w:b/>
                <w:color w:val="365F91" w:themeColor="accent1" w:themeShade="BF"/>
                <w:spacing w:val="21"/>
                <w:sz w:val="20"/>
                <w:szCs w:val="20"/>
                <w:u w:val="single"/>
              </w:rPr>
              <w:t xml:space="preserve"> </w:t>
            </w:r>
            <w:r w:rsidRPr="001E4CA5">
              <w:rPr>
                <w:b/>
                <w:color w:val="365F91" w:themeColor="accent1" w:themeShade="BF"/>
                <w:spacing w:val="-1"/>
                <w:sz w:val="20"/>
                <w:szCs w:val="20"/>
                <w:u w:val="single"/>
              </w:rPr>
              <w:t>basic</w:t>
            </w:r>
            <w:r w:rsidRPr="001E4CA5">
              <w:rPr>
                <w:b/>
                <w:color w:val="365F91" w:themeColor="accent1" w:themeShade="BF"/>
                <w:spacing w:val="22"/>
                <w:sz w:val="20"/>
                <w:szCs w:val="20"/>
                <w:u w:val="single"/>
              </w:rPr>
              <w:t xml:space="preserve"> </w:t>
            </w:r>
            <w:r w:rsidRPr="001E4CA5">
              <w:rPr>
                <w:b/>
                <w:color w:val="365F91" w:themeColor="accent1" w:themeShade="BF"/>
                <w:sz w:val="20"/>
                <w:szCs w:val="20"/>
                <w:u w:val="single"/>
              </w:rPr>
              <w:t>facts,</w:t>
            </w:r>
            <w:r w:rsidRPr="001E4CA5">
              <w:rPr>
                <w:b/>
                <w:color w:val="365F91" w:themeColor="accent1" w:themeShade="BF"/>
                <w:spacing w:val="21"/>
                <w:sz w:val="20"/>
                <w:szCs w:val="20"/>
                <w:u w:val="single"/>
              </w:rPr>
              <w:t xml:space="preserve"> </w:t>
            </w:r>
            <w:r w:rsidRPr="001E4CA5">
              <w:rPr>
                <w:b/>
                <w:color w:val="365F91" w:themeColor="accent1" w:themeShade="BF"/>
                <w:spacing w:val="-2"/>
                <w:sz w:val="20"/>
                <w:szCs w:val="20"/>
                <w:u w:val="single"/>
              </w:rPr>
              <w:t>principles,</w:t>
            </w:r>
            <w:r w:rsidRPr="001E4CA5">
              <w:rPr>
                <w:b/>
                <w:color w:val="365F91" w:themeColor="accent1" w:themeShade="BF"/>
                <w:spacing w:val="21"/>
                <w:sz w:val="20"/>
                <w:szCs w:val="20"/>
                <w:u w:val="single"/>
              </w:rPr>
              <w:t xml:space="preserve"> </w:t>
            </w:r>
            <w:r w:rsidRPr="001E4CA5">
              <w:rPr>
                <w:b/>
                <w:color w:val="365F91" w:themeColor="accent1" w:themeShade="BF"/>
                <w:spacing w:val="-1"/>
                <w:sz w:val="20"/>
                <w:szCs w:val="20"/>
                <w:u w:val="single"/>
              </w:rPr>
              <w:t>processes</w:t>
            </w:r>
            <w:r w:rsidRPr="001E4CA5">
              <w:rPr>
                <w:b/>
                <w:color w:val="365F91" w:themeColor="accent1" w:themeShade="BF"/>
                <w:spacing w:val="18"/>
                <w:sz w:val="20"/>
                <w:szCs w:val="20"/>
                <w:u w:val="single"/>
              </w:rPr>
              <w:t xml:space="preserve"> </w:t>
            </w:r>
            <w:r w:rsidRPr="001E4CA5">
              <w:rPr>
                <w:b/>
                <w:color w:val="365F91" w:themeColor="accent1" w:themeShade="BF"/>
                <w:sz w:val="20"/>
                <w:szCs w:val="20"/>
                <w:u w:val="single"/>
              </w:rPr>
              <w:t>and</w:t>
            </w:r>
            <w:r w:rsidRPr="001E4CA5">
              <w:rPr>
                <w:b/>
                <w:color w:val="365F91" w:themeColor="accent1" w:themeShade="BF"/>
                <w:spacing w:val="22"/>
                <w:sz w:val="20"/>
                <w:szCs w:val="20"/>
                <w:u w:val="single"/>
              </w:rPr>
              <w:t xml:space="preserve"> </w:t>
            </w:r>
            <w:r w:rsidRPr="001E4CA5">
              <w:rPr>
                <w:b/>
                <w:color w:val="365F91" w:themeColor="accent1" w:themeShade="BF"/>
                <w:spacing w:val="-1"/>
                <w:sz w:val="20"/>
                <w:szCs w:val="20"/>
                <w:u w:val="single"/>
              </w:rPr>
              <w:t>general</w:t>
            </w:r>
            <w:r w:rsidRPr="001E4CA5">
              <w:rPr>
                <w:b/>
                <w:color w:val="365F91" w:themeColor="accent1" w:themeShade="BF"/>
                <w:spacing w:val="57"/>
                <w:sz w:val="20"/>
                <w:szCs w:val="20"/>
                <w:u w:val="single"/>
              </w:rPr>
              <w:t xml:space="preserve"> </w:t>
            </w:r>
            <w:r w:rsidRPr="001E4CA5">
              <w:rPr>
                <w:b/>
                <w:color w:val="365F91" w:themeColor="accent1" w:themeShade="BF"/>
                <w:spacing w:val="-1"/>
                <w:sz w:val="20"/>
                <w:szCs w:val="20"/>
                <w:u w:val="single"/>
              </w:rPr>
              <w:t>concepts</w:t>
            </w:r>
            <w:r w:rsidRPr="001E4CA5">
              <w:rPr>
                <w:color w:val="365F91" w:themeColor="accent1" w:themeShade="BF"/>
                <w:spacing w:val="46"/>
                <w:sz w:val="20"/>
                <w:szCs w:val="20"/>
              </w:rPr>
              <w:t xml:space="preserve"> </w:t>
            </w:r>
            <w:r w:rsidRPr="001E4CA5">
              <w:rPr>
                <w:color w:val="365F91" w:themeColor="accent1" w:themeShade="BF"/>
                <w:spacing w:val="-1"/>
                <w:sz w:val="20"/>
                <w:szCs w:val="20"/>
              </w:rPr>
              <w:t>of</w:t>
            </w:r>
            <w:r w:rsidRPr="001E4CA5">
              <w:rPr>
                <w:color w:val="365F91" w:themeColor="accent1" w:themeShade="BF"/>
                <w:spacing w:val="49"/>
                <w:sz w:val="20"/>
                <w:szCs w:val="20"/>
              </w:rPr>
              <w:t xml:space="preserve"> </w:t>
            </w:r>
            <w:r w:rsidRPr="001E4CA5">
              <w:rPr>
                <w:color w:val="365F91" w:themeColor="accent1" w:themeShade="BF"/>
                <w:sz w:val="20"/>
                <w:szCs w:val="20"/>
              </w:rPr>
              <w:t>the</w:t>
            </w:r>
            <w:r w:rsidRPr="001E4CA5">
              <w:rPr>
                <w:color w:val="365F91" w:themeColor="accent1" w:themeShade="BF"/>
                <w:spacing w:val="47"/>
                <w:sz w:val="20"/>
                <w:szCs w:val="20"/>
              </w:rPr>
              <w:t xml:space="preserve"> </w:t>
            </w:r>
            <w:r w:rsidRPr="001E4CA5">
              <w:rPr>
                <w:color w:val="365F91" w:themeColor="accent1" w:themeShade="BF"/>
                <w:spacing w:val="-1"/>
                <w:sz w:val="20"/>
                <w:szCs w:val="20"/>
              </w:rPr>
              <w:t>field</w:t>
            </w:r>
            <w:r w:rsidRPr="001E4CA5">
              <w:rPr>
                <w:color w:val="365F91" w:themeColor="accent1" w:themeShade="BF"/>
                <w:spacing w:val="51"/>
                <w:sz w:val="20"/>
                <w:szCs w:val="20"/>
              </w:rPr>
              <w:t xml:space="preserve"> </w:t>
            </w:r>
            <w:r w:rsidRPr="001E4CA5">
              <w:rPr>
                <w:color w:val="365F91" w:themeColor="accent1" w:themeShade="BF"/>
                <w:spacing w:val="-1"/>
                <w:sz w:val="20"/>
                <w:szCs w:val="20"/>
              </w:rPr>
              <w:t>of</w:t>
            </w:r>
            <w:r w:rsidRPr="001E4CA5">
              <w:rPr>
                <w:color w:val="365F91" w:themeColor="accent1" w:themeShade="BF"/>
                <w:spacing w:val="46"/>
                <w:sz w:val="20"/>
                <w:szCs w:val="20"/>
              </w:rPr>
              <w:t xml:space="preserve"> </w:t>
            </w:r>
            <w:r w:rsidRPr="001E4CA5">
              <w:rPr>
                <w:color w:val="365F91" w:themeColor="accent1" w:themeShade="BF"/>
                <w:spacing w:val="-1"/>
                <w:sz w:val="20"/>
                <w:szCs w:val="20"/>
              </w:rPr>
              <w:t>study;</w:t>
            </w:r>
            <w:r w:rsidRPr="001E4CA5">
              <w:rPr>
                <w:color w:val="365F91" w:themeColor="accent1" w:themeShade="BF"/>
                <w:spacing w:val="48"/>
                <w:sz w:val="20"/>
                <w:szCs w:val="20"/>
              </w:rPr>
              <w:t xml:space="preserve"> </w:t>
            </w:r>
            <w:r w:rsidRPr="001E4CA5">
              <w:rPr>
                <w:color w:val="365F91" w:themeColor="accent1" w:themeShade="BF"/>
                <w:spacing w:val="-1"/>
                <w:sz w:val="20"/>
                <w:szCs w:val="20"/>
              </w:rPr>
              <w:t>understanding</w:t>
            </w:r>
            <w:r w:rsidRPr="001E4CA5">
              <w:rPr>
                <w:color w:val="365F91" w:themeColor="accent1" w:themeShade="BF"/>
                <w:spacing w:val="45"/>
                <w:sz w:val="20"/>
                <w:szCs w:val="20"/>
              </w:rPr>
              <w:t xml:space="preserve"> </w:t>
            </w:r>
            <w:r w:rsidRPr="001E4CA5">
              <w:rPr>
                <w:color w:val="365F91" w:themeColor="accent1" w:themeShade="BF"/>
                <w:spacing w:val="-3"/>
                <w:sz w:val="20"/>
                <w:szCs w:val="20"/>
              </w:rPr>
              <w:t>of</w:t>
            </w:r>
            <w:r w:rsidRPr="001E4CA5">
              <w:rPr>
                <w:color w:val="365F91" w:themeColor="accent1" w:themeShade="BF"/>
                <w:spacing w:val="52"/>
                <w:sz w:val="20"/>
                <w:szCs w:val="20"/>
              </w:rPr>
              <w:t xml:space="preserve"> </w:t>
            </w:r>
            <w:r w:rsidRPr="001E4CA5">
              <w:rPr>
                <w:color w:val="365F91" w:themeColor="accent1" w:themeShade="BF"/>
                <w:spacing w:val="-1"/>
                <w:sz w:val="20"/>
                <w:szCs w:val="20"/>
              </w:rPr>
              <w:t>steps,</w:t>
            </w:r>
            <w:r w:rsidRPr="001E4CA5">
              <w:rPr>
                <w:color w:val="365F91" w:themeColor="accent1" w:themeShade="BF"/>
                <w:spacing w:val="50"/>
                <w:sz w:val="20"/>
                <w:szCs w:val="20"/>
              </w:rPr>
              <w:t xml:space="preserve"> </w:t>
            </w:r>
            <w:r w:rsidRPr="001E4CA5">
              <w:rPr>
                <w:color w:val="365F91" w:themeColor="accent1" w:themeShade="BF"/>
                <w:spacing w:val="-1"/>
                <w:sz w:val="20"/>
                <w:szCs w:val="20"/>
              </w:rPr>
              <w:t>necessary</w:t>
            </w:r>
            <w:r w:rsidRPr="001E4CA5">
              <w:rPr>
                <w:color w:val="365F91" w:themeColor="accent1" w:themeShade="BF"/>
                <w:spacing w:val="46"/>
                <w:sz w:val="20"/>
                <w:szCs w:val="20"/>
              </w:rPr>
              <w:t xml:space="preserve"> </w:t>
            </w:r>
            <w:r w:rsidRPr="001E4CA5">
              <w:rPr>
                <w:color w:val="365F91" w:themeColor="accent1" w:themeShade="BF"/>
                <w:sz w:val="20"/>
                <w:szCs w:val="20"/>
              </w:rPr>
              <w:t>for</w:t>
            </w:r>
            <w:r w:rsidRPr="001E4CA5">
              <w:rPr>
                <w:color w:val="365F91" w:themeColor="accent1" w:themeShade="BF"/>
                <w:spacing w:val="48"/>
                <w:sz w:val="20"/>
                <w:szCs w:val="20"/>
              </w:rPr>
              <w:t xml:space="preserve"> </w:t>
            </w:r>
            <w:r w:rsidRPr="001E4CA5">
              <w:rPr>
                <w:color w:val="365F91" w:themeColor="accent1" w:themeShade="BF"/>
                <w:spacing w:val="-3"/>
                <w:sz w:val="20"/>
                <w:szCs w:val="20"/>
              </w:rPr>
              <w:t>the</w:t>
            </w:r>
            <w:r w:rsidRPr="001E4CA5">
              <w:rPr>
                <w:color w:val="365F91" w:themeColor="accent1" w:themeShade="BF"/>
                <w:spacing w:val="50"/>
                <w:sz w:val="20"/>
                <w:szCs w:val="20"/>
              </w:rPr>
              <w:t xml:space="preserve"> </w:t>
            </w:r>
            <w:r w:rsidRPr="001E4CA5">
              <w:rPr>
                <w:color w:val="365F91" w:themeColor="accent1" w:themeShade="BF"/>
                <w:spacing w:val="-1"/>
                <w:sz w:val="20"/>
                <w:szCs w:val="20"/>
              </w:rPr>
              <w:t>accomplishments</w:t>
            </w:r>
            <w:r w:rsidRPr="001E4CA5">
              <w:rPr>
                <w:color w:val="365F91" w:themeColor="accent1" w:themeShade="BF"/>
                <w:spacing w:val="46"/>
                <w:sz w:val="20"/>
                <w:szCs w:val="20"/>
              </w:rPr>
              <w:t xml:space="preserve"> </w:t>
            </w:r>
            <w:r w:rsidRPr="001E4CA5">
              <w:rPr>
                <w:color w:val="365F91" w:themeColor="accent1" w:themeShade="BF"/>
                <w:spacing w:val="-1"/>
                <w:sz w:val="20"/>
                <w:szCs w:val="20"/>
              </w:rPr>
              <w:t>of</w:t>
            </w:r>
            <w:r w:rsidRPr="001E4CA5">
              <w:rPr>
                <w:color w:val="365F91" w:themeColor="accent1" w:themeShade="BF"/>
                <w:spacing w:val="63"/>
                <w:sz w:val="20"/>
                <w:szCs w:val="20"/>
              </w:rPr>
              <w:t xml:space="preserve"> </w:t>
            </w:r>
            <w:r w:rsidRPr="001E4CA5">
              <w:rPr>
                <w:color w:val="365F91" w:themeColor="accent1" w:themeShade="BF"/>
                <w:spacing w:val="-1"/>
                <w:sz w:val="20"/>
                <w:szCs w:val="20"/>
              </w:rPr>
              <w:t>complicated</w:t>
            </w:r>
            <w:r w:rsidRPr="001E4CA5">
              <w:rPr>
                <w:color w:val="365F91" w:themeColor="accent1" w:themeShade="BF"/>
                <w:sz w:val="20"/>
                <w:szCs w:val="20"/>
              </w:rPr>
              <w:t xml:space="preserve"> </w:t>
            </w:r>
            <w:r w:rsidRPr="001E4CA5">
              <w:rPr>
                <w:color w:val="365F91" w:themeColor="accent1" w:themeShade="BF"/>
                <w:spacing w:val="-2"/>
                <w:sz w:val="20"/>
                <w:szCs w:val="20"/>
              </w:rPr>
              <w:t>tasks</w:t>
            </w:r>
          </w:p>
          <w:p w:rsidR="00CC07A2" w:rsidRPr="001E4CA5" w:rsidRDefault="00CC07A2" w:rsidP="0098756D">
            <w:pPr>
              <w:rPr>
                <w:rFonts w:ascii="Times New Roman" w:hAnsi="Times New Roman" w:cs="Times New Roman"/>
                <w:color w:val="365F91" w:themeColor="accent1" w:themeShade="BF"/>
                <w:sz w:val="20"/>
                <w:szCs w:val="20"/>
              </w:rPr>
            </w:pPr>
          </w:p>
          <w:p w:rsidR="00285B7A" w:rsidRPr="001E4CA5" w:rsidRDefault="00285B7A" w:rsidP="0098756D">
            <w:pPr>
              <w:rPr>
                <w:rFonts w:ascii="Times New Roman" w:hAnsi="Times New Roman" w:cs="Times New Roman"/>
                <w:color w:val="365F91" w:themeColor="accent1" w:themeShade="BF"/>
                <w:sz w:val="20"/>
                <w:szCs w:val="20"/>
                <w:lang w:val="ka-GE"/>
              </w:rPr>
            </w:pPr>
          </w:p>
        </w:tc>
      </w:tr>
      <w:tr w:rsidR="00285B7A" w:rsidRPr="001E4CA5" w:rsidTr="00C0762C">
        <w:trPr>
          <w:cantSplit/>
          <w:trHeight w:val="1376"/>
        </w:trPr>
        <w:tc>
          <w:tcPr>
            <w:tcW w:w="1598" w:type="dxa"/>
            <w:tcBorders>
              <w:top w:val="single" w:sz="4" w:space="0" w:color="auto"/>
              <w:left w:val="single" w:sz="4" w:space="0" w:color="auto"/>
              <w:bottom w:val="single" w:sz="4" w:space="0" w:color="auto"/>
              <w:right w:val="single" w:sz="4" w:space="0" w:color="auto"/>
            </w:tcBorders>
            <w:hideMark/>
          </w:tcPr>
          <w:p w:rsidR="00285B7A" w:rsidRPr="001E4CA5" w:rsidRDefault="00CC07A2"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lastRenderedPageBreak/>
              <w:t>Applying knowledge</w:t>
            </w:r>
          </w:p>
        </w:tc>
        <w:tc>
          <w:tcPr>
            <w:tcW w:w="3802" w:type="dxa"/>
            <w:tcBorders>
              <w:top w:val="single" w:sz="4" w:space="0" w:color="auto"/>
              <w:left w:val="single" w:sz="4" w:space="0" w:color="auto"/>
              <w:bottom w:val="single" w:sz="4" w:space="0" w:color="auto"/>
              <w:right w:val="single" w:sz="4" w:space="0" w:color="auto"/>
            </w:tcBorders>
          </w:tcPr>
          <w:p w:rsidR="00CC07A2" w:rsidRPr="001E4CA5" w:rsidRDefault="00CC07A2" w:rsidP="0098756D">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 xml:space="preserve">Ability to apply </w:t>
            </w:r>
            <w:r w:rsidRPr="001E4CA5">
              <w:rPr>
                <w:rFonts w:ascii="Sylfaen" w:hAnsi="Sylfaen"/>
                <w:b/>
                <w:color w:val="365F91" w:themeColor="accent1" w:themeShade="BF"/>
                <w:sz w:val="20"/>
                <w:szCs w:val="20"/>
                <w:u w:val="single"/>
              </w:rPr>
              <w:t>a wide range of cognitive and practical skills</w:t>
            </w:r>
            <w:r w:rsidRPr="001E4CA5">
              <w:rPr>
                <w:rFonts w:ascii="Sylfaen" w:hAnsi="Sylfaen"/>
                <w:color w:val="365F91" w:themeColor="accent1" w:themeShade="BF"/>
                <w:sz w:val="20"/>
                <w:szCs w:val="20"/>
              </w:rPr>
              <w:t xml:space="preserve">, evaluate different approaches for carrying out tasks, </w:t>
            </w:r>
            <w:r w:rsidRPr="001E4CA5">
              <w:rPr>
                <w:rFonts w:ascii="Sylfaen" w:hAnsi="Sylfaen"/>
                <w:b/>
                <w:color w:val="365F91" w:themeColor="accent1" w:themeShade="BF"/>
                <w:sz w:val="20"/>
                <w:szCs w:val="20"/>
                <w:u w:val="single"/>
              </w:rPr>
              <w:t>select adequate methods, tools and materials</w:t>
            </w:r>
          </w:p>
        </w:tc>
        <w:tc>
          <w:tcPr>
            <w:tcW w:w="4136" w:type="dxa"/>
            <w:tcBorders>
              <w:top w:val="single" w:sz="4" w:space="0" w:color="auto"/>
              <w:left w:val="single" w:sz="4" w:space="0" w:color="auto"/>
              <w:bottom w:val="single" w:sz="4" w:space="0" w:color="auto"/>
              <w:right w:val="single" w:sz="4" w:space="0" w:color="auto"/>
            </w:tcBorders>
          </w:tcPr>
          <w:p w:rsidR="00CC07A2" w:rsidRPr="001E4CA5" w:rsidRDefault="00CC07A2" w:rsidP="0098756D">
            <w:pPr>
              <w:rPr>
                <w:rFonts w:ascii="Times New Roman" w:hAnsi="Times New Roman" w:cs="Times New Roman"/>
                <w:color w:val="365F91" w:themeColor="accent1" w:themeShade="BF"/>
                <w:sz w:val="20"/>
                <w:szCs w:val="20"/>
              </w:rPr>
            </w:pPr>
            <w:r w:rsidRPr="001E4CA5">
              <w:rPr>
                <w:rFonts w:cs="Sylfaen"/>
                <w:color w:val="365F91" w:themeColor="accent1" w:themeShade="BF"/>
                <w:sz w:val="20"/>
                <w:szCs w:val="20"/>
              </w:rPr>
              <w:t>A</w:t>
            </w:r>
            <w:r w:rsidRPr="001E4CA5">
              <w:rPr>
                <w:color w:val="365F91" w:themeColor="accent1" w:themeShade="BF"/>
                <w:spacing w:val="-1"/>
                <w:sz w:val="20"/>
                <w:szCs w:val="20"/>
              </w:rPr>
              <w:t>bility</w:t>
            </w:r>
            <w:r w:rsidRPr="001E4CA5">
              <w:rPr>
                <w:color w:val="365F91" w:themeColor="accent1" w:themeShade="BF"/>
                <w:spacing w:val="24"/>
                <w:sz w:val="20"/>
                <w:szCs w:val="20"/>
              </w:rPr>
              <w:t xml:space="preserve"> </w:t>
            </w:r>
            <w:r w:rsidRPr="001E4CA5">
              <w:rPr>
                <w:color w:val="365F91" w:themeColor="accent1" w:themeShade="BF"/>
                <w:sz w:val="20"/>
                <w:szCs w:val="20"/>
              </w:rPr>
              <w:t>to</w:t>
            </w:r>
            <w:r w:rsidRPr="001E4CA5">
              <w:rPr>
                <w:color w:val="365F91" w:themeColor="accent1" w:themeShade="BF"/>
                <w:spacing w:val="24"/>
                <w:sz w:val="20"/>
                <w:szCs w:val="20"/>
              </w:rPr>
              <w:t xml:space="preserve"> </w:t>
            </w:r>
            <w:r w:rsidRPr="001E4CA5">
              <w:rPr>
                <w:color w:val="365F91" w:themeColor="accent1" w:themeShade="BF"/>
                <w:spacing w:val="-1"/>
                <w:sz w:val="20"/>
                <w:szCs w:val="20"/>
              </w:rPr>
              <w:t>apply</w:t>
            </w:r>
            <w:r w:rsidRPr="001E4CA5">
              <w:rPr>
                <w:color w:val="365F91" w:themeColor="accent1" w:themeShade="BF"/>
                <w:spacing w:val="24"/>
                <w:sz w:val="20"/>
                <w:szCs w:val="20"/>
              </w:rPr>
              <w:t xml:space="preserve"> </w:t>
            </w:r>
            <w:r w:rsidRPr="001E4CA5">
              <w:rPr>
                <w:color w:val="365F91" w:themeColor="accent1" w:themeShade="BF"/>
                <w:sz w:val="20"/>
                <w:szCs w:val="20"/>
              </w:rPr>
              <w:t>a</w:t>
            </w:r>
            <w:r w:rsidRPr="001E4CA5">
              <w:rPr>
                <w:color w:val="365F91" w:themeColor="accent1" w:themeShade="BF"/>
                <w:spacing w:val="25"/>
                <w:sz w:val="20"/>
                <w:szCs w:val="20"/>
              </w:rPr>
              <w:t xml:space="preserve"> </w:t>
            </w:r>
            <w:r w:rsidRPr="001E4CA5">
              <w:rPr>
                <w:color w:val="365F91" w:themeColor="accent1" w:themeShade="BF"/>
                <w:spacing w:val="-1"/>
                <w:sz w:val="20"/>
                <w:szCs w:val="20"/>
              </w:rPr>
              <w:t>wide</w:t>
            </w:r>
            <w:r w:rsidRPr="001E4CA5">
              <w:rPr>
                <w:color w:val="365F91" w:themeColor="accent1" w:themeShade="BF"/>
                <w:spacing w:val="21"/>
                <w:sz w:val="20"/>
                <w:szCs w:val="20"/>
              </w:rPr>
              <w:t xml:space="preserve"> </w:t>
            </w:r>
            <w:r w:rsidRPr="001E4CA5">
              <w:rPr>
                <w:color w:val="365F91" w:themeColor="accent1" w:themeShade="BF"/>
                <w:spacing w:val="-1"/>
                <w:sz w:val="20"/>
                <w:szCs w:val="20"/>
              </w:rPr>
              <w:t>range</w:t>
            </w:r>
            <w:r w:rsidRPr="001E4CA5">
              <w:rPr>
                <w:color w:val="365F91" w:themeColor="accent1" w:themeShade="BF"/>
                <w:spacing w:val="23"/>
                <w:sz w:val="20"/>
                <w:szCs w:val="20"/>
              </w:rPr>
              <w:t xml:space="preserve"> </w:t>
            </w:r>
            <w:r w:rsidRPr="001E4CA5">
              <w:rPr>
                <w:color w:val="365F91" w:themeColor="accent1" w:themeShade="BF"/>
                <w:spacing w:val="-1"/>
                <w:sz w:val="20"/>
                <w:szCs w:val="20"/>
              </w:rPr>
              <w:t>of</w:t>
            </w:r>
            <w:r w:rsidRPr="001E4CA5">
              <w:rPr>
                <w:color w:val="365F91" w:themeColor="accent1" w:themeShade="BF"/>
                <w:spacing w:val="25"/>
                <w:sz w:val="20"/>
                <w:szCs w:val="20"/>
              </w:rPr>
              <w:t xml:space="preserve"> </w:t>
            </w:r>
            <w:r w:rsidRPr="001E4CA5">
              <w:rPr>
                <w:color w:val="365F91" w:themeColor="accent1" w:themeShade="BF"/>
                <w:spacing w:val="-1"/>
                <w:sz w:val="20"/>
                <w:szCs w:val="20"/>
              </w:rPr>
              <w:t>field</w:t>
            </w:r>
            <w:r w:rsidRPr="001E4CA5">
              <w:rPr>
                <w:color w:val="365F91" w:themeColor="accent1" w:themeShade="BF"/>
                <w:spacing w:val="24"/>
                <w:sz w:val="20"/>
                <w:szCs w:val="20"/>
              </w:rPr>
              <w:t xml:space="preserve"> </w:t>
            </w:r>
            <w:r w:rsidRPr="001E4CA5">
              <w:rPr>
                <w:color w:val="365F91" w:themeColor="accent1" w:themeShade="BF"/>
                <w:spacing w:val="-1"/>
                <w:sz w:val="20"/>
                <w:szCs w:val="20"/>
              </w:rPr>
              <w:t>specific</w:t>
            </w:r>
            <w:r w:rsidRPr="001E4CA5">
              <w:rPr>
                <w:color w:val="365F91" w:themeColor="accent1" w:themeShade="BF"/>
                <w:spacing w:val="22"/>
                <w:sz w:val="20"/>
                <w:szCs w:val="20"/>
              </w:rPr>
              <w:t xml:space="preserve"> </w:t>
            </w:r>
            <w:r w:rsidRPr="001E4CA5">
              <w:rPr>
                <w:color w:val="365F91" w:themeColor="accent1" w:themeShade="BF"/>
                <w:spacing w:val="-2"/>
                <w:sz w:val="20"/>
                <w:szCs w:val="20"/>
              </w:rPr>
              <w:t>skills;</w:t>
            </w:r>
            <w:r w:rsidRPr="001E4CA5">
              <w:rPr>
                <w:color w:val="365F91" w:themeColor="accent1" w:themeShade="BF"/>
                <w:spacing w:val="24"/>
                <w:sz w:val="20"/>
                <w:szCs w:val="20"/>
              </w:rPr>
              <w:t xml:space="preserve"> </w:t>
            </w:r>
            <w:r w:rsidRPr="001E4CA5">
              <w:rPr>
                <w:color w:val="365F91" w:themeColor="accent1" w:themeShade="BF"/>
                <w:spacing w:val="-1"/>
                <w:sz w:val="20"/>
                <w:szCs w:val="20"/>
              </w:rPr>
              <w:t>ability</w:t>
            </w:r>
            <w:r w:rsidRPr="001E4CA5">
              <w:rPr>
                <w:color w:val="365F91" w:themeColor="accent1" w:themeShade="BF"/>
                <w:spacing w:val="24"/>
                <w:sz w:val="20"/>
                <w:szCs w:val="20"/>
              </w:rPr>
              <w:t xml:space="preserve"> </w:t>
            </w:r>
            <w:r w:rsidRPr="001E4CA5">
              <w:rPr>
                <w:color w:val="365F91" w:themeColor="accent1" w:themeShade="BF"/>
                <w:sz w:val="20"/>
                <w:szCs w:val="20"/>
              </w:rPr>
              <w:t>to</w:t>
            </w:r>
            <w:r w:rsidRPr="001E4CA5">
              <w:rPr>
                <w:color w:val="365F91" w:themeColor="accent1" w:themeShade="BF"/>
                <w:spacing w:val="24"/>
                <w:sz w:val="20"/>
                <w:szCs w:val="20"/>
              </w:rPr>
              <w:t xml:space="preserve"> </w:t>
            </w:r>
            <w:r w:rsidRPr="001E4CA5">
              <w:rPr>
                <w:color w:val="365F91" w:themeColor="accent1" w:themeShade="BF"/>
                <w:spacing w:val="-1"/>
                <w:sz w:val="20"/>
                <w:szCs w:val="20"/>
              </w:rPr>
              <w:t>evaluate</w:t>
            </w:r>
            <w:r w:rsidRPr="001E4CA5">
              <w:rPr>
                <w:color w:val="365F91" w:themeColor="accent1" w:themeShade="BF"/>
                <w:spacing w:val="69"/>
                <w:sz w:val="20"/>
                <w:szCs w:val="20"/>
              </w:rPr>
              <w:t xml:space="preserve"> </w:t>
            </w:r>
            <w:r w:rsidRPr="001E4CA5">
              <w:rPr>
                <w:color w:val="365F91" w:themeColor="accent1" w:themeShade="BF"/>
                <w:sz w:val="20"/>
                <w:szCs w:val="20"/>
              </w:rPr>
              <w:t>various</w:t>
            </w:r>
            <w:r w:rsidRPr="001E4CA5">
              <w:rPr>
                <w:color w:val="365F91" w:themeColor="accent1" w:themeShade="BF"/>
                <w:spacing w:val="23"/>
                <w:sz w:val="20"/>
                <w:szCs w:val="20"/>
              </w:rPr>
              <w:t xml:space="preserve"> </w:t>
            </w:r>
            <w:r w:rsidRPr="001E4CA5">
              <w:rPr>
                <w:color w:val="365F91" w:themeColor="accent1" w:themeShade="BF"/>
                <w:spacing w:val="-1"/>
                <w:sz w:val="20"/>
                <w:szCs w:val="20"/>
              </w:rPr>
              <w:t>approaches</w:t>
            </w:r>
            <w:r w:rsidRPr="001E4CA5">
              <w:rPr>
                <w:color w:val="365F91" w:themeColor="accent1" w:themeShade="BF"/>
                <w:spacing w:val="23"/>
                <w:sz w:val="20"/>
                <w:szCs w:val="20"/>
              </w:rPr>
              <w:t xml:space="preserve"> </w:t>
            </w:r>
            <w:r w:rsidRPr="001E4CA5">
              <w:rPr>
                <w:color w:val="365F91" w:themeColor="accent1" w:themeShade="BF"/>
                <w:sz w:val="20"/>
                <w:szCs w:val="20"/>
              </w:rPr>
              <w:t>for</w:t>
            </w:r>
            <w:r w:rsidRPr="001E4CA5">
              <w:rPr>
                <w:color w:val="365F91" w:themeColor="accent1" w:themeShade="BF"/>
                <w:spacing w:val="24"/>
                <w:sz w:val="20"/>
                <w:szCs w:val="20"/>
              </w:rPr>
              <w:t xml:space="preserve"> </w:t>
            </w:r>
            <w:r w:rsidRPr="001E4CA5">
              <w:rPr>
                <w:color w:val="365F91" w:themeColor="accent1" w:themeShade="BF"/>
                <w:spacing w:val="-1"/>
                <w:sz w:val="20"/>
                <w:szCs w:val="20"/>
              </w:rPr>
              <w:t>the</w:t>
            </w:r>
            <w:r w:rsidRPr="001E4CA5">
              <w:rPr>
                <w:color w:val="365F91" w:themeColor="accent1" w:themeShade="BF"/>
                <w:spacing w:val="26"/>
                <w:sz w:val="20"/>
                <w:szCs w:val="20"/>
              </w:rPr>
              <w:t xml:space="preserve"> </w:t>
            </w:r>
            <w:r w:rsidRPr="001E4CA5">
              <w:rPr>
                <w:color w:val="365F91" w:themeColor="accent1" w:themeShade="BF"/>
                <w:spacing w:val="-1"/>
                <w:sz w:val="20"/>
                <w:szCs w:val="20"/>
              </w:rPr>
              <w:t>performance</w:t>
            </w:r>
            <w:r w:rsidRPr="001E4CA5">
              <w:rPr>
                <w:color w:val="365F91" w:themeColor="accent1" w:themeShade="BF"/>
                <w:spacing w:val="23"/>
                <w:sz w:val="20"/>
                <w:szCs w:val="20"/>
              </w:rPr>
              <w:t xml:space="preserve"> </w:t>
            </w:r>
            <w:r w:rsidRPr="001E4CA5">
              <w:rPr>
                <w:color w:val="365F91" w:themeColor="accent1" w:themeShade="BF"/>
                <w:spacing w:val="-1"/>
                <w:sz w:val="20"/>
                <w:szCs w:val="20"/>
              </w:rPr>
              <w:t>of</w:t>
            </w:r>
            <w:r w:rsidRPr="001E4CA5">
              <w:rPr>
                <w:color w:val="365F91" w:themeColor="accent1" w:themeShade="BF"/>
                <w:spacing w:val="25"/>
                <w:sz w:val="20"/>
                <w:szCs w:val="20"/>
              </w:rPr>
              <w:t xml:space="preserve"> </w:t>
            </w:r>
            <w:r w:rsidRPr="001E4CA5">
              <w:rPr>
                <w:color w:val="365F91" w:themeColor="accent1" w:themeShade="BF"/>
                <w:spacing w:val="-1"/>
                <w:sz w:val="20"/>
                <w:szCs w:val="20"/>
              </w:rPr>
              <w:t>tasks;</w:t>
            </w:r>
            <w:r w:rsidRPr="001E4CA5">
              <w:rPr>
                <w:color w:val="365F91" w:themeColor="accent1" w:themeShade="BF"/>
                <w:spacing w:val="21"/>
                <w:sz w:val="20"/>
                <w:szCs w:val="20"/>
              </w:rPr>
              <w:t xml:space="preserve"> </w:t>
            </w:r>
            <w:r w:rsidRPr="001E4CA5">
              <w:rPr>
                <w:color w:val="365F91" w:themeColor="accent1" w:themeShade="BF"/>
                <w:spacing w:val="-1"/>
                <w:sz w:val="20"/>
                <w:szCs w:val="20"/>
              </w:rPr>
              <w:t>ability</w:t>
            </w:r>
            <w:r w:rsidRPr="001E4CA5">
              <w:rPr>
                <w:color w:val="365F91" w:themeColor="accent1" w:themeShade="BF"/>
                <w:spacing w:val="27"/>
                <w:sz w:val="20"/>
                <w:szCs w:val="20"/>
              </w:rPr>
              <w:t xml:space="preserve"> </w:t>
            </w:r>
            <w:r w:rsidRPr="001E4CA5">
              <w:rPr>
                <w:color w:val="365F91" w:themeColor="accent1" w:themeShade="BF"/>
                <w:sz w:val="20"/>
                <w:szCs w:val="20"/>
              </w:rPr>
              <w:t>to</w:t>
            </w:r>
            <w:r w:rsidRPr="001E4CA5">
              <w:rPr>
                <w:color w:val="365F91" w:themeColor="accent1" w:themeShade="BF"/>
                <w:spacing w:val="27"/>
                <w:sz w:val="20"/>
                <w:szCs w:val="20"/>
              </w:rPr>
              <w:t xml:space="preserve"> </w:t>
            </w:r>
            <w:r w:rsidRPr="001E4CA5">
              <w:rPr>
                <w:color w:val="365F91" w:themeColor="accent1" w:themeShade="BF"/>
                <w:spacing w:val="-1"/>
                <w:sz w:val="20"/>
                <w:szCs w:val="20"/>
              </w:rPr>
              <w:t>select</w:t>
            </w:r>
            <w:r w:rsidRPr="001E4CA5">
              <w:rPr>
                <w:color w:val="365F91" w:themeColor="accent1" w:themeShade="BF"/>
                <w:spacing w:val="24"/>
                <w:sz w:val="20"/>
                <w:szCs w:val="20"/>
              </w:rPr>
              <w:t xml:space="preserve"> </w:t>
            </w:r>
            <w:r w:rsidRPr="001E4CA5">
              <w:rPr>
                <w:color w:val="365F91" w:themeColor="accent1" w:themeShade="BF"/>
                <w:sz w:val="20"/>
                <w:szCs w:val="20"/>
              </w:rPr>
              <w:t>and</w:t>
            </w:r>
            <w:r w:rsidRPr="001E4CA5">
              <w:rPr>
                <w:color w:val="365F91" w:themeColor="accent1" w:themeShade="BF"/>
                <w:spacing w:val="24"/>
                <w:sz w:val="20"/>
                <w:szCs w:val="20"/>
              </w:rPr>
              <w:t xml:space="preserve"> </w:t>
            </w:r>
            <w:r w:rsidRPr="001E4CA5">
              <w:rPr>
                <w:color w:val="365F91" w:themeColor="accent1" w:themeShade="BF"/>
                <w:spacing w:val="-2"/>
                <w:sz w:val="20"/>
                <w:szCs w:val="20"/>
              </w:rPr>
              <w:t>adapt</w:t>
            </w:r>
            <w:r w:rsidRPr="001E4CA5">
              <w:rPr>
                <w:color w:val="365F91" w:themeColor="accent1" w:themeShade="BF"/>
                <w:spacing w:val="29"/>
                <w:sz w:val="20"/>
                <w:szCs w:val="20"/>
              </w:rPr>
              <w:t xml:space="preserve"> </w:t>
            </w:r>
            <w:r w:rsidRPr="001E4CA5">
              <w:rPr>
                <w:color w:val="365F91" w:themeColor="accent1" w:themeShade="BF"/>
                <w:spacing w:val="-1"/>
                <w:sz w:val="20"/>
                <w:szCs w:val="20"/>
              </w:rPr>
              <w:t>adequate</w:t>
            </w:r>
            <w:r w:rsidRPr="001E4CA5">
              <w:rPr>
                <w:color w:val="365F91" w:themeColor="accent1" w:themeShade="BF"/>
                <w:spacing w:val="21"/>
                <w:sz w:val="20"/>
                <w:szCs w:val="20"/>
              </w:rPr>
              <w:t xml:space="preserve"> </w:t>
            </w:r>
            <w:r w:rsidRPr="001E4CA5">
              <w:rPr>
                <w:color w:val="365F91" w:themeColor="accent1" w:themeShade="BF"/>
                <w:spacing w:val="-1"/>
                <w:sz w:val="20"/>
                <w:szCs w:val="20"/>
              </w:rPr>
              <w:t>methods,</w:t>
            </w:r>
            <w:r w:rsidRPr="001E4CA5">
              <w:rPr>
                <w:color w:val="365F91" w:themeColor="accent1" w:themeShade="BF"/>
                <w:spacing w:val="77"/>
                <w:sz w:val="20"/>
                <w:szCs w:val="20"/>
              </w:rPr>
              <w:t xml:space="preserve"> </w:t>
            </w:r>
            <w:r w:rsidRPr="001E4CA5">
              <w:rPr>
                <w:color w:val="365F91" w:themeColor="accent1" w:themeShade="BF"/>
                <w:spacing w:val="-1"/>
                <w:sz w:val="20"/>
                <w:szCs w:val="20"/>
              </w:rPr>
              <w:t xml:space="preserve">tools </w:t>
            </w:r>
            <w:r w:rsidRPr="001E4CA5">
              <w:rPr>
                <w:color w:val="365F91" w:themeColor="accent1" w:themeShade="BF"/>
                <w:sz w:val="20"/>
                <w:szCs w:val="20"/>
              </w:rPr>
              <w:t xml:space="preserve">and </w:t>
            </w:r>
            <w:r w:rsidRPr="001E4CA5">
              <w:rPr>
                <w:color w:val="365F91" w:themeColor="accent1" w:themeShade="BF"/>
                <w:spacing w:val="-1"/>
                <w:sz w:val="20"/>
                <w:szCs w:val="20"/>
              </w:rPr>
              <w:t>materials</w:t>
            </w:r>
          </w:p>
        </w:tc>
      </w:tr>
      <w:tr w:rsidR="00285B7A" w:rsidRPr="001E4CA5" w:rsidTr="00C0762C">
        <w:trPr>
          <w:cantSplit/>
          <w:trHeight w:val="1133"/>
        </w:trPr>
        <w:tc>
          <w:tcPr>
            <w:tcW w:w="1598" w:type="dxa"/>
            <w:tcBorders>
              <w:top w:val="single" w:sz="4" w:space="0" w:color="auto"/>
              <w:left w:val="single" w:sz="4" w:space="0" w:color="auto"/>
              <w:bottom w:val="single" w:sz="4" w:space="0" w:color="auto"/>
              <w:right w:val="single" w:sz="4" w:space="0" w:color="auto"/>
            </w:tcBorders>
            <w:hideMark/>
          </w:tcPr>
          <w:p w:rsidR="00285B7A" w:rsidRPr="001E4CA5" w:rsidRDefault="00CC07A2" w:rsidP="0098756D">
            <w:pPr>
              <w:rPr>
                <w:rFonts w:ascii="Sylfaen" w:hAnsi="Sylfaen" w:cs="Times New Roman"/>
                <w:b/>
                <w:color w:val="365F91" w:themeColor="accent1" w:themeShade="BF"/>
                <w:sz w:val="20"/>
                <w:szCs w:val="20"/>
              </w:rPr>
            </w:pPr>
            <w:r w:rsidRPr="001E4CA5">
              <w:rPr>
                <w:rFonts w:ascii="Sylfaen" w:hAnsi="Sylfaen"/>
                <w:color w:val="365F91" w:themeColor="accent1" w:themeShade="BF"/>
                <w:sz w:val="20"/>
                <w:szCs w:val="20"/>
              </w:rPr>
              <w:t xml:space="preserve">Making </w:t>
            </w:r>
            <w:proofErr w:type="spellStart"/>
            <w:r w:rsidRPr="001E4CA5">
              <w:rPr>
                <w:rFonts w:ascii="Sylfaen" w:hAnsi="Sylfaen"/>
                <w:color w:val="365F91" w:themeColor="accent1" w:themeShade="BF"/>
                <w:sz w:val="20"/>
                <w:szCs w:val="20"/>
              </w:rPr>
              <w:t>Judgements</w:t>
            </w:r>
            <w:proofErr w:type="spellEnd"/>
          </w:p>
        </w:tc>
        <w:tc>
          <w:tcPr>
            <w:tcW w:w="3802" w:type="dxa"/>
            <w:tcBorders>
              <w:top w:val="single" w:sz="4" w:space="0" w:color="auto"/>
              <w:left w:val="single" w:sz="4" w:space="0" w:color="auto"/>
              <w:bottom w:val="single" w:sz="4" w:space="0" w:color="auto"/>
              <w:right w:val="single" w:sz="4" w:space="0" w:color="auto"/>
            </w:tcBorders>
            <w:hideMark/>
          </w:tcPr>
          <w:p w:rsidR="00C0762C" w:rsidRPr="001E4CA5" w:rsidRDefault="00C0762C" w:rsidP="00171066">
            <w:pPr>
              <w:rPr>
                <w:rFonts w:ascii="Times New Roman" w:hAnsi="Times New Roman" w:cs="Times New Roman"/>
                <w:color w:val="365F91" w:themeColor="accent1" w:themeShade="BF"/>
                <w:sz w:val="20"/>
                <w:szCs w:val="20"/>
              </w:rPr>
            </w:pPr>
            <w:r w:rsidRPr="001E4CA5">
              <w:rPr>
                <w:b/>
                <w:color w:val="365F91" w:themeColor="accent1" w:themeShade="BF"/>
                <w:u w:val="single"/>
              </w:rPr>
              <w:t xml:space="preserve">Ability to use, evaluate and </w:t>
            </w:r>
            <w:proofErr w:type="spellStart"/>
            <w:r w:rsidRPr="001E4CA5">
              <w:rPr>
                <w:b/>
                <w:color w:val="365F91" w:themeColor="accent1" w:themeShade="BF"/>
                <w:u w:val="single"/>
              </w:rPr>
              <w:t>analyse</w:t>
            </w:r>
            <w:proofErr w:type="spellEnd"/>
            <w:r w:rsidRPr="001E4CA5">
              <w:rPr>
                <w:b/>
                <w:color w:val="365F91" w:themeColor="accent1" w:themeShade="BF"/>
                <w:u w:val="single"/>
              </w:rPr>
              <w:t xml:space="preserve"> known sources of information </w:t>
            </w:r>
            <w:r w:rsidRPr="001E4CA5">
              <w:rPr>
                <w:color w:val="365F91" w:themeColor="accent1" w:themeShade="BF"/>
              </w:rPr>
              <w:t>for the solution of problems, arising in different environment</w:t>
            </w:r>
          </w:p>
        </w:tc>
        <w:tc>
          <w:tcPr>
            <w:tcW w:w="4136" w:type="dxa"/>
            <w:tcBorders>
              <w:top w:val="single" w:sz="4" w:space="0" w:color="auto"/>
              <w:left w:val="single" w:sz="4" w:space="0" w:color="auto"/>
              <w:bottom w:val="single" w:sz="4" w:space="0" w:color="auto"/>
              <w:right w:val="single" w:sz="4" w:space="0" w:color="auto"/>
            </w:tcBorders>
            <w:hideMark/>
          </w:tcPr>
          <w:p w:rsidR="00C0762C" w:rsidRPr="001E4CA5" w:rsidRDefault="00C0762C" w:rsidP="0098756D">
            <w:pPr>
              <w:rPr>
                <w:rFonts w:ascii="Times New Roman" w:hAnsi="Times New Roman" w:cs="Times New Roman"/>
                <w:color w:val="365F91" w:themeColor="accent1" w:themeShade="BF"/>
                <w:sz w:val="20"/>
                <w:szCs w:val="20"/>
              </w:rPr>
            </w:pPr>
            <w:r w:rsidRPr="001E4CA5">
              <w:rPr>
                <w:b/>
                <w:color w:val="365F91" w:themeColor="accent1" w:themeShade="BF"/>
                <w:spacing w:val="-1"/>
                <w:u w:val="single"/>
              </w:rPr>
              <w:t>Ability</w:t>
            </w:r>
            <w:r w:rsidRPr="001E4CA5">
              <w:rPr>
                <w:b/>
                <w:color w:val="365F91" w:themeColor="accent1" w:themeShade="BF"/>
                <w:spacing w:val="15"/>
                <w:u w:val="single"/>
              </w:rPr>
              <w:t xml:space="preserve"> </w:t>
            </w:r>
            <w:r w:rsidRPr="001E4CA5">
              <w:rPr>
                <w:b/>
                <w:color w:val="365F91" w:themeColor="accent1" w:themeShade="BF"/>
                <w:u w:val="single"/>
              </w:rPr>
              <w:t>to</w:t>
            </w:r>
            <w:r w:rsidRPr="001E4CA5">
              <w:rPr>
                <w:b/>
                <w:color w:val="365F91" w:themeColor="accent1" w:themeShade="BF"/>
                <w:spacing w:val="37"/>
                <w:u w:val="single"/>
              </w:rPr>
              <w:t xml:space="preserve"> </w:t>
            </w:r>
            <w:r w:rsidRPr="001E4CA5">
              <w:rPr>
                <w:b/>
                <w:color w:val="365F91" w:themeColor="accent1" w:themeShade="BF"/>
                <w:spacing w:val="-1"/>
                <w:u w:val="single"/>
              </w:rPr>
              <w:t>use,</w:t>
            </w:r>
            <w:r w:rsidRPr="001E4CA5">
              <w:rPr>
                <w:b/>
                <w:color w:val="365F91" w:themeColor="accent1" w:themeShade="BF"/>
                <w:spacing w:val="12"/>
                <w:u w:val="single"/>
              </w:rPr>
              <w:t xml:space="preserve"> </w:t>
            </w:r>
            <w:r w:rsidRPr="001E4CA5">
              <w:rPr>
                <w:b/>
                <w:color w:val="365F91" w:themeColor="accent1" w:themeShade="BF"/>
                <w:u w:val="single"/>
              </w:rPr>
              <w:t>evaluate</w:t>
            </w:r>
            <w:r w:rsidRPr="001E4CA5">
              <w:rPr>
                <w:b/>
                <w:color w:val="365F91" w:themeColor="accent1" w:themeShade="BF"/>
                <w:spacing w:val="11"/>
                <w:u w:val="single"/>
              </w:rPr>
              <w:t xml:space="preserve"> </w:t>
            </w:r>
            <w:r w:rsidRPr="001E4CA5">
              <w:rPr>
                <w:b/>
                <w:color w:val="365F91" w:themeColor="accent1" w:themeShade="BF"/>
                <w:u w:val="single"/>
              </w:rPr>
              <w:t>and</w:t>
            </w:r>
            <w:r w:rsidRPr="001E4CA5">
              <w:rPr>
                <w:b/>
                <w:color w:val="365F91" w:themeColor="accent1" w:themeShade="BF"/>
                <w:spacing w:val="15"/>
                <w:u w:val="single"/>
              </w:rPr>
              <w:t xml:space="preserve"> </w:t>
            </w:r>
            <w:proofErr w:type="spellStart"/>
            <w:r w:rsidRPr="001E4CA5">
              <w:rPr>
                <w:b/>
                <w:color w:val="365F91" w:themeColor="accent1" w:themeShade="BF"/>
                <w:spacing w:val="-1"/>
                <w:u w:val="single"/>
              </w:rPr>
              <w:t>analyse</w:t>
            </w:r>
            <w:proofErr w:type="spellEnd"/>
            <w:r w:rsidRPr="001E4CA5">
              <w:rPr>
                <w:b/>
                <w:color w:val="365F91" w:themeColor="accent1" w:themeShade="BF"/>
                <w:spacing w:val="11"/>
                <w:u w:val="single"/>
              </w:rPr>
              <w:t xml:space="preserve"> </w:t>
            </w:r>
            <w:r w:rsidRPr="001E4CA5">
              <w:rPr>
                <w:b/>
                <w:color w:val="365F91" w:themeColor="accent1" w:themeShade="BF"/>
                <w:spacing w:val="-1"/>
                <w:u w:val="single"/>
              </w:rPr>
              <w:t>known</w:t>
            </w:r>
            <w:r w:rsidRPr="001E4CA5">
              <w:rPr>
                <w:b/>
                <w:color w:val="365F91" w:themeColor="accent1" w:themeShade="BF"/>
                <w:spacing w:val="11"/>
                <w:u w:val="single"/>
              </w:rPr>
              <w:t xml:space="preserve"> </w:t>
            </w:r>
            <w:r w:rsidRPr="001E4CA5">
              <w:rPr>
                <w:b/>
                <w:color w:val="365F91" w:themeColor="accent1" w:themeShade="BF"/>
                <w:spacing w:val="-1"/>
                <w:u w:val="single"/>
              </w:rPr>
              <w:t>sources</w:t>
            </w:r>
            <w:r w:rsidRPr="001E4CA5">
              <w:rPr>
                <w:b/>
                <w:color w:val="365F91" w:themeColor="accent1" w:themeShade="BF"/>
                <w:spacing w:val="13"/>
                <w:u w:val="single"/>
              </w:rPr>
              <w:t xml:space="preserve"> </w:t>
            </w:r>
            <w:r w:rsidRPr="001E4CA5">
              <w:rPr>
                <w:b/>
                <w:color w:val="365F91" w:themeColor="accent1" w:themeShade="BF"/>
                <w:u w:val="single"/>
              </w:rPr>
              <w:t>of</w:t>
            </w:r>
            <w:r w:rsidRPr="001E4CA5">
              <w:rPr>
                <w:b/>
                <w:color w:val="365F91" w:themeColor="accent1" w:themeShade="BF"/>
                <w:spacing w:val="15"/>
                <w:u w:val="single"/>
              </w:rPr>
              <w:t xml:space="preserve"> </w:t>
            </w:r>
            <w:r w:rsidRPr="001E4CA5">
              <w:rPr>
                <w:b/>
                <w:color w:val="365F91" w:themeColor="accent1" w:themeShade="BF"/>
                <w:spacing w:val="-1"/>
                <w:u w:val="single"/>
              </w:rPr>
              <w:t>information</w:t>
            </w:r>
            <w:r w:rsidRPr="001E4CA5">
              <w:rPr>
                <w:color w:val="365F91" w:themeColor="accent1" w:themeShade="BF"/>
                <w:spacing w:val="11"/>
              </w:rPr>
              <w:t xml:space="preserve"> </w:t>
            </w:r>
            <w:r w:rsidRPr="001E4CA5">
              <w:rPr>
                <w:color w:val="365F91" w:themeColor="accent1" w:themeShade="BF"/>
                <w:spacing w:val="-1"/>
              </w:rPr>
              <w:t>for</w:t>
            </w:r>
            <w:r w:rsidRPr="001E4CA5">
              <w:rPr>
                <w:color w:val="365F91" w:themeColor="accent1" w:themeShade="BF"/>
                <w:spacing w:val="15"/>
              </w:rPr>
              <w:t xml:space="preserve"> </w:t>
            </w:r>
            <w:r w:rsidRPr="001E4CA5">
              <w:rPr>
                <w:color w:val="365F91" w:themeColor="accent1" w:themeShade="BF"/>
                <w:spacing w:val="-2"/>
              </w:rPr>
              <w:t>the</w:t>
            </w:r>
            <w:r w:rsidRPr="001E4CA5">
              <w:rPr>
                <w:color w:val="365F91" w:themeColor="accent1" w:themeShade="BF"/>
                <w:spacing w:val="77"/>
              </w:rPr>
              <w:t xml:space="preserve"> </w:t>
            </w:r>
            <w:r w:rsidRPr="001E4CA5">
              <w:rPr>
                <w:color w:val="365F91" w:themeColor="accent1" w:themeShade="BF"/>
                <w:spacing w:val="-1"/>
              </w:rPr>
              <w:t xml:space="preserve">solution </w:t>
            </w:r>
            <w:r w:rsidRPr="001E4CA5">
              <w:rPr>
                <w:color w:val="365F91" w:themeColor="accent1" w:themeShade="BF"/>
              </w:rPr>
              <w:t>of</w:t>
            </w:r>
            <w:r w:rsidRPr="001E4CA5">
              <w:rPr>
                <w:color w:val="365F91" w:themeColor="accent1" w:themeShade="BF"/>
                <w:spacing w:val="1"/>
              </w:rPr>
              <w:t xml:space="preserve"> </w:t>
            </w:r>
            <w:r w:rsidRPr="001E4CA5">
              <w:rPr>
                <w:color w:val="365F91" w:themeColor="accent1" w:themeShade="BF"/>
                <w:spacing w:val="-1"/>
              </w:rPr>
              <w:t>problems arisen in different</w:t>
            </w:r>
            <w:r w:rsidRPr="001E4CA5">
              <w:rPr>
                <w:color w:val="365F91" w:themeColor="accent1" w:themeShade="BF"/>
              </w:rPr>
              <w:t xml:space="preserve"> </w:t>
            </w:r>
            <w:r w:rsidRPr="001E4CA5">
              <w:rPr>
                <w:color w:val="365F91" w:themeColor="accent1" w:themeShade="BF"/>
                <w:spacing w:val="-1"/>
              </w:rPr>
              <w:t>situations</w:t>
            </w:r>
          </w:p>
        </w:tc>
      </w:tr>
      <w:tr w:rsidR="00285B7A" w:rsidRPr="001E4CA5" w:rsidTr="00C0762C">
        <w:trPr>
          <w:cantSplit/>
          <w:trHeight w:val="1376"/>
        </w:trPr>
        <w:tc>
          <w:tcPr>
            <w:tcW w:w="1598" w:type="dxa"/>
            <w:tcBorders>
              <w:top w:val="single" w:sz="4" w:space="0" w:color="auto"/>
              <w:left w:val="single" w:sz="4" w:space="0" w:color="auto"/>
              <w:bottom w:val="single" w:sz="4" w:space="0" w:color="auto"/>
              <w:right w:val="single" w:sz="4" w:space="0" w:color="auto"/>
            </w:tcBorders>
            <w:hideMark/>
          </w:tcPr>
          <w:p w:rsidR="00285B7A" w:rsidRPr="001E4CA5" w:rsidRDefault="00C0762C"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Communicatio</w:t>
            </w:r>
            <w:r w:rsidR="00171066" w:rsidRPr="001E4CA5">
              <w:rPr>
                <w:rFonts w:ascii="Times New Roman" w:hAnsi="Times New Roman" w:cs="Times New Roman"/>
                <w:b/>
                <w:color w:val="365F91" w:themeColor="accent1" w:themeShade="BF"/>
                <w:sz w:val="20"/>
                <w:szCs w:val="20"/>
              </w:rPr>
              <w:t xml:space="preserve">n skills </w:t>
            </w:r>
          </w:p>
        </w:tc>
        <w:tc>
          <w:tcPr>
            <w:tcW w:w="3802" w:type="dxa"/>
            <w:tcBorders>
              <w:top w:val="single" w:sz="4" w:space="0" w:color="auto"/>
              <w:left w:val="single" w:sz="4" w:space="0" w:color="auto"/>
              <w:bottom w:val="single" w:sz="4" w:space="0" w:color="auto"/>
              <w:right w:val="single" w:sz="4" w:space="0" w:color="auto"/>
            </w:tcBorders>
          </w:tcPr>
          <w:p w:rsidR="00285B7A" w:rsidRPr="001E4CA5" w:rsidRDefault="00C0762C" w:rsidP="0098756D">
            <w:pPr>
              <w:rPr>
                <w:rFonts w:ascii="Sylfaen" w:hAnsi="Sylfaen" w:cs="Times New Roman"/>
                <w:color w:val="365F91" w:themeColor="accent1" w:themeShade="BF"/>
                <w:sz w:val="20"/>
                <w:szCs w:val="20"/>
              </w:rPr>
            </w:pPr>
            <w:r w:rsidRPr="001E4CA5">
              <w:rPr>
                <w:rFonts w:ascii="Sylfaen" w:hAnsi="Sylfaen" w:cs="Times New Roman"/>
                <w:b/>
                <w:color w:val="365F91" w:themeColor="accent1" w:themeShade="BF"/>
                <w:sz w:val="20"/>
                <w:szCs w:val="20"/>
                <w:u w:val="single"/>
              </w:rPr>
              <w:t>A</w:t>
            </w:r>
            <w:r w:rsidRPr="001E4CA5">
              <w:rPr>
                <w:rFonts w:ascii="Sylfaen" w:hAnsi="Sylfaen"/>
                <w:b/>
                <w:color w:val="365F91" w:themeColor="accent1" w:themeShade="BF"/>
                <w:sz w:val="20"/>
                <w:szCs w:val="20"/>
                <w:u w:val="single"/>
              </w:rPr>
              <w:t>bility to communicate both orally and in writing in different environment</w:t>
            </w:r>
            <w:r w:rsidRPr="001E4CA5">
              <w:rPr>
                <w:rFonts w:ascii="Sylfaen" w:hAnsi="Sylfaen"/>
                <w:color w:val="365F91" w:themeColor="accent1" w:themeShade="BF"/>
                <w:sz w:val="20"/>
                <w:szCs w:val="20"/>
              </w:rPr>
              <w:t xml:space="preserve"> on general matters, to use efficiently information and communication technologies, use a foreign language in practice</w:t>
            </w:r>
          </w:p>
        </w:tc>
        <w:tc>
          <w:tcPr>
            <w:tcW w:w="4136" w:type="dxa"/>
            <w:tcBorders>
              <w:top w:val="single" w:sz="4" w:space="0" w:color="auto"/>
              <w:left w:val="single" w:sz="4" w:space="0" w:color="auto"/>
              <w:bottom w:val="single" w:sz="4" w:space="0" w:color="auto"/>
              <w:right w:val="single" w:sz="4" w:space="0" w:color="auto"/>
            </w:tcBorders>
          </w:tcPr>
          <w:p w:rsidR="00C0762C" w:rsidRPr="001E4CA5" w:rsidRDefault="00C0762C" w:rsidP="0098756D">
            <w:pPr>
              <w:rPr>
                <w:rFonts w:ascii="Times New Roman" w:hAnsi="Times New Roman" w:cs="Times New Roman"/>
                <w:color w:val="365F91" w:themeColor="accent1" w:themeShade="BF"/>
                <w:sz w:val="20"/>
                <w:szCs w:val="20"/>
                <w:lang w:val="ka-GE"/>
              </w:rPr>
            </w:pPr>
            <w:r w:rsidRPr="001E4CA5">
              <w:rPr>
                <w:b/>
                <w:color w:val="365F91" w:themeColor="accent1" w:themeShade="BF"/>
                <w:spacing w:val="-1"/>
                <w:sz w:val="20"/>
                <w:szCs w:val="20"/>
                <w:u w:val="single"/>
              </w:rPr>
              <w:t>Ability</w:t>
            </w:r>
            <w:r w:rsidRPr="001E4CA5">
              <w:rPr>
                <w:b/>
                <w:color w:val="365F91" w:themeColor="accent1" w:themeShade="BF"/>
                <w:spacing w:val="10"/>
                <w:sz w:val="20"/>
                <w:szCs w:val="20"/>
                <w:u w:val="single"/>
              </w:rPr>
              <w:t xml:space="preserve"> </w:t>
            </w:r>
            <w:r w:rsidRPr="001E4CA5">
              <w:rPr>
                <w:b/>
                <w:color w:val="365F91" w:themeColor="accent1" w:themeShade="BF"/>
                <w:sz w:val="20"/>
                <w:szCs w:val="20"/>
                <w:u w:val="single"/>
              </w:rPr>
              <w:t>to</w:t>
            </w:r>
            <w:r w:rsidRPr="001E4CA5">
              <w:rPr>
                <w:b/>
                <w:color w:val="365F91" w:themeColor="accent1" w:themeShade="BF"/>
                <w:spacing w:val="7"/>
                <w:sz w:val="20"/>
                <w:szCs w:val="20"/>
                <w:u w:val="single"/>
              </w:rPr>
              <w:t xml:space="preserve"> </w:t>
            </w:r>
            <w:r w:rsidRPr="001E4CA5">
              <w:rPr>
                <w:b/>
                <w:color w:val="365F91" w:themeColor="accent1" w:themeShade="BF"/>
                <w:spacing w:val="-1"/>
                <w:sz w:val="20"/>
                <w:szCs w:val="20"/>
                <w:u w:val="single"/>
              </w:rPr>
              <w:t>communicate</w:t>
            </w:r>
            <w:r w:rsidRPr="001E4CA5">
              <w:rPr>
                <w:b/>
                <w:color w:val="365F91" w:themeColor="accent1" w:themeShade="BF"/>
                <w:spacing w:val="7"/>
                <w:sz w:val="20"/>
                <w:szCs w:val="20"/>
                <w:u w:val="single"/>
              </w:rPr>
              <w:t xml:space="preserve"> </w:t>
            </w:r>
            <w:r w:rsidRPr="001E4CA5">
              <w:rPr>
                <w:b/>
                <w:color w:val="365F91" w:themeColor="accent1" w:themeShade="BF"/>
                <w:spacing w:val="-1"/>
                <w:sz w:val="20"/>
                <w:szCs w:val="20"/>
                <w:u w:val="single"/>
              </w:rPr>
              <w:t>both</w:t>
            </w:r>
            <w:r w:rsidRPr="001E4CA5">
              <w:rPr>
                <w:b/>
                <w:color w:val="365F91" w:themeColor="accent1" w:themeShade="BF"/>
                <w:spacing w:val="7"/>
                <w:sz w:val="20"/>
                <w:szCs w:val="20"/>
                <w:u w:val="single"/>
              </w:rPr>
              <w:t xml:space="preserve"> </w:t>
            </w:r>
            <w:r w:rsidRPr="001E4CA5">
              <w:rPr>
                <w:b/>
                <w:color w:val="365F91" w:themeColor="accent1" w:themeShade="BF"/>
                <w:spacing w:val="-1"/>
                <w:sz w:val="20"/>
                <w:szCs w:val="20"/>
                <w:u w:val="single"/>
              </w:rPr>
              <w:t>orally</w:t>
            </w:r>
            <w:r w:rsidRPr="001E4CA5">
              <w:rPr>
                <w:b/>
                <w:color w:val="365F91" w:themeColor="accent1" w:themeShade="BF"/>
                <w:spacing w:val="10"/>
                <w:sz w:val="20"/>
                <w:szCs w:val="20"/>
                <w:u w:val="single"/>
              </w:rPr>
              <w:t xml:space="preserve"> </w:t>
            </w:r>
            <w:r w:rsidRPr="001E4CA5">
              <w:rPr>
                <w:b/>
                <w:color w:val="365F91" w:themeColor="accent1" w:themeShade="BF"/>
                <w:sz w:val="20"/>
                <w:szCs w:val="20"/>
                <w:u w:val="single"/>
              </w:rPr>
              <w:t>and</w:t>
            </w:r>
            <w:r w:rsidRPr="001E4CA5">
              <w:rPr>
                <w:b/>
                <w:color w:val="365F91" w:themeColor="accent1" w:themeShade="BF"/>
                <w:spacing w:val="10"/>
                <w:sz w:val="20"/>
                <w:szCs w:val="20"/>
                <w:u w:val="single"/>
              </w:rPr>
              <w:t xml:space="preserve"> </w:t>
            </w:r>
            <w:r w:rsidRPr="001E4CA5">
              <w:rPr>
                <w:b/>
                <w:color w:val="365F91" w:themeColor="accent1" w:themeShade="BF"/>
                <w:spacing w:val="-1"/>
                <w:sz w:val="20"/>
                <w:szCs w:val="20"/>
                <w:u w:val="single"/>
              </w:rPr>
              <w:t>in</w:t>
            </w:r>
            <w:r w:rsidRPr="001E4CA5">
              <w:rPr>
                <w:b/>
                <w:color w:val="365F91" w:themeColor="accent1" w:themeShade="BF"/>
                <w:spacing w:val="6"/>
                <w:sz w:val="20"/>
                <w:szCs w:val="20"/>
                <w:u w:val="single"/>
              </w:rPr>
              <w:t xml:space="preserve"> </w:t>
            </w:r>
            <w:r w:rsidRPr="001E4CA5">
              <w:rPr>
                <w:b/>
                <w:color w:val="365F91" w:themeColor="accent1" w:themeShade="BF"/>
                <w:spacing w:val="-1"/>
                <w:sz w:val="20"/>
                <w:szCs w:val="20"/>
                <w:u w:val="single"/>
              </w:rPr>
              <w:t>writing</w:t>
            </w:r>
            <w:r w:rsidRPr="001E4CA5">
              <w:rPr>
                <w:b/>
                <w:color w:val="365F91" w:themeColor="accent1" w:themeShade="BF"/>
                <w:spacing w:val="12"/>
                <w:sz w:val="20"/>
                <w:szCs w:val="20"/>
                <w:u w:val="single"/>
              </w:rPr>
              <w:t xml:space="preserve"> </w:t>
            </w:r>
            <w:r w:rsidRPr="001E4CA5">
              <w:rPr>
                <w:color w:val="365F91" w:themeColor="accent1" w:themeShade="BF"/>
                <w:sz w:val="20"/>
                <w:szCs w:val="20"/>
              </w:rPr>
              <w:t>on</w:t>
            </w:r>
            <w:r w:rsidRPr="001E4CA5">
              <w:rPr>
                <w:color w:val="365F91" w:themeColor="accent1" w:themeShade="BF"/>
                <w:spacing w:val="6"/>
                <w:sz w:val="20"/>
                <w:szCs w:val="20"/>
              </w:rPr>
              <w:t xml:space="preserve"> </w:t>
            </w:r>
            <w:r w:rsidRPr="001E4CA5">
              <w:rPr>
                <w:color w:val="365F91" w:themeColor="accent1" w:themeShade="BF"/>
                <w:spacing w:val="-1"/>
                <w:sz w:val="20"/>
                <w:szCs w:val="20"/>
              </w:rPr>
              <w:t>profession-</w:t>
            </w:r>
            <w:r w:rsidRPr="001E4CA5">
              <w:rPr>
                <w:color w:val="365F91" w:themeColor="accent1" w:themeShade="BF"/>
                <w:spacing w:val="6"/>
                <w:sz w:val="20"/>
                <w:szCs w:val="20"/>
              </w:rPr>
              <w:t xml:space="preserve"> </w:t>
            </w:r>
            <w:r w:rsidRPr="001E4CA5">
              <w:rPr>
                <w:color w:val="365F91" w:themeColor="accent1" w:themeShade="BF"/>
                <w:spacing w:val="-1"/>
                <w:sz w:val="20"/>
                <w:szCs w:val="20"/>
              </w:rPr>
              <w:t>related</w:t>
            </w:r>
            <w:r w:rsidRPr="001E4CA5">
              <w:rPr>
                <w:color w:val="365F91" w:themeColor="accent1" w:themeShade="BF"/>
                <w:spacing w:val="81"/>
                <w:sz w:val="20"/>
                <w:szCs w:val="20"/>
              </w:rPr>
              <w:t xml:space="preserve"> </w:t>
            </w:r>
            <w:r w:rsidRPr="001E4CA5">
              <w:rPr>
                <w:color w:val="365F91" w:themeColor="accent1" w:themeShade="BF"/>
                <w:spacing w:val="-1"/>
                <w:sz w:val="20"/>
                <w:szCs w:val="20"/>
              </w:rPr>
              <w:t>matters</w:t>
            </w:r>
            <w:r w:rsidRPr="001E4CA5">
              <w:rPr>
                <w:color w:val="365F91" w:themeColor="accent1" w:themeShade="BF"/>
                <w:spacing w:val="23"/>
                <w:sz w:val="20"/>
                <w:szCs w:val="20"/>
              </w:rPr>
              <w:t xml:space="preserve"> </w:t>
            </w:r>
            <w:r w:rsidRPr="001E4CA5">
              <w:rPr>
                <w:b/>
                <w:color w:val="365F91" w:themeColor="accent1" w:themeShade="BF"/>
                <w:spacing w:val="-1"/>
                <w:sz w:val="20"/>
                <w:szCs w:val="20"/>
                <w:u w:val="single"/>
              </w:rPr>
              <w:t>in</w:t>
            </w:r>
            <w:r w:rsidRPr="001E4CA5">
              <w:rPr>
                <w:b/>
                <w:color w:val="365F91" w:themeColor="accent1" w:themeShade="BF"/>
                <w:spacing w:val="23"/>
                <w:sz w:val="20"/>
                <w:szCs w:val="20"/>
                <w:u w:val="single"/>
              </w:rPr>
              <w:t xml:space="preserve"> </w:t>
            </w:r>
            <w:r w:rsidRPr="001E4CA5">
              <w:rPr>
                <w:b/>
                <w:color w:val="365F91" w:themeColor="accent1" w:themeShade="BF"/>
                <w:spacing w:val="-1"/>
                <w:sz w:val="20"/>
                <w:szCs w:val="20"/>
                <w:u w:val="single"/>
              </w:rPr>
              <w:t>different</w:t>
            </w:r>
            <w:r w:rsidRPr="001E4CA5">
              <w:rPr>
                <w:b/>
                <w:color w:val="365F91" w:themeColor="accent1" w:themeShade="BF"/>
                <w:spacing w:val="24"/>
                <w:sz w:val="20"/>
                <w:szCs w:val="20"/>
                <w:u w:val="single"/>
              </w:rPr>
              <w:t xml:space="preserve"> </w:t>
            </w:r>
            <w:r w:rsidRPr="001E4CA5">
              <w:rPr>
                <w:b/>
                <w:color w:val="365F91" w:themeColor="accent1" w:themeShade="BF"/>
                <w:spacing w:val="-1"/>
                <w:sz w:val="20"/>
                <w:szCs w:val="20"/>
                <w:u w:val="single"/>
              </w:rPr>
              <w:t>situations</w:t>
            </w:r>
            <w:r w:rsidRPr="001E4CA5">
              <w:rPr>
                <w:color w:val="365F91" w:themeColor="accent1" w:themeShade="BF"/>
                <w:spacing w:val="-1"/>
                <w:sz w:val="20"/>
                <w:szCs w:val="20"/>
              </w:rPr>
              <w:t>;</w:t>
            </w:r>
            <w:r w:rsidRPr="001E4CA5">
              <w:rPr>
                <w:color w:val="365F91" w:themeColor="accent1" w:themeShade="BF"/>
                <w:spacing w:val="24"/>
                <w:sz w:val="20"/>
                <w:szCs w:val="20"/>
              </w:rPr>
              <w:t xml:space="preserve"> </w:t>
            </w:r>
            <w:r w:rsidRPr="001E4CA5">
              <w:rPr>
                <w:color w:val="365F91" w:themeColor="accent1" w:themeShade="BF"/>
                <w:spacing w:val="-1"/>
                <w:sz w:val="20"/>
                <w:szCs w:val="20"/>
              </w:rPr>
              <w:t>ability</w:t>
            </w:r>
            <w:r w:rsidRPr="001E4CA5">
              <w:rPr>
                <w:color w:val="365F91" w:themeColor="accent1" w:themeShade="BF"/>
                <w:spacing w:val="24"/>
                <w:sz w:val="20"/>
                <w:szCs w:val="20"/>
              </w:rPr>
              <w:t xml:space="preserve"> </w:t>
            </w:r>
            <w:r w:rsidRPr="001E4CA5">
              <w:rPr>
                <w:color w:val="365F91" w:themeColor="accent1" w:themeShade="BF"/>
                <w:sz w:val="20"/>
                <w:szCs w:val="20"/>
              </w:rPr>
              <w:t>to</w:t>
            </w:r>
            <w:r w:rsidRPr="001E4CA5">
              <w:rPr>
                <w:color w:val="365F91" w:themeColor="accent1" w:themeShade="BF"/>
                <w:spacing w:val="25"/>
                <w:sz w:val="20"/>
                <w:szCs w:val="20"/>
              </w:rPr>
              <w:t xml:space="preserve"> </w:t>
            </w:r>
            <w:r w:rsidRPr="001E4CA5">
              <w:rPr>
                <w:color w:val="365F91" w:themeColor="accent1" w:themeShade="BF"/>
                <w:spacing w:val="-1"/>
                <w:sz w:val="20"/>
                <w:szCs w:val="20"/>
              </w:rPr>
              <w:t>efficiently</w:t>
            </w:r>
            <w:r w:rsidRPr="001E4CA5">
              <w:rPr>
                <w:color w:val="365F91" w:themeColor="accent1" w:themeShade="BF"/>
                <w:spacing w:val="24"/>
                <w:sz w:val="20"/>
                <w:szCs w:val="20"/>
              </w:rPr>
              <w:t xml:space="preserve"> </w:t>
            </w:r>
            <w:r w:rsidRPr="001E4CA5">
              <w:rPr>
                <w:color w:val="365F91" w:themeColor="accent1" w:themeShade="BF"/>
                <w:spacing w:val="-1"/>
                <w:sz w:val="20"/>
                <w:szCs w:val="20"/>
              </w:rPr>
              <w:t>use</w:t>
            </w:r>
            <w:r w:rsidRPr="001E4CA5">
              <w:rPr>
                <w:color w:val="365F91" w:themeColor="accent1" w:themeShade="BF"/>
                <w:spacing w:val="24"/>
                <w:sz w:val="20"/>
                <w:szCs w:val="20"/>
              </w:rPr>
              <w:t xml:space="preserve"> </w:t>
            </w:r>
            <w:r w:rsidRPr="001E4CA5">
              <w:rPr>
                <w:color w:val="365F91" w:themeColor="accent1" w:themeShade="BF"/>
                <w:spacing w:val="-1"/>
                <w:sz w:val="20"/>
                <w:szCs w:val="20"/>
              </w:rPr>
              <w:t>information</w:t>
            </w:r>
            <w:r w:rsidRPr="001E4CA5">
              <w:rPr>
                <w:color w:val="365F91" w:themeColor="accent1" w:themeShade="BF"/>
                <w:spacing w:val="18"/>
                <w:sz w:val="20"/>
                <w:szCs w:val="20"/>
              </w:rPr>
              <w:t xml:space="preserve"> </w:t>
            </w:r>
            <w:r w:rsidRPr="001E4CA5">
              <w:rPr>
                <w:color w:val="365F91" w:themeColor="accent1" w:themeShade="BF"/>
                <w:sz w:val="20"/>
                <w:szCs w:val="20"/>
              </w:rPr>
              <w:t>and</w:t>
            </w:r>
            <w:r w:rsidRPr="001E4CA5">
              <w:rPr>
                <w:color w:val="365F91" w:themeColor="accent1" w:themeShade="BF"/>
                <w:spacing w:val="25"/>
                <w:sz w:val="20"/>
                <w:szCs w:val="20"/>
              </w:rPr>
              <w:t xml:space="preserve"> </w:t>
            </w:r>
            <w:r w:rsidRPr="001E4CA5">
              <w:rPr>
                <w:color w:val="365F91" w:themeColor="accent1" w:themeShade="BF"/>
                <w:spacing w:val="-1"/>
                <w:sz w:val="20"/>
                <w:szCs w:val="20"/>
              </w:rPr>
              <w:t>communications</w:t>
            </w:r>
            <w:r w:rsidRPr="001E4CA5">
              <w:rPr>
                <w:color w:val="365F91" w:themeColor="accent1" w:themeShade="BF"/>
                <w:spacing w:val="77"/>
                <w:sz w:val="20"/>
                <w:szCs w:val="20"/>
              </w:rPr>
              <w:t xml:space="preserve"> </w:t>
            </w:r>
            <w:r w:rsidRPr="001E4CA5">
              <w:rPr>
                <w:color w:val="365F91" w:themeColor="accent1" w:themeShade="BF"/>
                <w:spacing w:val="-1"/>
                <w:sz w:val="20"/>
                <w:szCs w:val="20"/>
              </w:rPr>
              <w:t>technologies;</w:t>
            </w:r>
            <w:r w:rsidRPr="001E4CA5">
              <w:rPr>
                <w:color w:val="365F91" w:themeColor="accent1" w:themeShade="BF"/>
                <w:sz w:val="20"/>
                <w:szCs w:val="20"/>
              </w:rPr>
              <w:t xml:space="preserve"> </w:t>
            </w:r>
            <w:r w:rsidRPr="001E4CA5">
              <w:rPr>
                <w:color w:val="365F91" w:themeColor="accent1" w:themeShade="BF"/>
                <w:spacing w:val="-1"/>
                <w:sz w:val="20"/>
                <w:szCs w:val="20"/>
              </w:rPr>
              <w:t>ability</w:t>
            </w:r>
            <w:r w:rsidRPr="001E4CA5">
              <w:rPr>
                <w:color w:val="365F91" w:themeColor="accent1" w:themeShade="BF"/>
                <w:sz w:val="20"/>
                <w:szCs w:val="20"/>
              </w:rPr>
              <w:t xml:space="preserve"> to</w:t>
            </w:r>
            <w:r w:rsidRPr="001E4CA5">
              <w:rPr>
                <w:color w:val="365F91" w:themeColor="accent1" w:themeShade="BF"/>
                <w:spacing w:val="-2"/>
                <w:sz w:val="20"/>
                <w:szCs w:val="20"/>
              </w:rPr>
              <w:t xml:space="preserve"> use</w:t>
            </w:r>
            <w:r w:rsidRPr="001E4CA5">
              <w:rPr>
                <w:color w:val="365F91" w:themeColor="accent1" w:themeShade="BF"/>
                <w:spacing w:val="-1"/>
                <w:sz w:val="20"/>
                <w:szCs w:val="20"/>
              </w:rPr>
              <w:t xml:space="preserve"> foreign language in</w:t>
            </w:r>
            <w:r w:rsidRPr="001E4CA5">
              <w:rPr>
                <w:color w:val="365F91" w:themeColor="accent1" w:themeShade="BF"/>
                <w:spacing w:val="-4"/>
                <w:sz w:val="20"/>
                <w:szCs w:val="20"/>
              </w:rPr>
              <w:t xml:space="preserve"> </w:t>
            </w:r>
            <w:r w:rsidRPr="001E4CA5">
              <w:rPr>
                <w:color w:val="365F91" w:themeColor="accent1" w:themeShade="BF"/>
                <w:spacing w:val="-1"/>
                <w:sz w:val="20"/>
                <w:szCs w:val="20"/>
              </w:rPr>
              <w:t>practice</w:t>
            </w:r>
          </w:p>
        </w:tc>
      </w:tr>
      <w:tr w:rsidR="00285B7A" w:rsidRPr="001E4CA5" w:rsidTr="00C0762C">
        <w:trPr>
          <w:cantSplit/>
          <w:trHeight w:val="971"/>
        </w:trPr>
        <w:tc>
          <w:tcPr>
            <w:tcW w:w="1598" w:type="dxa"/>
            <w:tcBorders>
              <w:top w:val="single" w:sz="4" w:space="0" w:color="auto"/>
              <w:left w:val="single" w:sz="4" w:space="0" w:color="auto"/>
              <w:bottom w:val="single" w:sz="4" w:space="0" w:color="auto"/>
              <w:right w:val="single" w:sz="4" w:space="0" w:color="auto"/>
            </w:tcBorders>
            <w:hideMark/>
          </w:tcPr>
          <w:p w:rsidR="00285B7A" w:rsidRPr="001E4CA5" w:rsidRDefault="00A1050C"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Learning skills</w:t>
            </w:r>
          </w:p>
        </w:tc>
        <w:tc>
          <w:tcPr>
            <w:tcW w:w="3802" w:type="dxa"/>
            <w:tcBorders>
              <w:top w:val="single" w:sz="4" w:space="0" w:color="auto"/>
              <w:left w:val="single" w:sz="4" w:space="0" w:color="auto"/>
              <w:bottom w:val="single" w:sz="4" w:space="0" w:color="auto"/>
              <w:right w:val="single" w:sz="4" w:space="0" w:color="auto"/>
            </w:tcBorders>
          </w:tcPr>
          <w:p w:rsidR="00285B7A" w:rsidRPr="001E4CA5" w:rsidRDefault="00C0762C" w:rsidP="0098756D">
            <w:pPr>
              <w:rPr>
                <w:rFonts w:ascii="Sylfaen" w:hAnsi="Sylfaen" w:cs="Times New Roman"/>
                <w:color w:val="365F91" w:themeColor="accent1" w:themeShade="BF"/>
                <w:sz w:val="20"/>
                <w:szCs w:val="20"/>
                <w:lang w:val="ka-GE"/>
              </w:rPr>
            </w:pPr>
            <w:r w:rsidRPr="001E4CA5">
              <w:rPr>
                <w:rFonts w:ascii="Sylfaen" w:hAnsi="Sylfaen"/>
                <w:b/>
                <w:color w:val="365F91" w:themeColor="accent1" w:themeShade="BF"/>
                <w:sz w:val="20"/>
                <w:szCs w:val="20"/>
                <w:u w:val="single"/>
              </w:rPr>
              <w:t>Ability to assume responsibility over own learning</w:t>
            </w:r>
            <w:r w:rsidRPr="001E4CA5">
              <w:rPr>
                <w:rFonts w:ascii="Sylfaen" w:hAnsi="Sylfaen"/>
                <w:color w:val="365F91" w:themeColor="accent1" w:themeShade="BF"/>
                <w:sz w:val="20"/>
                <w:szCs w:val="20"/>
              </w:rPr>
              <w:t xml:space="preserve"> within the context of predetermined tasks</w:t>
            </w:r>
          </w:p>
        </w:tc>
        <w:tc>
          <w:tcPr>
            <w:tcW w:w="4136" w:type="dxa"/>
            <w:tcBorders>
              <w:top w:val="single" w:sz="4" w:space="0" w:color="auto"/>
              <w:left w:val="single" w:sz="4" w:space="0" w:color="auto"/>
              <w:bottom w:val="single" w:sz="4" w:space="0" w:color="auto"/>
              <w:right w:val="single" w:sz="4" w:space="0" w:color="auto"/>
            </w:tcBorders>
          </w:tcPr>
          <w:p w:rsidR="00285B7A" w:rsidRPr="001E4CA5" w:rsidRDefault="00C0762C" w:rsidP="0098756D">
            <w:pPr>
              <w:rPr>
                <w:rFonts w:ascii="Sylfaen" w:hAnsi="Sylfaen" w:cs="Times New Roman"/>
                <w:color w:val="365F91" w:themeColor="accent1" w:themeShade="BF"/>
                <w:sz w:val="20"/>
                <w:szCs w:val="20"/>
              </w:rPr>
            </w:pPr>
            <w:r w:rsidRPr="001E4CA5">
              <w:rPr>
                <w:rFonts w:ascii="Sylfaen" w:hAnsi="Sylfaen"/>
                <w:b/>
                <w:color w:val="365F91" w:themeColor="accent1" w:themeShade="BF"/>
                <w:spacing w:val="-1"/>
                <w:sz w:val="20"/>
                <w:szCs w:val="20"/>
                <w:u w:val="single"/>
              </w:rPr>
              <w:t>Ability</w:t>
            </w:r>
            <w:r w:rsidRPr="001E4CA5">
              <w:rPr>
                <w:rFonts w:ascii="Sylfaen" w:hAnsi="Sylfaen"/>
                <w:b/>
                <w:color w:val="365F91" w:themeColor="accent1" w:themeShade="BF"/>
                <w:spacing w:val="31"/>
                <w:sz w:val="20"/>
                <w:szCs w:val="20"/>
                <w:u w:val="single"/>
              </w:rPr>
              <w:t xml:space="preserve"> </w:t>
            </w:r>
            <w:r w:rsidRPr="001E4CA5">
              <w:rPr>
                <w:rFonts w:ascii="Sylfaen" w:hAnsi="Sylfaen"/>
                <w:b/>
                <w:color w:val="365F91" w:themeColor="accent1" w:themeShade="BF"/>
                <w:sz w:val="20"/>
                <w:szCs w:val="20"/>
                <w:u w:val="single"/>
              </w:rPr>
              <w:t>to</w:t>
            </w:r>
            <w:r w:rsidRPr="001E4CA5">
              <w:rPr>
                <w:rFonts w:ascii="Sylfaen" w:hAnsi="Sylfaen"/>
                <w:b/>
                <w:color w:val="365F91" w:themeColor="accent1" w:themeShade="BF"/>
                <w:spacing w:val="32"/>
                <w:sz w:val="20"/>
                <w:szCs w:val="20"/>
                <w:u w:val="single"/>
              </w:rPr>
              <w:t xml:space="preserve"> </w:t>
            </w:r>
            <w:r w:rsidRPr="001E4CA5">
              <w:rPr>
                <w:rFonts w:ascii="Sylfaen" w:hAnsi="Sylfaen"/>
                <w:b/>
                <w:color w:val="365F91" w:themeColor="accent1" w:themeShade="BF"/>
                <w:spacing w:val="-1"/>
                <w:sz w:val="20"/>
                <w:szCs w:val="20"/>
                <w:u w:val="single"/>
              </w:rPr>
              <w:t>take</w:t>
            </w:r>
            <w:r w:rsidRPr="001E4CA5">
              <w:rPr>
                <w:rFonts w:ascii="Sylfaen" w:hAnsi="Sylfaen"/>
                <w:b/>
                <w:color w:val="365F91" w:themeColor="accent1" w:themeShade="BF"/>
                <w:spacing w:val="28"/>
                <w:sz w:val="20"/>
                <w:szCs w:val="20"/>
                <w:u w:val="single"/>
              </w:rPr>
              <w:t xml:space="preserve"> </w:t>
            </w:r>
            <w:r w:rsidRPr="001E4CA5">
              <w:rPr>
                <w:rFonts w:ascii="Sylfaen" w:hAnsi="Sylfaen"/>
                <w:b/>
                <w:color w:val="365F91" w:themeColor="accent1" w:themeShade="BF"/>
                <w:spacing w:val="-2"/>
                <w:sz w:val="20"/>
                <w:szCs w:val="20"/>
                <w:u w:val="single"/>
              </w:rPr>
              <w:t>responsibility</w:t>
            </w:r>
            <w:r w:rsidRPr="001E4CA5">
              <w:rPr>
                <w:rFonts w:ascii="Sylfaen" w:hAnsi="Sylfaen"/>
                <w:b/>
                <w:color w:val="365F91" w:themeColor="accent1" w:themeShade="BF"/>
                <w:spacing w:val="32"/>
                <w:sz w:val="20"/>
                <w:szCs w:val="20"/>
                <w:u w:val="single"/>
              </w:rPr>
              <w:t xml:space="preserve"> </w:t>
            </w:r>
            <w:r w:rsidRPr="001E4CA5">
              <w:rPr>
                <w:rFonts w:ascii="Sylfaen" w:hAnsi="Sylfaen"/>
                <w:b/>
                <w:color w:val="365F91" w:themeColor="accent1" w:themeShade="BF"/>
                <w:spacing w:val="-1"/>
                <w:sz w:val="20"/>
                <w:szCs w:val="20"/>
                <w:u w:val="single"/>
              </w:rPr>
              <w:t>over</w:t>
            </w:r>
            <w:r w:rsidRPr="001E4CA5">
              <w:rPr>
                <w:rFonts w:ascii="Sylfaen" w:hAnsi="Sylfaen"/>
                <w:b/>
                <w:color w:val="365F91" w:themeColor="accent1" w:themeShade="BF"/>
                <w:spacing w:val="31"/>
                <w:sz w:val="20"/>
                <w:szCs w:val="20"/>
                <w:u w:val="single"/>
              </w:rPr>
              <w:t xml:space="preserve"> </w:t>
            </w:r>
            <w:r w:rsidRPr="001E4CA5">
              <w:rPr>
                <w:rFonts w:ascii="Sylfaen" w:hAnsi="Sylfaen"/>
                <w:b/>
                <w:color w:val="365F91" w:themeColor="accent1" w:themeShade="BF"/>
                <w:spacing w:val="-1"/>
                <w:sz w:val="20"/>
                <w:szCs w:val="20"/>
                <w:u w:val="single"/>
              </w:rPr>
              <w:t>own</w:t>
            </w:r>
            <w:r w:rsidRPr="001E4CA5">
              <w:rPr>
                <w:rFonts w:ascii="Sylfaen" w:hAnsi="Sylfaen"/>
                <w:b/>
                <w:color w:val="365F91" w:themeColor="accent1" w:themeShade="BF"/>
                <w:spacing w:val="28"/>
                <w:sz w:val="20"/>
                <w:szCs w:val="20"/>
                <w:u w:val="single"/>
              </w:rPr>
              <w:t xml:space="preserve"> </w:t>
            </w:r>
            <w:r w:rsidRPr="001E4CA5">
              <w:rPr>
                <w:rFonts w:ascii="Sylfaen" w:hAnsi="Sylfaen"/>
                <w:b/>
                <w:color w:val="365F91" w:themeColor="accent1" w:themeShade="BF"/>
                <w:spacing w:val="-1"/>
                <w:sz w:val="20"/>
                <w:szCs w:val="20"/>
                <w:u w:val="single"/>
              </w:rPr>
              <w:t>learning</w:t>
            </w:r>
            <w:r w:rsidRPr="001E4CA5">
              <w:rPr>
                <w:rFonts w:ascii="Sylfaen" w:hAnsi="Sylfaen"/>
                <w:color w:val="365F91" w:themeColor="accent1" w:themeShade="BF"/>
                <w:spacing w:val="32"/>
                <w:sz w:val="20"/>
                <w:szCs w:val="20"/>
              </w:rPr>
              <w:t xml:space="preserve"> </w:t>
            </w:r>
            <w:r w:rsidRPr="001E4CA5">
              <w:rPr>
                <w:rFonts w:ascii="Sylfaen" w:hAnsi="Sylfaen"/>
                <w:color w:val="365F91" w:themeColor="accent1" w:themeShade="BF"/>
                <w:spacing w:val="-1"/>
                <w:sz w:val="20"/>
                <w:szCs w:val="20"/>
              </w:rPr>
              <w:t>within</w:t>
            </w:r>
            <w:r w:rsidRPr="001E4CA5">
              <w:rPr>
                <w:rFonts w:ascii="Sylfaen" w:hAnsi="Sylfaen"/>
                <w:color w:val="365F91" w:themeColor="accent1" w:themeShade="BF"/>
                <w:spacing w:val="28"/>
                <w:sz w:val="20"/>
                <w:szCs w:val="20"/>
              </w:rPr>
              <w:t xml:space="preserve"> </w:t>
            </w:r>
            <w:r w:rsidRPr="001E4CA5">
              <w:rPr>
                <w:rFonts w:ascii="Sylfaen" w:hAnsi="Sylfaen"/>
                <w:color w:val="365F91" w:themeColor="accent1" w:themeShade="BF"/>
                <w:sz w:val="20"/>
                <w:szCs w:val="20"/>
              </w:rPr>
              <w:t>the</w:t>
            </w:r>
            <w:r w:rsidRPr="001E4CA5">
              <w:rPr>
                <w:rFonts w:ascii="Sylfaen" w:hAnsi="Sylfaen"/>
                <w:color w:val="365F91" w:themeColor="accent1" w:themeShade="BF"/>
                <w:spacing w:val="28"/>
                <w:sz w:val="20"/>
                <w:szCs w:val="20"/>
              </w:rPr>
              <w:t xml:space="preserve"> </w:t>
            </w:r>
            <w:r w:rsidRPr="001E4CA5">
              <w:rPr>
                <w:rFonts w:ascii="Sylfaen" w:hAnsi="Sylfaen"/>
                <w:color w:val="365F91" w:themeColor="accent1" w:themeShade="BF"/>
                <w:spacing w:val="-1"/>
                <w:sz w:val="20"/>
                <w:szCs w:val="20"/>
              </w:rPr>
              <w:t>context</w:t>
            </w:r>
            <w:r w:rsidRPr="001E4CA5">
              <w:rPr>
                <w:rFonts w:ascii="Sylfaen" w:hAnsi="Sylfaen"/>
                <w:color w:val="365F91" w:themeColor="accent1" w:themeShade="BF"/>
                <w:spacing w:val="30"/>
                <w:sz w:val="20"/>
                <w:szCs w:val="20"/>
              </w:rPr>
              <w:t xml:space="preserve"> </w:t>
            </w:r>
            <w:r w:rsidRPr="001E4CA5">
              <w:rPr>
                <w:rFonts w:ascii="Sylfaen" w:hAnsi="Sylfaen"/>
                <w:color w:val="365F91" w:themeColor="accent1" w:themeShade="BF"/>
                <w:spacing w:val="-1"/>
                <w:sz w:val="20"/>
                <w:szCs w:val="20"/>
              </w:rPr>
              <w:t>of</w:t>
            </w:r>
            <w:r w:rsidRPr="001E4CA5">
              <w:rPr>
                <w:rFonts w:ascii="Sylfaen" w:hAnsi="Sylfaen"/>
                <w:color w:val="365F91" w:themeColor="accent1" w:themeShade="BF"/>
                <w:spacing w:val="63"/>
                <w:sz w:val="20"/>
                <w:szCs w:val="20"/>
              </w:rPr>
              <w:t xml:space="preserve"> </w:t>
            </w:r>
            <w:r w:rsidRPr="001E4CA5">
              <w:rPr>
                <w:rFonts w:ascii="Sylfaen" w:hAnsi="Sylfaen"/>
                <w:color w:val="365F91" w:themeColor="accent1" w:themeShade="BF"/>
                <w:spacing w:val="-1"/>
                <w:sz w:val="20"/>
                <w:szCs w:val="20"/>
              </w:rPr>
              <w:t>predetermined</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1"/>
                <w:sz w:val="20"/>
                <w:szCs w:val="20"/>
              </w:rPr>
              <w:t>tasks</w:t>
            </w:r>
            <w:r w:rsidRPr="001E4CA5">
              <w:rPr>
                <w:rFonts w:ascii="Sylfaen" w:hAnsi="Sylfaen" w:cs="Times New Roman"/>
                <w:color w:val="365F91" w:themeColor="accent1" w:themeShade="BF"/>
                <w:sz w:val="20"/>
                <w:szCs w:val="20"/>
                <w:lang w:val="ka-GE"/>
              </w:rPr>
              <w:t xml:space="preserve"> </w:t>
            </w:r>
          </w:p>
          <w:p w:rsidR="00C0762C" w:rsidRPr="001E4CA5" w:rsidRDefault="00C0762C" w:rsidP="0098756D">
            <w:pPr>
              <w:rPr>
                <w:rFonts w:ascii="Sylfaen" w:hAnsi="Sylfaen" w:cs="Times New Roman"/>
                <w:color w:val="365F91" w:themeColor="accent1" w:themeShade="BF"/>
                <w:sz w:val="20"/>
                <w:szCs w:val="20"/>
              </w:rPr>
            </w:pPr>
          </w:p>
        </w:tc>
      </w:tr>
      <w:tr w:rsidR="00285B7A" w:rsidRPr="001E4CA5" w:rsidTr="00C0762C">
        <w:trPr>
          <w:cantSplit/>
          <w:trHeight w:val="818"/>
        </w:trPr>
        <w:tc>
          <w:tcPr>
            <w:tcW w:w="1598" w:type="dxa"/>
            <w:tcBorders>
              <w:top w:val="single" w:sz="4" w:space="0" w:color="auto"/>
              <w:left w:val="single" w:sz="4" w:space="0" w:color="auto"/>
              <w:bottom w:val="single" w:sz="4" w:space="0" w:color="auto"/>
              <w:right w:val="single" w:sz="4" w:space="0" w:color="auto"/>
            </w:tcBorders>
            <w:hideMark/>
          </w:tcPr>
          <w:p w:rsidR="00285B7A" w:rsidRPr="001E4CA5" w:rsidRDefault="00A1050C" w:rsidP="0098756D">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Values</w:t>
            </w:r>
          </w:p>
        </w:tc>
        <w:tc>
          <w:tcPr>
            <w:tcW w:w="3802" w:type="dxa"/>
            <w:tcBorders>
              <w:top w:val="single" w:sz="4" w:space="0" w:color="auto"/>
              <w:left w:val="single" w:sz="4" w:space="0" w:color="auto"/>
              <w:bottom w:val="single" w:sz="4" w:space="0" w:color="auto"/>
              <w:right w:val="single" w:sz="4" w:space="0" w:color="auto"/>
            </w:tcBorders>
            <w:hideMark/>
          </w:tcPr>
          <w:p w:rsidR="00C0762C" w:rsidRPr="001E4CA5" w:rsidRDefault="00C0762C" w:rsidP="0098756D">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 xml:space="preserve">Ability to act in accordance with common values in </w:t>
            </w:r>
            <w:r w:rsidRPr="001E4CA5">
              <w:rPr>
                <w:rFonts w:ascii="Sylfaen" w:hAnsi="Sylfaen"/>
                <w:b/>
                <w:color w:val="365F91" w:themeColor="accent1" w:themeShade="BF"/>
                <w:sz w:val="20"/>
                <w:szCs w:val="20"/>
                <w:u w:val="single"/>
              </w:rPr>
              <w:t>different environment</w:t>
            </w:r>
          </w:p>
        </w:tc>
        <w:tc>
          <w:tcPr>
            <w:tcW w:w="4136" w:type="dxa"/>
            <w:tcBorders>
              <w:top w:val="single" w:sz="4" w:space="0" w:color="auto"/>
              <w:left w:val="single" w:sz="4" w:space="0" w:color="auto"/>
              <w:bottom w:val="single" w:sz="4" w:space="0" w:color="auto"/>
              <w:right w:val="single" w:sz="4" w:space="0" w:color="auto"/>
            </w:tcBorders>
          </w:tcPr>
          <w:p w:rsidR="00C0762C" w:rsidRPr="001E4CA5" w:rsidRDefault="00C0762C" w:rsidP="00C0762C">
            <w:pPr>
              <w:pStyle w:val="BodyText"/>
              <w:tabs>
                <w:tab w:val="left" w:pos="462"/>
              </w:tabs>
              <w:spacing w:before="1"/>
              <w:ind w:left="76" w:right="119" w:firstLine="0"/>
              <w:jc w:val="both"/>
              <w:rPr>
                <w:color w:val="365F91" w:themeColor="accent1" w:themeShade="BF"/>
                <w:sz w:val="20"/>
                <w:szCs w:val="20"/>
              </w:rPr>
            </w:pPr>
            <w:r w:rsidRPr="001E4CA5">
              <w:rPr>
                <w:color w:val="365F91" w:themeColor="accent1" w:themeShade="BF"/>
                <w:spacing w:val="-1"/>
                <w:sz w:val="20"/>
                <w:szCs w:val="20"/>
              </w:rPr>
              <w:t>Ability</w:t>
            </w:r>
            <w:r w:rsidRPr="001E4CA5">
              <w:rPr>
                <w:color w:val="365F91" w:themeColor="accent1" w:themeShade="BF"/>
                <w:spacing w:val="44"/>
                <w:sz w:val="20"/>
                <w:szCs w:val="20"/>
              </w:rPr>
              <w:t xml:space="preserve"> </w:t>
            </w:r>
            <w:r w:rsidRPr="001E4CA5">
              <w:rPr>
                <w:color w:val="365F91" w:themeColor="accent1" w:themeShade="BF"/>
                <w:spacing w:val="-1"/>
                <w:sz w:val="20"/>
                <w:szCs w:val="20"/>
              </w:rPr>
              <w:t>to</w:t>
            </w:r>
            <w:r w:rsidRPr="001E4CA5">
              <w:rPr>
                <w:color w:val="365F91" w:themeColor="accent1" w:themeShade="BF"/>
                <w:spacing w:val="42"/>
                <w:sz w:val="20"/>
                <w:szCs w:val="20"/>
              </w:rPr>
              <w:t xml:space="preserve"> </w:t>
            </w:r>
            <w:r w:rsidRPr="001E4CA5">
              <w:rPr>
                <w:color w:val="365F91" w:themeColor="accent1" w:themeShade="BF"/>
                <w:sz w:val="20"/>
                <w:szCs w:val="20"/>
              </w:rPr>
              <w:t>act</w:t>
            </w:r>
            <w:r w:rsidRPr="001E4CA5">
              <w:rPr>
                <w:color w:val="365F91" w:themeColor="accent1" w:themeShade="BF"/>
                <w:spacing w:val="43"/>
                <w:sz w:val="20"/>
                <w:szCs w:val="20"/>
              </w:rPr>
              <w:t xml:space="preserve"> </w:t>
            </w:r>
            <w:r w:rsidRPr="001E4CA5">
              <w:rPr>
                <w:color w:val="365F91" w:themeColor="accent1" w:themeShade="BF"/>
                <w:spacing w:val="-3"/>
                <w:sz w:val="20"/>
                <w:szCs w:val="20"/>
              </w:rPr>
              <w:t>in</w:t>
            </w:r>
            <w:r w:rsidRPr="001E4CA5">
              <w:rPr>
                <w:color w:val="365F91" w:themeColor="accent1" w:themeShade="BF"/>
                <w:spacing w:val="40"/>
                <w:sz w:val="20"/>
                <w:szCs w:val="20"/>
              </w:rPr>
              <w:t xml:space="preserve"> </w:t>
            </w:r>
            <w:r w:rsidRPr="001E4CA5">
              <w:rPr>
                <w:color w:val="365F91" w:themeColor="accent1" w:themeShade="BF"/>
                <w:spacing w:val="-1"/>
                <w:sz w:val="20"/>
                <w:szCs w:val="20"/>
              </w:rPr>
              <w:t>line</w:t>
            </w:r>
            <w:r w:rsidRPr="001E4CA5">
              <w:rPr>
                <w:color w:val="365F91" w:themeColor="accent1" w:themeShade="BF"/>
                <w:spacing w:val="42"/>
                <w:sz w:val="20"/>
                <w:szCs w:val="20"/>
              </w:rPr>
              <w:t xml:space="preserve"> </w:t>
            </w:r>
            <w:r w:rsidRPr="001E4CA5">
              <w:rPr>
                <w:color w:val="365F91" w:themeColor="accent1" w:themeShade="BF"/>
                <w:spacing w:val="-1"/>
                <w:sz w:val="20"/>
                <w:szCs w:val="20"/>
              </w:rPr>
              <w:t>with</w:t>
            </w:r>
            <w:r w:rsidRPr="001E4CA5">
              <w:rPr>
                <w:color w:val="365F91" w:themeColor="accent1" w:themeShade="BF"/>
                <w:spacing w:val="44"/>
                <w:sz w:val="20"/>
                <w:szCs w:val="20"/>
              </w:rPr>
              <w:t xml:space="preserve"> </w:t>
            </w:r>
            <w:r w:rsidRPr="001E4CA5">
              <w:rPr>
                <w:color w:val="365F91" w:themeColor="accent1" w:themeShade="BF"/>
                <w:spacing w:val="-1"/>
                <w:sz w:val="20"/>
                <w:szCs w:val="20"/>
              </w:rPr>
              <w:t>values,</w:t>
            </w:r>
            <w:r w:rsidRPr="001E4CA5">
              <w:rPr>
                <w:color w:val="365F91" w:themeColor="accent1" w:themeShade="BF"/>
                <w:spacing w:val="40"/>
                <w:sz w:val="20"/>
                <w:szCs w:val="20"/>
              </w:rPr>
              <w:t xml:space="preserve"> </w:t>
            </w:r>
            <w:r w:rsidRPr="001E4CA5">
              <w:rPr>
                <w:color w:val="365F91" w:themeColor="accent1" w:themeShade="BF"/>
                <w:spacing w:val="-1"/>
                <w:sz w:val="20"/>
                <w:szCs w:val="20"/>
              </w:rPr>
              <w:t>characteristic</w:t>
            </w:r>
            <w:r w:rsidRPr="001E4CA5">
              <w:rPr>
                <w:color w:val="365F91" w:themeColor="accent1" w:themeShade="BF"/>
                <w:spacing w:val="44"/>
                <w:sz w:val="20"/>
                <w:szCs w:val="20"/>
              </w:rPr>
              <w:t xml:space="preserve"> </w:t>
            </w:r>
            <w:r w:rsidRPr="001E4CA5">
              <w:rPr>
                <w:color w:val="365F91" w:themeColor="accent1" w:themeShade="BF"/>
                <w:sz w:val="20"/>
                <w:szCs w:val="20"/>
              </w:rPr>
              <w:t>for</w:t>
            </w:r>
            <w:r w:rsidRPr="001E4CA5">
              <w:rPr>
                <w:color w:val="365F91" w:themeColor="accent1" w:themeShade="BF"/>
                <w:spacing w:val="43"/>
                <w:sz w:val="20"/>
                <w:szCs w:val="20"/>
              </w:rPr>
              <w:t xml:space="preserve"> </w:t>
            </w:r>
            <w:r w:rsidRPr="001E4CA5">
              <w:rPr>
                <w:color w:val="365F91" w:themeColor="accent1" w:themeShade="BF"/>
                <w:spacing w:val="-2"/>
                <w:sz w:val="20"/>
                <w:szCs w:val="20"/>
              </w:rPr>
              <w:t>professional</w:t>
            </w:r>
            <w:r w:rsidRPr="001E4CA5">
              <w:rPr>
                <w:color w:val="365F91" w:themeColor="accent1" w:themeShade="BF"/>
                <w:spacing w:val="40"/>
                <w:sz w:val="20"/>
                <w:szCs w:val="20"/>
              </w:rPr>
              <w:t xml:space="preserve"> </w:t>
            </w:r>
            <w:r w:rsidRPr="001E4CA5">
              <w:rPr>
                <w:color w:val="365F91" w:themeColor="accent1" w:themeShade="BF"/>
                <w:spacing w:val="-1"/>
                <w:sz w:val="20"/>
                <w:szCs w:val="20"/>
              </w:rPr>
              <w:t>activity</w:t>
            </w:r>
            <w:r w:rsidRPr="001E4CA5">
              <w:rPr>
                <w:color w:val="365F91" w:themeColor="accent1" w:themeShade="BF"/>
                <w:spacing w:val="43"/>
                <w:sz w:val="20"/>
                <w:szCs w:val="20"/>
              </w:rPr>
              <w:t xml:space="preserve"> </w:t>
            </w:r>
            <w:r w:rsidRPr="001E4CA5">
              <w:rPr>
                <w:color w:val="365F91" w:themeColor="accent1" w:themeShade="BF"/>
                <w:spacing w:val="-1"/>
                <w:sz w:val="20"/>
                <w:szCs w:val="20"/>
              </w:rPr>
              <w:t>in</w:t>
            </w:r>
            <w:r w:rsidRPr="001E4CA5">
              <w:rPr>
                <w:color w:val="365F91" w:themeColor="accent1" w:themeShade="BF"/>
                <w:spacing w:val="40"/>
                <w:sz w:val="20"/>
                <w:szCs w:val="20"/>
              </w:rPr>
              <w:t xml:space="preserve"> </w:t>
            </w:r>
            <w:r w:rsidRPr="001E4CA5">
              <w:rPr>
                <w:b/>
                <w:color w:val="365F91" w:themeColor="accent1" w:themeShade="BF"/>
                <w:spacing w:val="-1"/>
                <w:sz w:val="20"/>
                <w:szCs w:val="20"/>
                <w:u w:val="single"/>
              </w:rPr>
              <w:t>different</w:t>
            </w:r>
            <w:r w:rsidRPr="001E4CA5">
              <w:rPr>
                <w:b/>
                <w:color w:val="365F91" w:themeColor="accent1" w:themeShade="BF"/>
                <w:spacing w:val="85"/>
                <w:sz w:val="20"/>
                <w:szCs w:val="20"/>
                <w:u w:val="single"/>
              </w:rPr>
              <w:t xml:space="preserve"> </w:t>
            </w:r>
            <w:r w:rsidRPr="001E4CA5">
              <w:rPr>
                <w:b/>
                <w:color w:val="365F91" w:themeColor="accent1" w:themeShade="BF"/>
                <w:spacing w:val="-1"/>
                <w:sz w:val="20"/>
                <w:szCs w:val="20"/>
                <w:u w:val="single"/>
              </w:rPr>
              <w:t>situations</w:t>
            </w:r>
          </w:p>
          <w:p w:rsidR="00C0762C" w:rsidRPr="001E4CA5" w:rsidRDefault="00C0762C" w:rsidP="0045523A">
            <w:pPr>
              <w:rPr>
                <w:rFonts w:ascii="Sylfaen" w:hAnsi="Sylfaen" w:cs="Times New Roman"/>
                <w:color w:val="365F91" w:themeColor="accent1" w:themeShade="BF"/>
                <w:sz w:val="20"/>
                <w:szCs w:val="20"/>
              </w:rPr>
            </w:pPr>
          </w:p>
        </w:tc>
      </w:tr>
    </w:tbl>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FA580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f</w:t>
      </w:r>
      <w:r w:rsidR="0045523A" w:rsidRPr="001E4CA5">
        <w:rPr>
          <w:rFonts w:ascii="Times New Roman" w:hAnsi="Times New Roman" w:cs="Times New Roman"/>
          <w:color w:val="365F91" w:themeColor="accent1" w:themeShade="BF"/>
        </w:rPr>
        <w:t xml:space="preserve">irst and </w:t>
      </w:r>
      <w:r w:rsidRPr="001E4CA5">
        <w:rPr>
          <w:rFonts w:ascii="Times New Roman" w:hAnsi="Times New Roman" w:cs="Times New Roman"/>
          <w:color w:val="365F91" w:themeColor="accent1" w:themeShade="BF"/>
        </w:rPr>
        <w:t xml:space="preserve">the </w:t>
      </w:r>
      <w:r w:rsidR="0045523A" w:rsidRPr="001E4CA5">
        <w:rPr>
          <w:rFonts w:ascii="Times New Roman" w:hAnsi="Times New Roman" w:cs="Times New Roman"/>
          <w:color w:val="365F91" w:themeColor="accent1" w:themeShade="BF"/>
        </w:rPr>
        <w:t>second levels of the qualification</w:t>
      </w:r>
      <w:r w:rsidRPr="001E4CA5">
        <w:rPr>
          <w:rFonts w:ascii="Times New Roman" w:hAnsi="Times New Roman" w:cs="Times New Roman"/>
          <w:color w:val="365F91" w:themeColor="accent1" w:themeShade="BF"/>
        </w:rPr>
        <w:t>s</w:t>
      </w:r>
      <w:r w:rsidR="0045523A" w:rsidRPr="001E4CA5">
        <w:rPr>
          <w:rFonts w:ascii="Times New Roman" w:hAnsi="Times New Roman" w:cs="Times New Roman"/>
          <w:color w:val="365F91" w:themeColor="accent1" w:themeShade="BF"/>
        </w:rPr>
        <w:t xml:space="preserve"> framework are connected to </w:t>
      </w:r>
      <w:r w:rsidR="00F55E81" w:rsidRPr="001E4CA5">
        <w:rPr>
          <w:rFonts w:ascii="Times New Roman" w:hAnsi="Times New Roman" w:cs="Times New Roman"/>
          <w:color w:val="365F91" w:themeColor="accent1" w:themeShade="BF"/>
        </w:rPr>
        <w:t>completion of mandatory education</w:t>
      </w:r>
      <w:r w:rsidR="0045523A" w:rsidRPr="001E4CA5">
        <w:rPr>
          <w:rFonts w:ascii="Times New Roman" w:hAnsi="Times New Roman" w:cs="Times New Roman"/>
          <w:color w:val="365F91" w:themeColor="accent1" w:themeShade="BF"/>
        </w:rPr>
        <w:t xml:space="preserve">. The third level gives </w:t>
      </w:r>
      <w:proofErr w:type="spellStart"/>
      <w:r w:rsidR="0045523A" w:rsidRPr="001E4CA5">
        <w:rPr>
          <w:rFonts w:ascii="Times New Roman" w:hAnsi="Times New Roman" w:cs="Times New Roman"/>
          <w:color w:val="365F91" w:themeColor="accent1" w:themeShade="BF"/>
        </w:rPr>
        <w:t>acces</w:t>
      </w:r>
      <w:proofErr w:type="spellEnd"/>
      <w:r w:rsidR="0045523A" w:rsidRPr="001E4CA5">
        <w:rPr>
          <w:rFonts w:ascii="Times New Roman" w:hAnsi="Times New Roman" w:cs="Times New Roman"/>
          <w:color w:val="365F91" w:themeColor="accent1" w:themeShade="BF"/>
        </w:rPr>
        <w:t xml:space="preserve"> to the next higher level of education. Therefore, general skills are of much </w:t>
      </w:r>
      <w:r w:rsidR="00F55E81" w:rsidRPr="001E4CA5">
        <w:rPr>
          <w:rFonts w:ascii="Times New Roman" w:hAnsi="Times New Roman" w:cs="Times New Roman"/>
          <w:color w:val="365F91" w:themeColor="accent1" w:themeShade="BF"/>
        </w:rPr>
        <w:t xml:space="preserve">higher level comparing to requirements </w:t>
      </w:r>
      <w:r w:rsidR="0045523A" w:rsidRPr="001E4CA5">
        <w:rPr>
          <w:rFonts w:ascii="Times New Roman" w:hAnsi="Times New Roman" w:cs="Times New Roman"/>
          <w:color w:val="365F91" w:themeColor="accent1" w:themeShade="BF"/>
        </w:rPr>
        <w:t xml:space="preserve">at previous levels of </w:t>
      </w:r>
      <w:r w:rsidR="00F55E81" w:rsidRPr="001E4CA5">
        <w:rPr>
          <w:rFonts w:ascii="Times New Roman" w:hAnsi="Times New Roman" w:cs="Times New Roman"/>
          <w:color w:val="365F91" w:themeColor="accent1" w:themeShade="BF"/>
        </w:rPr>
        <w:t xml:space="preserve">education. A </w:t>
      </w:r>
      <w:r w:rsidR="0045523A" w:rsidRPr="001E4CA5">
        <w:rPr>
          <w:rFonts w:ascii="Times New Roman" w:hAnsi="Times New Roman" w:cs="Times New Roman"/>
          <w:color w:val="365F91" w:themeColor="accent1" w:themeShade="BF"/>
        </w:rPr>
        <w:t>person is able to use a wide range of creative and practical skills, is able to understand complex instructions, select diff</w:t>
      </w:r>
      <w:r w:rsidR="00F55E81" w:rsidRPr="001E4CA5">
        <w:rPr>
          <w:rFonts w:ascii="Times New Roman" w:hAnsi="Times New Roman" w:cs="Times New Roman"/>
          <w:color w:val="365F91" w:themeColor="accent1" w:themeShade="BF"/>
        </w:rPr>
        <w:t xml:space="preserve">erent approaches and means for </w:t>
      </w:r>
      <w:r w:rsidR="0045523A" w:rsidRPr="001E4CA5">
        <w:rPr>
          <w:rFonts w:ascii="Times New Roman" w:hAnsi="Times New Roman" w:cs="Times New Roman"/>
          <w:color w:val="365F91" w:themeColor="accent1" w:themeShade="BF"/>
        </w:rPr>
        <w:t>fulfillment</w:t>
      </w:r>
      <w:r w:rsidR="00F55E81" w:rsidRPr="001E4CA5">
        <w:rPr>
          <w:rFonts w:ascii="Times New Roman" w:hAnsi="Times New Roman" w:cs="Times New Roman"/>
          <w:color w:val="365F91" w:themeColor="accent1" w:themeShade="BF"/>
        </w:rPr>
        <w:t xml:space="preserve"> of tasks and reveal skills for</w:t>
      </w:r>
      <w:r w:rsidR="0045523A" w:rsidRPr="001E4CA5">
        <w:rPr>
          <w:rFonts w:ascii="Times New Roman" w:hAnsi="Times New Roman" w:cs="Times New Roman"/>
          <w:color w:val="365F91" w:themeColor="accent1" w:themeShade="BF"/>
        </w:rPr>
        <w:t xml:space="preserve"> problem solving</w:t>
      </w:r>
      <w:r w:rsidR="00F55E81" w:rsidRPr="001E4CA5">
        <w:rPr>
          <w:rFonts w:ascii="Times New Roman" w:hAnsi="Times New Roman" w:cs="Times New Roman"/>
          <w:color w:val="365F91" w:themeColor="accent1" w:themeShade="BF"/>
        </w:rPr>
        <w:t xml:space="preserve">.  At this </w:t>
      </w:r>
      <w:proofErr w:type="spellStart"/>
      <w:r w:rsidR="00F55E81" w:rsidRPr="001E4CA5">
        <w:rPr>
          <w:rFonts w:ascii="Times New Roman" w:hAnsi="Times New Roman" w:cs="Times New Roman"/>
          <w:color w:val="365F91" w:themeColor="accent1" w:themeShade="BF"/>
        </w:rPr>
        <w:t>leve</w:t>
      </w:r>
      <w:proofErr w:type="spellEnd"/>
      <w:r w:rsidR="00F55E81" w:rsidRPr="001E4CA5">
        <w:rPr>
          <w:rFonts w:ascii="Times New Roman" w:hAnsi="Times New Roman" w:cs="Times New Roman"/>
          <w:color w:val="365F91" w:themeColor="accent1" w:themeShade="BF"/>
        </w:rPr>
        <w:t>, a person</w:t>
      </w:r>
      <w:r w:rsidR="0045523A" w:rsidRPr="001E4CA5">
        <w:rPr>
          <w:rFonts w:ascii="Times New Roman" w:hAnsi="Times New Roman" w:cs="Times New Roman"/>
          <w:color w:val="365F91" w:themeColor="accent1" w:themeShade="BF"/>
        </w:rPr>
        <w:t xml:space="preserve"> can communicate more complex and difficult information. At </w:t>
      </w:r>
      <w:r w:rsidR="00F55E81" w:rsidRPr="001E4CA5">
        <w:rPr>
          <w:rFonts w:ascii="Times New Roman" w:hAnsi="Times New Roman" w:cs="Times New Roman"/>
          <w:color w:val="365F91" w:themeColor="accent1" w:themeShade="BF"/>
        </w:rPr>
        <w:t xml:space="preserve">the </w:t>
      </w:r>
      <w:r w:rsidR="0045523A" w:rsidRPr="001E4CA5">
        <w:rPr>
          <w:rFonts w:ascii="Times New Roman" w:hAnsi="Times New Roman" w:cs="Times New Roman"/>
          <w:color w:val="365F91" w:themeColor="accent1" w:themeShade="BF"/>
        </w:rPr>
        <w:t xml:space="preserve">previous level, if an individual acted </w:t>
      </w:r>
      <w:r w:rsidR="00F55E81" w:rsidRPr="001E4CA5">
        <w:rPr>
          <w:rFonts w:ascii="Times New Roman" w:hAnsi="Times New Roman" w:cs="Times New Roman"/>
          <w:color w:val="365F91" w:themeColor="accent1" w:themeShade="BF"/>
        </w:rPr>
        <w:t xml:space="preserve">with certain level of </w:t>
      </w:r>
      <w:r w:rsidR="0045523A" w:rsidRPr="001E4CA5">
        <w:rPr>
          <w:rFonts w:ascii="Times New Roman" w:hAnsi="Times New Roman" w:cs="Times New Roman"/>
          <w:color w:val="365F91" w:themeColor="accent1" w:themeShade="BF"/>
        </w:rPr>
        <w:t>independence, at this level he</w:t>
      </w:r>
      <w:r w:rsidR="002D116A" w:rsidRPr="001E4CA5">
        <w:rPr>
          <w:rFonts w:ascii="Times New Roman" w:hAnsi="Times New Roman" w:cs="Times New Roman"/>
          <w:color w:val="365F91" w:themeColor="accent1" w:themeShade="BF"/>
        </w:rPr>
        <w:t>/she</w:t>
      </w:r>
      <w:r w:rsidR="0045523A" w:rsidRPr="001E4CA5">
        <w:rPr>
          <w:rFonts w:ascii="Times New Roman" w:hAnsi="Times New Roman" w:cs="Times New Roman"/>
          <w:color w:val="365F91" w:themeColor="accent1" w:themeShade="BF"/>
        </w:rPr>
        <w:t xml:space="preserve"> reveals own initiatives for problems to be solved quickly. Also</w:t>
      </w:r>
      <w:r w:rsidR="002D116A" w:rsidRPr="001E4CA5">
        <w:rPr>
          <w:rFonts w:ascii="Times New Roman" w:hAnsi="Times New Roman" w:cs="Times New Roman"/>
          <w:color w:val="365F91" w:themeColor="accent1" w:themeShade="BF"/>
        </w:rPr>
        <w:t xml:space="preserve"> a person</w:t>
      </w:r>
      <w:r w:rsidR="0045523A" w:rsidRPr="001E4CA5">
        <w:rPr>
          <w:rFonts w:ascii="Times New Roman" w:hAnsi="Times New Roman" w:cs="Times New Roman"/>
          <w:color w:val="365F91" w:themeColor="accent1" w:themeShade="BF"/>
        </w:rPr>
        <w:t xml:space="preserve"> is able to take responsibility for own actions within </w:t>
      </w:r>
      <w:r w:rsidR="002D116A" w:rsidRPr="001E4CA5">
        <w:rPr>
          <w:rFonts w:ascii="Times New Roman" w:hAnsi="Times New Roman" w:cs="Times New Roman"/>
          <w:color w:val="365F91" w:themeColor="accent1" w:themeShade="BF"/>
        </w:rPr>
        <w:t>the context of predetermined</w:t>
      </w:r>
      <w:r w:rsidR="0045523A" w:rsidRPr="001E4CA5">
        <w:rPr>
          <w:rFonts w:ascii="Times New Roman" w:hAnsi="Times New Roman" w:cs="Times New Roman"/>
          <w:color w:val="365F91" w:themeColor="accent1" w:themeShade="BF"/>
        </w:rPr>
        <w:t xml:space="preserve"> tasks. </w:t>
      </w:r>
    </w:p>
    <w:p w:rsidR="00121646" w:rsidRPr="001E4CA5" w:rsidRDefault="002D116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45523A" w:rsidRPr="001E4CA5">
        <w:rPr>
          <w:rFonts w:ascii="Times New Roman" w:hAnsi="Times New Roman" w:cs="Times New Roman"/>
          <w:color w:val="365F91" w:themeColor="accent1" w:themeShade="BF"/>
        </w:rPr>
        <w:t xml:space="preserve">third level </w:t>
      </w:r>
      <w:r w:rsidRPr="001E4CA5">
        <w:rPr>
          <w:rFonts w:ascii="Times New Roman" w:hAnsi="Times New Roman" w:cs="Times New Roman"/>
          <w:color w:val="365F91" w:themeColor="accent1" w:themeShade="BF"/>
        </w:rPr>
        <w:t xml:space="preserve">of National Qualifications Framework </w:t>
      </w:r>
      <w:r w:rsidR="0045523A" w:rsidRPr="001E4CA5">
        <w:rPr>
          <w:rFonts w:ascii="Times New Roman" w:hAnsi="Times New Roman" w:cs="Times New Roman"/>
          <w:color w:val="365F91" w:themeColor="accent1" w:themeShade="BF"/>
        </w:rPr>
        <w:t xml:space="preserve">describes </w:t>
      </w:r>
      <w:r w:rsidRPr="001E4CA5">
        <w:rPr>
          <w:rFonts w:ascii="Times New Roman" w:hAnsi="Times New Roman" w:cs="Times New Roman"/>
          <w:color w:val="365F91" w:themeColor="accent1" w:themeShade="BF"/>
        </w:rPr>
        <w:t xml:space="preserve">learning outcomes of </w:t>
      </w:r>
      <w:r w:rsidR="0045523A" w:rsidRPr="001E4CA5">
        <w:rPr>
          <w:rFonts w:ascii="Times New Roman" w:hAnsi="Times New Roman" w:cs="Times New Roman"/>
          <w:color w:val="365F91" w:themeColor="accent1" w:themeShade="BF"/>
        </w:rPr>
        <w:t xml:space="preserve">complete general education. </w:t>
      </w:r>
    </w:p>
    <w:p w:rsidR="00121646" w:rsidRPr="001E4CA5" w:rsidRDefault="0045523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According to </w:t>
      </w:r>
      <w:r w:rsidR="002D116A" w:rsidRPr="001E4CA5">
        <w:rPr>
          <w:rFonts w:ascii="Times New Roman" w:hAnsi="Times New Roman" w:cs="Times New Roman"/>
          <w:color w:val="365F91" w:themeColor="accent1" w:themeShade="BF"/>
        </w:rPr>
        <w:t>the national curriculum,</w:t>
      </w:r>
      <w:r w:rsidRPr="001E4CA5">
        <w:rPr>
          <w:rFonts w:ascii="Times New Roman" w:hAnsi="Times New Roman" w:cs="Times New Roman"/>
          <w:color w:val="365F91" w:themeColor="accent1" w:themeShade="BF"/>
        </w:rPr>
        <w:t xml:space="preserve"> average </w:t>
      </w:r>
      <w:r w:rsidR="002D116A" w:rsidRPr="001E4CA5">
        <w:rPr>
          <w:rFonts w:ascii="Times New Roman" w:hAnsi="Times New Roman" w:cs="Times New Roman"/>
          <w:color w:val="365F91" w:themeColor="accent1" w:themeShade="BF"/>
        </w:rPr>
        <w:t xml:space="preserve">basic tasks of the </w:t>
      </w:r>
      <w:r w:rsidRPr="001E4CA5">
        <w:rPr>
          <w:rFonts w:ascii="Times New Roman" w:hAnsi="Times New Roman" w:cs="Times New Roman"/>
          <w:color w:val="365F91" w:themeColor="accent1" w:themeShade="BF"/>
        </w:rPr>
        <w:t xml:space="preserve">level are: </w:t>
      </w:r>
      <w:r w:rsidR="002D116A" w:rsidRPr="001E4CA5">
        <w:rPr>
          <w:rFonts w:ascii="Times New Roman" w:hAnsi="Times New Roman" w:cs="Times New Roman"/>
          <w:color w:val="365F91" w:themeColor="accent1" w:themeShade="BF"/>
        </w:rPr>
        <w:t>creating conditions</w:t>
      </w:r>
      <w:r w:rsidR="00317BEE" w:rsidRPr="001E4CA5">
        <w:rPr>
          <w:rFonts w:ascii="Times New Roman" w:hAnsi="Times New Roman" w:cs="Times New Roman"/>
          <w:color w:val="365F91" w:themeColor="accent1" w:themeShade="BF"/>
        </w:rPr>
        <w:t xml:space="preserve"> for getting the </w:t>
      </w:r>
      <w:r w:rsidR="00B83CC7" w:rsidRPr="001E4CA5">
        <w:rPr>
          <w:rFonts w:ascii="Times New Roman" w:hAnsi="Times New Roman" w:cs="Times New Roman"/>
          <w:color w:val="365F91" w:themeColor="accent1" w:themeShade="BF"/>
        </w:rPr>
        <w:t xml:space="preserve">modern </w:t>
      </w:r>
      <w:r w:rsidR="00317BEE" w:rsidRPr="001E4CA5">
        <w:rPr>
          <w:rFonts w:ascii="Times New Roman" w:hAnsi="Times New Roman" w:cs="Times New Roman"/>
          <w:color w:val="365F91" w:themeColor="accent1" w:themeShade="BF"/>
        </w:rPr>
        <w:t xml:space="preserve">education requirements; to help student </w:t>
      </w:r>
      <w:r w:rsidR="00B83CC7" w:rsidRPr="001E4CA5">
        <w:rPr>
          <w:rFonts w:ascii="Times New Roman" w:hAnsi="Times New Roman" w:cs="Times New Roman"/>
          <w:color w:val="365F91" w:themeColor="accent1" w:themeShade="BF"/>
        </w:rPr>
        <w:t>in making</w:t>
      </w:r>
      <w:r w:rsidR="00317BEE" w:rsidRPr="001E4CA5">
        <w:rPr>
          <w:rFonts w:ascii="Times New Roman" w:hAnsi="Times New Roman" w:cs="Times New Roman"/>
          <w:color w:val="365F91" w:themeColor="accent1" w:themeShade="BF"/>
        </w:rPr>
        <w:t xml:space="preserve"> further choice (to continue study</w:t>
      </w:r>
      <w:r w:rsidR="00C46E58" w:rsidRPr="001E4CA5">
        <w:rPr>
          <w:rFonts w:ascii="Times New Roman" w:hAnsi="Times New Roman" w:cs="Times New Roman"/>
          <w:color w:val="365F91" w:themeColor="accent1" w:themeShade="BF"/>
        </w:rPr>
        <w:t>ing</w:t>
      </w:r>
      <w:r w:rsidR="00317BEE" w:rsidRPr="001E4CA5">
        <w:rPr>
          <w:rFonts w:ascii="Times New Roman" w:hAnsi="Times New Roman" w:cs="Times New Roman"/>
          <w:color w:val="365F91" w:themeColor="accent1" w:themeShade="BF"/>
        </w:rPr>
        <w:t xml:space="preserve"> / participation in work);</w:t>
      </w:r>
      <w:r w:rsidR="00C46E58" w:rsidRPr="001E4CA5">
        <w:rPr>
          <w:rFonts w:ascii="Times New Roman" w:hAnsi="Times New Roman" w:cs="Times New Roman"/>
          <w:color w:val="365F91" w:themeColor="accent1" w:themeShade="BF"/>
        </w:rPr>
        <w:t xml:space="preserve"> to</w:t>
      </w:r>
      <w:r w:rsidR="00121646" w:rsidRPr="001E4CA5">
        <w:rPr>
          <w:rFonts w:ascii="Times New Roman" w:hAnsi="Times New Roman" w:cs="Times New Roman"/>
          <w:color w:val="365F91" w:themeColor="accent1" w:themeShade="BF"/>
        </w:rPr>
        <w:t xml:space="preserve"> </w:t>
      </w:r>
      <w:r w:rsidR="00317BEE" w:rsidRPr="001E4CA5">
        <w:rPr>
          <w:rFonts w:ascii="Times New Roman" w:hAnsi="Times New Roman" w:cs="Times New Roman"/>
          <w:color w:val="365F91" w:themeColor="accent1" w:themeShade="BF"/>
        </w:rPr>
        <w:t xml:space="preserve">give a student </w:t>
      </w:r>
      <w:r w:rsidR="00C46E58" w:rsidRPr="001E4CA5">
        <w:rPr>
          <w:rFonts w:ascii="Times New Roman" w:hAnsi="Times New Roman" w:cs="Times New Roman"/>
          <w:color w:val="365F91" w:themeColor="accent1" w:themeShade="BF"/>
        </w:rPr>
        <w:t>general education of high quality. Within the present</w:t>
      </w:r>
      <w:r w:rsidR="00317BEE" w:rsidRPr="001E4CA5">
        <w:rPr>
          <w:rFonts w:ascii="Times New Roman" w:hAnsi="Times New Roman" w:cs="Times New Roman"/>
          <w:color w:val="365F91" w:themeColor="accent1" w:themeShade="BF"/>
        </w:rPr>
        <w:t xml:space="preserve"> formulation, basic tasks of complete general education </w:t>
      </w:r>
      <w:proofErr w:type="spellStart"/>
      <w:r w:rsidR="00317BEE" w:rsidRPr="001E4CA5">
        <w:rPr>
          <w:rFonts w:ascii="Times New Roman" w:hAnsi="Times New Roman" w:cs="Times New Roman"/>
          <w:color w:val="365F91" w:themeColor="accent1" w:themeShade="BF"/>
        </w:rPr>
        <w:t>can not</w:t>
      </w:r>
      <w:proofErr w:type="spellEnd"/>
      <w:r w:rsidR="00317BEE" w:rsidRPr="001E4CA5">
        <w:rPr>
          <w:rFonts w:ascii="Times New Roman" w:hAnsi="Times New Roman" w:cs="Times New Roman"/>
          <w:color w:val="365F91" w:themeColor="accent1" w:themeShade="BF"/>
        </w:rPr>
        <w:t xml:space="preserve"> reflect the requirements, </w:t>
      </w:r>
      <w:r w:rsidR="00C46E58" w:rsidRPr="001E4CA5">
        <w:rPr>
          <w:rFonts w:ascii="Times New Roman" w:hAnsi="Times New Roman" w:cs="Times New Roman"/>
          <w:color w:val="365F91" w:themeColor="accent1" w:themeShade="BF"/>
        </w:rPr>
        <w:t>mentioned</w:t>
      </w:r>
      <w:r w:rsidR="00317BEE" w:rsidRPr="001E4CA5">
        <w:rPr>
          <w:rFonts w:ascii="Times New Roman" w:hAnsi="Times New Roman" w:cs="Times New Roman"/>
          <w:color w:val="365F91" w:themeColor="accent1" w:themeShade="BF"/>
        </w:rPr>
        <w:t xml:space="preserve"> in </w:t>
      </w:r>
      <w:r w:rsidR="00C46E58" w:rsidRPr="001E4CA5">
        <w:rPr>
          <w:rFonts w:ascii="Times New Roman" w:hAnsi="Times New Roman" w:cs="Times New Roman"/>
          <w:color w:val="365F91" w:themeColor="accent1" w:themeShade="BF"/>
        </w:rPr>
        <w:t xml:space="preserve">the </w:t>
      </w:r>
      <w:r w:rsidR="00317BEE" w:rsidRPr="001E4CA5">
        <w:rPr>
          <w:rFonts w:ascii="Times New Roman" w:hAnsi="Times New Roman" w:cs="Times New Roman"/>
          <w:color w:val="365F91" w:themeColor="accent1" w:themeShade="BF"/>
        </w:rPr>
        <w:t xml:space="preserve">national curriculum with </w:t>
      </w:r>
      <w:r w:rsidR="00C46E58" w:rsidRPr="001E4CA5">
        <w:rPr>
          <w:rFonts w:ascii="Times New Roman" w:hAnsi="Times New Roman" w:cs="Times New Roman"/>
          <w:color w:val="365F91" w:themeColor="accent1" w:themeShade="BF"/>
        </w:rPr>
        <w:t xml:space="preserve">subjective competencies of </w:t>
      </w:r>
      <w:r w:rsidR="00317BEE" w:rsidRPr="001E4CA5">
        <w:rPr>
          <w:rFonts w:ascii="Times New Roman" w:hAnsi="Times New Roman" w:cs="Times New Roman"/>
          <w:color w:val="365F91" w:themeColor="accent1" w:themeShade="BF"/>
        </w:rPr>
        <w:t>the secondary level</w:t>
      </w:r>
      <w:r w:rsidR="00C46E58" w:rsidRPr="001E4CA5">
        <w:rPr>
          <w:rFonts w:ascii="Times New Roman" w:hAnsi="Times New Roman" w:cs="Times New Roman"/>
          <w:color w:val="365F91" w:themeColor="accent1" w:themeShade="BF"/>
        </w:rPr>
        <w:t>. A</w:t>
      </w:r>
      <w:r w:rsidR="00317BEE" w:rsidRPr="001E4CA5">
        <w:rPr>
          <w:rFonts w:ascii="Times New Roman" w:hAnsi="Times New Roman" w:cs="Times New Roman"/>
          <w:color w:val="365F91" w:themeColor="accent1" w:themeShade="BF"/>
        </w:rPr>
        <w:t xml:space="preserve">ccording to </w:t>
      </w:r>
      <w:r w:rsidR="00C46E58" w:rsidRPr="001E4CA5">
        <w:rPr>
          <w:rFonts w:ascii="Times New Roman" w:hAnsi="Times New Roman" w:cs="Times New Roman"/>
          <w:color w:val="365F91" w:themeColor="accent1" w:themeShade="BF"/>
        </w:rPr>
        <w:t>these requirements</w:t>
      </w:r>
      <w:r w:rsidR="00317BEE" w:rsidRPr="001E4CA5">
        <w:rPr>
          <w:rFonts w:ascii="Times New Roman" w:hAnsi="Times New Roman" w:cs="Times New Roman"/>
          <w:color w:val="365F91" w:themeColor="accent1" w:themeShade="BF"/>
        </w:rPr>
        <w:t xml:space="preserve"> </w:t>
      </w:r>
      <w:r w:rsidR="00C46E58" w:rsidRPr="001E4CA5">
        <w:rPr>
          <w:rFonts w:ascii="Times New Roman" w:hAnsi="Times New Roman" w:cs="Times New Roman"/>
          <w:color w:val="365F91" w:themeColor="accent1" w:themeShade="BF"/>
        </w:rPr>
        <w:t>a student</w:t>
      </w:r>
      <w:r w:rsidR="00317BEE" w:rsidRPr="001E4CA5">
        <w:rPr>
          <w:rFonts w:ascii="Times New Roman" w:hAnsi="Times New Roman" w:cs="Times New Roman"/>
          <w:color w:val="365F91" w:themeColor="accent1" w:themeShade="BF"/>
        </w:rPr>
        <w:t xml:space="preserve"> h</w:t>
      </w:r>
      <w:r w:rsidR="00C46E58" w:rsidRPr="001E4CA5">
        <w:rPr>
          <w:rFonts w:ascii="Times New Roman" w:hAnsi="Times New Roman" w:cs="Times New Roman"/>
          <w:color w:val="365F91" w:themeColor="accent1" w:themeShade="BF"/>
        </w:rPr>
        <w:t xml:space="preserve">as deep </w:t>
      </w:r>
      <w:r w:rsidR="00317BEE" w:rsidRPr="001E4CA5">
        <w:rPr>
          <w:rFonts w:ascii="Times New Roman" w:hAnsi="Times New Roman" w:cs="Times New Roman"/>
          <w:color w:val="365F91" w:themeColor="accent1" w:themeShade="BF"/>
        </w:rPr>
        <w:t>knowledge</w:t>
      </w:r>
      <w:r w:rsidR="00C46E58" w:rsidRPr="001E4CA5">
        <w:rPr>
          <w:rFonts w:ascii="Times New Roman" w:hAnsi="Times New Roman" w:cs="Times New Roman"/>
          <w:color w:val="365F91" w:themeColor="accent1" w:themeShade="BF"/>
        </w:rPr>
        <w:t xml:space="preserve"> of actual and theoretical aspects</w:t>
      </w:r>
      <w:r w:rsidR="00317BEE" w:rsidRPr="001E4CA5">
        <w:rPr>
          <w:rFonts w:ascii="Times New Roman" w:hAnsi="Times New Roman" w:cs="Times New Roman"/>
          <w:color w:val="365F91" w:themeColor="accent1" w:themeShade="BF"/>
        </w:rPr>
        <w:t xml:space="preserve">, </w:t>
      </w:r>
      <w:r w:rsidR="00C46E58" w:rsidRPr="001E4CA5">
        <w:rPr>
          <w:rFonts w:ascii="Times New Roman" w:hAnsi="Times New Roman" w:cs="Times New Roman"/>
          <w:color w:val="365F91" w:themeColor="accent1" w:themeShade="BF"/>
        </w:rPr>
        <w:t>good</w:t>
      </w:r>
      <w:r w:rsidR="00317BEE" w:rsidRPr="001E4CA5">
        <w:rPr>
          <w:rFonts w:ascii="Times New Roman" w:hAnsi="Times New Roman" w:cs="Times New Roman"/>
          <w:color w:val="365F91" w:themeColor="accent1" w:themeShade="BF"/>
        </w:rPr>
        <w:t xml:space="preserve"> skills of research and analysis. </w:t>
      </w:r>
      <w:r w:rsidR="00121646" w:rsidRPr="001E4CA5">
        <w:rPr>
          <w:rFonts w:ascii="Times New Roman" w:hAnsi="Times New Roman" w:cs="Times New Roman"/>
          <w:color w:val="365F91" w:themeColor="accent1" w:themeShade="BF"/>
        </w:rPr>
        <w:t xml:space="preserve"> </w:t>
      </w:r>
      <w:r w:rsidR="00317BEE" w:rsidRPr="001E4CA5">
        <w:rPr>
          <w:rFonts w:ascii="Times New Roman" w:hAnsi="Times New Roman" w:cs="Times New Roman"/>
          <w:color w:val="365F91" w:themeColor="accent1" w:themeShade="BF"/>
        </w:rPr>
        <w:t xml:space="preserve">The aims of national </w:t>
      </w:r>
      <w:r w:rsidR="00317BEE" w:rsidRPr="001E4CA5">
        <w:rPr>
          <w:rFonts w:ascii="Times New Roman" w:hAnsi="Times New Roman" w:cs="Times New Roman"/>
          <w:color w:val="365F91" w:themeColor="accent1" w:themeShade="BF"/>
        </w:rPr>
        <w:lastRenderedPageBreak/>
        <w:t>curriculum itself are very high – almost doctoral level. This is to be review</w:t>
      </w:r>
      <w:r w:rsidR="00C46E58" w:rsidRPr="001E4CA5">
        <w:rPr>
          <w:rFonts w:ascii="Times New Roman" w:hAnsi="Times New Roman" w:cs="Times New Roman"/>
          <w:color w:val="365F91" w:themeColor="accent1" w:themeShade="BF"/>
        </w:rPr>
        <w:t>e</w:t>
      </w:r>
      <w:r w:rsidR="00317BEE" w:rsidRPr="001E4CA5">
        <w:rPr>
          <w:rFonts w:ascii="Times New Roman" w:hAnsi="Times New Roman" w:cs="Times New Roman"/>
          <w:color w:val="365F91" w:themeColor="accent1" w:themeShade="BF"/>
        </w:rPr>
        <w:t>d.</w:t>
      </w:r>
      <w:r w:rsidR="00C46E58" w:rsidRPr="001E4CA5">
        <w:rPr>
          <w:rFonts w:ascii="Times New Roman" w:hAnsi="Times New Roman" w:cs="Times New Roman"/>
          <w:color w:val="365F91" w:themeColor="accent1" w:themeShade="BF"/>
        </w:rPr>
        <w:t xml:space="preserve"> The analysis shall include that</w:t>
      </w:r>
      <w:r w:rsidR="00317BEE" w:rsidRPr="001E4CA5">
        <w:rPr>
          <w:rFonts w:ascii="Times New Roman" w:hAnsi="Times New Roman" w:cs="Times New Roman"/>
          <w:color w:val="365F91" w:themeColor="accent1" w:themeShade="BF"/>
        </w:rPr>
        <w:t xml:space="preserve">, when </w:t>
      </w:r>
      <w:r w:rsidR="00C46E58" w:rsidRPr="001E4CA5">
        <w:rPr>
          <w:rFonts w:ascii="Times New Roman" w:hAnsi="Times New Roman" w:cs="Times New Roman"/>
          <w:color w:val="365F91" w:themeColor="accent1" w:themeShade="BF"/>
        </w:rPr>
        <w:t xml:space="preserve">the </w:t>
      </w:r>
      <w:r w:rsidR="00317BEE" w:rsidRPr="001E4CA5">
        <w:rPr>
          <w:rFonts w:ascii="Times New Roman" w:hAnsi="Times New Roman" w:cs="Times New Roman"/>
          <w:color w:val="365F91" w:themeColor="accent1" w:themeShade="BF"/>
        </w:rPr>
        <w:t xml:space="preserve">national curriculum was being </w:t>
      </w:r>
      <w:proofErr w:type="spellStart"/>
      <w:r w:rsidR="00317BEE" w:rsidRPr="001E4CA5">
        <w:rPr>
          <w:rFonts w:ascii="Times New Roman" w:hAnsi="Times New Roman" w:cs="Times New Roman"/>
          <w:color w:val="365F91" w:themeColor="accent1" w:themeShade="BF"/>
        </w:rPr>
        <w:t>drawned</w:t>
      </w:r>
      <w:proofErr w:type="spellEnd"/>
      <w:r w:rsidR="00317BEE" w:rsidRPr="001E4CA5">
        <w:rPr>
          <w:rFonts w:ascii="Times New Roman" w:hAnsi="Times New Roman" w:cs="Times New Roman"/>
          <w:color w:val="365F91" w:themeColor="accent1" w:themeShade="BF"/>
        </w:rPr>
        <w:t xml:space="preserve"> up, the framework did not exist and therefore, </w:t>
      </w:r>
      <w:r w:rsidR="00D73A65" w:rsidRPr="001E4CA5">
        <w:rPr>
          <w:rFonts w:ascii="Times New Roman" w:hAnsi="Times New Roman" w:cs="Times New Roman"/>
          <w:color w:val="365F91" w:themeColor="accent1" w:themeShade="BF"/>
        </w:rPr>
        <w:t>alignment to the framework was not possible</w:t>
      </w:r>
      <w:r w:rsidR="00317BEE" w:rsidRPr="001E4CA5">
        <w:rPr>
          <w:rFonts w:ascii="Times New Roman" w:hAnsi="Times New Roman" w:cs="Times New Roman"/>
          <w:color w:val="365F91" w:themeColor="accent1" w:themeShade="BF"/>
        </w:rPr>
        <w:t>. Now</w:t>
      </w:r>
      <w:r w:rsidR="00D73A65" w:rsidRPr="001E4CA5">
        <w:rPr>
          <w:rFonts w:ascii="Times New Roman" w:hAnsi="Times New Roman" w:cs="Times New Roman"/>
          <w:color w:val="365F91" w:themeColor="accent1" w:themeShade="BF"/>
        </w:rPr>
        <w:t>,</w:t>
      </w:r>
      <w:r w:rsidR="00317BEE" w:rsidRPr="001E4CA5">
        <w:rPr>
          <w:rFonts w:ascii="Times New Roman" w:hAnsi="Times New Roman" w:cs="Times New Roman"/>
          <w:color w:val="365F91" w:themeColor="accent1" w:themeShade="BF"/>
        </w:rPr>
        <w:t xml:space="preserve"> the aims shall be defined more rationally according to </w:t>
      </w:r>
      <w:r w:rsidR="00D73A65" w:rsidRPr="001E4CA5">
        <w:rPr>
          <w:rFonts w:ascii="Times New Roman" w:hAnsi="Times New Roman" w:cs="Times New Roman"/>
          <w:color w:val="365F91" w:themeColor="accent1" w:themeShade="BF"/>
        </w:rPr>
        <w:t xml:space="preserve">the fourth level of the </w:t>
      </w:r>
      <w:r w:rsidR="00317BEE" w:rsidRPr="001E4CA5">
        <w:rPr>
          <w:rFonts w:ascii="Times New Roman" w:hAnsi="Times New Roman" w:cs="Times New Roman"/>
          <w:color w:val="365F91" w:themeColor="accent1" w:themeShade="BF"/>
        </w:rPr>
        <w:t xml:space="preserve">framework). </w:t>
      </w:r>
    </w:p>
    <w:p w:rsidR="00121646" w:rsidRPr="001E4CA5" w:rsidRDefault="00D73A6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learning outcomes of Secondary level </w:t>
      </w:r>
      <w:r w:rsidR="005C1840" w:rsidRPr="001E4CA5">
        <w:rPr>
          <w:rFonts w:ascii="Times New Roman" w:hAnsi="Times New Roman" w:cs="Times New Roman"/>
          <w:color w:val="365F91" w:themeColor="accent1" w:themeShade="BF"/>
        </w:rPr>
        <w:t xml:space="preserve">defined according to national curriculum are equal to the higher level of </w:t>
      </w:r>
      <w:r w:rsidRPr="001E4CA5">
        <w:rPr>
          <w:rFonts w:ascii="Times New Roman" w:hAnsi="Times New Roman" w:cs="Times New Roman"/>
          <w:color w:val="365F91" w:themeColor="accent1" w:themeShade="BF"/>
        </w:rPr>
        <w:t xml:space="preserve">the </w:t>
      </w:r>
      <w:r w:rsidR="005C1840"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5C1840" w:rsidRPr="001E4CA5">
        <w:rPr>
          <w:rFonts w:ascii="Times New Roman" w:hAnsi="Times New Roman" w:cs="Times New Roman"/>
          <w:color w:val="365F91" w:themeColor="accent1" w:themeShade="BF"/>
        </w:rPr>
        <w:t xml:space="preserve"> framework and its placement at </w:t>
      </w:r>
      <w:r w:rsidRPr="001E4CA5">
        <w:rPr>
          <w:rFonts w:ascii="Times New Roman" w:hAnsi="Times New Roman" w:cs="Times New Roman"/>
          <w:color w:val="365F91" w:themeColor="accent1" w:themeShade="BF"/>
        </w:rPr>
        <w:t xml:space="preserve">the </w:t>
      </w:r>
      <w:r w:rsidR="005C1840" w:rsidRPr="001E4CA5">
        <w:rPr>
          <w:rFonts w:ascii="Times New Roman" w:hAnsi="Times New Roman" w:cs="Times New Roman"/>
          <w:color w:val="365F91" w:themeColor="accent1" w:themeShade="BF"/>
        </w:rPr>
        <w:t xml:space="preserve">framework’s next, fourth level is desirable. </w:t>
      </w:r>
    </w:p>
    <w:p w:rsidR="00121646" w:rsidRPr="001E4CA5" w:rsidRDefault="00D73A6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third</w:t>
      </w:r>
      <w:r w:rsidR="005C1840" w:rsidRPr="001E4CA5">
        <w:rPr>
          <w:rFonts w:ascii="Times New Roman" w:hAnsi="Times New Roman" w:cs="Times New Roman"/>
          <w:color w:val="365F91" w:themeColor="accent1" w:themeShade="BF"/>
        </w:rPr>
        <w:t xml:space="preserve"> level of the vocational education is placed at the third level of </w:t>
      </w:r>
      <w:r w:rsidRPr="001E4CA5">
        <w:rPr>
          <w:rFonts w:ascii="Times New Roman" w:hAnsi="Times New Roman" w:cs="Times New Roman"/>
          <w:color w:val="365F91" w:themeColor="accent1" w:themeShade="BF"/>
        </w:rPr>
        <w:t xml:space="preserve">the </w:t>
      </w:r>
      <w:r w:rsidR="005C1840"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5C1840" w:rsidRPr="001E4CA5">
        <w:rPr>
          <w:rFonts w:ascii="Times New Roman" w:hAnsi="Times New Roman" w:cs="Times New Roman"/>
          <w:color w:val="365F91" w:themeColor="accent1" w:themeShade="BF"/>
        </w:rPr>
        <w:t xml:space="preserve"> framework. </w:t>
      </w:r>
      <w:r w:rsidRPr="001E4CA5">
        <w:rPr>
          <w:rFonts w:ascii="Times New Roman" w:hAnsi="Times New Roman" w:cs="Times New Roman"/>
          <w:color w:val="365F91" w:themeColor="accent1" w:themeShade="BF"/>
        </w:rPr>
        <w:t>Graduates</w:t>
      </w:r>
      <w:r w:rsidR="005C1840"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of the third level of the vocational education unlike the prev</w:t>
      </w:r>
      <w:r w:rsidR="005C1840" w:rsidRPr="001E4CA5">
        <w:rPr>
          <w:rFonts w:ascii="Times New Roman" w:hAnsi="Times New Roman" w:cs="Times New Roman"/>
          <w:color w:val="365F91" w:themeColor="accent1" w:themeShade="BF"/>
        </w:rPr>
        <w:t xml:space="preserve">ious level, performs the duties independently, </w:t>
      </w:r>
      <w:r w:rsidRPr="001E4CA5">
        <w:rPr>
          <w:rFonts w:ascii="Times New Roman" w:hAnsi="Times New Roman" w:cs="Times New Roman"/>
          <w:color w:val="365F91" w:themeColor="accent1" w:themeShade="BF"/>
        </w:rPr>
        <w:t xml:space="preserve">has </w:t>
      </w:r>
      <w:r w:rsidR="005C1840" w:rsidRPr="001E4CA5">
        <w:rPr>
          <w:rFonts w:ascii="Times New Roman" w:hAnsi="Times New Roman" w:cs="Times New Roman"/>
          <w:color w:val="365F91" w:themeColor="accent1" w:themeShade="BF"/>
        </w:rPr>
        <w:t>a wide range of skills and uses appropriate methods, tools and materials while acting.</w:t>
      </w:r>
    </w:p>
    <w:p w:rsidR="00121646" w:rsidRPr="001E4CA5" w:rsidRDefault="005C184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During the examination of the situation at vocational education institution is has been revealed, that</w:t>
      </w:r>
      <w:r w:rsidR="00D73A65" w:rsidRPr="001E4CA5">
        <w:rPr>
          <w:rFonts w:ascii="Times New Roman" w:hAnsi="Times New Roman" w:cs="Times New Roman"/>
          <w:color w:val="365F91" w:themeColor="accent1" w:themeShade="BF"/>
        </w:rPr>
        <w:t xml:space="preserve"> qualification of a certified specialist of the </w:t>
      </w:r>
      <w:r w:rsidRPr="001E4CA5">
        <w:rPr>
          <w:rFonts w:ascii="Times New Roman" w:hAnsi="Times New Roman" w:cs="Times New Roman"/>
          <w:color w:val="365F91" w:themeColor="accent1" w:themeShade="BF"/>
        </w:rPr>
        <w:t xml:space="preserve">third level </w:t>
      </w:r>
      <w:r w:rsidR="00D73A65" w:rsidRPr="001E4CA5">
        <w:rPr>
          <w:rFonts w:ascii="Times New Roman" w:hAnsi="Times New Roman" w:cs="Times New Roman"/>
          <w:color w:val="365F91" w:themeColor="accent1" w:themeShade="BF"/>
        </w:rPr>
        <w:t xml:space="preserve">is in demand in </w:t>
      </w:r>
      <w:r w:rsidRPr="001E4CA5">
        <w:rPr>
          <w:rFonts w:ascii="Times New Roman" w:hAnsi="Times New Roman" w:cs="Times New Roman"/>
          <w:color w:val="365F91" w:themeColor="accent1" w:themeShade="BF"/>
        </w:rPr>
        <w:t xml:space="preserve">the labor market. </w:t>
      </w:r>
    </w:p>
    <w:p w:rsidR="00121646" w:rsidRPr="001E4CA5" w:rsidRDefault="005E601C"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The f</w:t>
      </w:r>
      <w:r w:rsidR="005C1840" w:rsidRPr="001E4CA5">
        <w:rPr>
          <w:rFonts w:ascii="Times New Roman" w:hAnsi="Times New Roman" w:cs="Times New Roman"/>
          <w:b/>
          <w:color w:val="365F91" w:themeColor="accent1" w:themeShade="BF"/>
        </w:rPr>
        <w:t>ourth level of the national qualification</w:t>
      </w:r>
      <w:r w:rsidRPr="001E4CA5">
        <w:rPr>
          <w:rFonts w:ascii="Times New Roman" w:hAnsi="Times New Roman" w:cs="Times New Roman"/>
          <w:b/>
          <w:color w:val="365F91" w:themeColor="accent1" w:themeShade="BF"/>
        </w:rPr>
        <w:t>s</w:t>
      </w:r>
      <w:r w:rsidR="005C1840" w:rsidRPr="001E4CA5">
        <w:rPr>
          <w:rFonts w:ascii="Times New Roman" w:hAnsi="Times New Roman" w:cs="Times New Roman"/>
          <w:b/>
          <w:color w:val="365F91" w:themeColor="accent1" w:themeShade="BF"/>
        </w:rPr>
        <w:t xml:space="preserve"> framework describes </w:t>
      </w:r>
      <w:r w:rsidRPr="001E4CA5">
        <w:rPr>
          <w:rFonts w:ascii="Times New Roman" w:hAnsi="Times New Roman" w:cs="Times New Roman"/>
          <w:b/>
          <w:color w:val="365F91" w:themeColor="accent1" w:themeShade="BF"/>
        </w:rPr>
        <w:t>the learning outcomes</w:t>
      </w:r>
      <w:r w:rsidR="00A1050C" w:rsidRPr="001E4CA5">
        <w:rPr>
          <w:rFonts w:ascii="Times New Roman" w:hAnsi="Times New Roman" w:cs="Times New Roman"/>
          <w:b/>
          <w:color w:val="365F91" w:themeColor="accent1" w:themeShade="BF"/>
        </w:rPr>
        <w:t xml:space="preserve"> of </w:t>
      </w:r>
      <w:r w:rsidRPr="001E4CA5">
        <w:rPr>
          <w:rFonts w:ascii="Times New Roman" w:hAnsi="Times New Roman" w:cs="Times New Roman"/>
          <w:b/>
          <w:color w:val="365F91" w:themeColor="accent1" w:themeShade="BF"/>
        </w:rPr>
        <w:t>the fourth level of vocational education</w:t>
      </w:r>
      <w:r w:rsidR="005C1840" w:rsidRPr="001E4CA5">
        <w:rPr>
          <w:rFonts w:ascii="Times New Roman" w:hAnsi="Times New Roman" w:cs="Times New Roman"/>
          <w:b/>
          <w:color w:val="365F91" w:themeColor="accent1" w:themeShade="BF"/>
        </w:rPr>
        <w:t xml:space="preserve">. </w:t>
      </w:r>
      <w:r w:rsidR="00121646" w:rsidRPr="001E4CA5">
        <w:rPr>
          <w:rFonts w:ascii="Times New Roman" w:hAnsi="Times New Roman" w:cs="Times New Roman"/>
          <w:b/>
          <w:color w:val="365F91" w:themeColor="accent1" w:themeShade="BF"/>
        </w:rPr>
        <w:t xml:space="preserve"> </w:t>
      </w:r>
    </w:p>
    <w:p w:rsidR="005C1840" w:rsidRPr="001E4CA5" w:rsidRDefault="005E601C"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The f</w:t>
      </w:r>
      <w:r w:rsidR="005C1840" w:rsidRPr="001E4CA5">
        <w:rPr>
          <w:rFonts w:ascii="Times New Roman" w:hAnsi="Times New Roman" w:cs="Times New Roman"/>
          <w:b/>
          <w:color w:val="365F91" w:themeColor="accent1" w:themeShade="BF"/>
        </w:rPr>
        <w:t>ourth level</w:t>
      </w:r>
      <w:r w:rsidRPr="001E4CA5">
        <w:rPr>
          <w:rFonts w:ascii="Times New Roman" w:hAnsi="Times New Roman" w:cs="Times New Roman"/>
          <w:b/>
          <w:color w:val="365F91" w:themeColor="accent1" w:themeShade="BF"/>
        </w:rPr>
        <w:t xml:space="preserve"> of the European Qualifications Framework</w:t>
      </w:r>
    </w:p>
    <w:tbl>
      <w:tblPr>
        <w:tblW w:w="9464" w:type="dxa"/>
        <w:tblLook w:val="04A0" w:firstRow="1" w:lastRow="0" w:firstColumn="1" w:lastColumn="0" w:noHBand="0" w:noVBand="1"/>
      </w:tblPr>
      <w:tblGrid>
        <w:gridCol w:w="1728"/>
        <w:gridCol w:w="7736"/>
      </w:tblGrid>
      <w:tr w:rsidR="00010276" w:rsidRPr="001E4CA5" w:rsidTr="00782673">
        <w:trPr>
          <w:trHeight w:val="575"/>
        </w:trPr>
        <w:tc>
          <w:tcPr>
            <w:tcW w:w="1728" w:type="dxa"/>
            <w:tcBorders>
              <w:top w:val="single" w:sz="4" w:space="0" w:color="auto"/>
              <w:left w:val="single" w:sz="4" w:space="0" w:color="auto"/>
              <w:bottom w:val="single" w:sz="4" w:space="0" w:color="auto"/>
              <w:right w:val="single" w:sz="4" w:space="0" w:color="auto"/>
            </w:tcBorders>
            <w:hideMark/>
          </w:tcPr>
          <w:p w:rsidR="00010276" w:rsidRPr="001E4CA5" w:rsidRDefault="00010276"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Knowledge </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5E601C" w:rsidP="00863D48">
            <w:pPr>
              <w:jc w:val="both"/>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factual and theoretical knowledge in broad contexts within a field of work or study</w:t>
            </w:r>
          </w:p>
        </w:tc>
      </w:tr>
      <w:tr w:rsidR="00010276" w:rsidRPr="001E4CA5" w:rsidTr="00782673">
        <w:tc>
          <w:tcPr>
            <w:tcW w:w="1728" w:type="dxa"/>
            <w:tcBorders>
              <w:top w:val="single" w:sz="4" w:space="0" w:color="auto"/>
              <w:left w:val="single" w:sz="4" w:space="0" w:color="auto"/>
              <w:bottom w:val="single" w:sz="4" w:space="0" w:color="auto"/>
              <w:right w:val="single" w:sz="4" w:space="0" w:color="auto"/>
            </w:tcBorders>
            <w:hideMark/>
          </w:tcPr>
          <w:p w:rsidR="00010276" w:rsidRPr="001E4CA5" w:rsidRDefault="00010276"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863D48" w:rsidP="00863D48">
            <w:pPr>
              <w:jc w:val="both"/>
              <w:rPr>
                <w:rFonts w:ascii="Sylfaen" w:hAnsi="Sylfae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A</w:t>
            </w:r>
            <w:r w:rsidRPr="001E4CA5">
              <w:rPr>
                <w:sz w:val="20"/>
                <w:szCs w:val="20"/>
              </w:rPr>
              <w:t xml:space="preserve"> </w:t>
            </w:r>
            <w:r w:rsidRPr="001E4CA5">
              <w:rPr>
                <w:color w:val="365F91" w:themeColor="accent1" w:themeShade="BF"/>
                <w:sz w:val="20"/>
                <w:szCs w:val="20"/>
              </w:rPr>
              <w:t>range of cognitive and practical skills required to generate solutions to specific problems in a field of work or study,</w:t>
            </w:r>
            <w:r w:rsidRPr="001E4CA5">
              <w:rPr>
                <w:rFonts w:ascii="Times New Roman" w:hAnsi="Times New Roman" w:cs="Times New Roman"/>
                <w:color w:val="365F91" w:themeColor="accent1" w:themeShade="BF"/>
                <w:sz w:val="20"/>
                <w:szCs w:val="20"/>
              </w:rPr>
              <w:t xml:space="preserve"> </w:t>
            </w:r>
            <w:r w:rsidR="00010276" w:rsidRPr="001E4CA5">
              <w:rPr>
                <w:rFonts w:ascii="Times New Roman" w:hAnsi="Times New Roman" w:cs="Times New Roman"/>
                <w:color w:val="365F91" w:themeColor="accent1" w:themeShade="BF"/>
                <w:sz w:val="20"/>
                <w:szCs w:val="20"/>
              </w:rPr>
              <w:t xml:space="preserve">though </w:t>
            </w:r>
            <w:r w:rsidRPr="001E4CA5">
              <w:rPr>
                <w:rFonts w:ascii="Sylfaen" w:hAnsi="Sylfaen"/>
                <w:color w:val="365F91" w:themeColor="accent1" w:themeShade="BF"/>
                <w:sz w:val="20"/>
                <w:szCs w:val="20"/>
              </w:rPr>
              <w:t>exercise self-management within the guidelines of work or study contexts that are usually predictable, but are subject to change</w:t>
            </w:r>
            <w:r w:rsidR="00010276" w:rsidRPr="001E4CA5">
              <w:rPr>
                <w:rFonts w:ascii="Sylfaen" w:hAnsi="Sylfaen" w:cs="Times New Roman"/>
                <w:color w:val="365F91" w:themeColor="accent1" w:themeShade="BF"/>
                <w:sz w:val="20"/>
                <w:szCs w:val="20"/>
              </w:rPr>
              <w:t>.</w:t>
            </w:r>
          </w:p>
        </w:tc>
      </w:tr>
      <w:tr w:rsidR="00010276" w:rsidRPr="001E4CA5" w:rsidTr="00782673">
        <w:tc>
          <w:tcPr>
            <w:tcW w:w="1728" w:type="dxa"/>
            <w:tcBorders>
              <w:top w:val="single" w:sz="4" w:space="0" w:color="auto"/>
              <w:left w:val="single" w:sz="4" w:space="0" w:color="auto"/>
              <w:bottom w:val="single" w:sz="4" w:space="0" w:color="auto"/>
              <w:right w:val="single" w:sz="4" w:space="0" w:color="auto"/>
            </w:tcBorders>
            <w:hideMark/>
          </w:tcPr>
          <w:p w:rsidR="00010276" w:rsidRPr="001E4CA5" w:rsidRDefault="00010276"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Competency</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863D48"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Supervise the routine work of others, taking some responsibility for the evaluation and improvement of work or study activities</w:t>
            </w:r>
          </w:p>
        </w:tc>
      </w:tr>
    </w:tbl>
    <w:p w:rsidR="00010276" w:rsidRPr="001E4CA5" w:rsidRDefault="00010276" w:rsidP="00121646">
      <w:pPr>
        <w:jc w:val="both"/>
        <w:rPr>
          <w:rFonts w:ascii="Times New Roman" w:hAnsi="Times New Roman" w:cs="Times New Roman"/>
          <w:b/>
          <w:color w:val="365F91" w:themeColor="accent1" w:themeShade="BF"/>
        </w:rPr>
      </w:pPr>
    </w:p>
    <w:p w:rsidR="001E4CA5" w:rsidRPr="001E4CA5" w:rsidRDefault="001E4CA5" w:rsidP="00121646">
      <w:pPr>
        <w:jc w:val="both"/>
        <w:rPr>
          <w:rFonts w:ascii="Times New Roman" w:hAnsi="Times New Roman" w:cs="Times New Roman"/>
          <w:b/>
          <w:color w:val="365F91" w:themeColor="accent1" w:themeShade="BF"/>
        </w:rPr>
      </w:pPr>
    </w:p>
    <w:p w:rsidR="00121646" w:rsidRPr="001E4CA5" w:rsidRDefault="00863D48"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The f</w:t>
      </w:r>
      <w:r w:rsidR="00A1050C" w:rsidRPr="001E4CA5">
        <w:rPr>
          <w:rFonts w:ascii="Times New Roman" w:hAnsi="Times New Roman" w:cs="Times New Roman"/>
          <w:b/>
          <w:color w:val="365F91" w:themeColor="accent1" w:themeShade="BF"/>
        </w:rPr>
        <w:t xml:space="preserve">ourth level </w:t>
      </w:r>
      <w:r w:rsidRPr="001E4CA5">
        <w:rPr>
          <w:rFonts w:ascii="Times New Roman" w:hAnsi="Times New Roman" w:cs="Times New Roman"/>
          <w:b/>
          <w:color w:val="365F91" w:themeColor="accent1" w:themeShade="BF"/>
        </w:rPr>
        <w:t>of Georgian National Qualifications Framework</w:t>
      </w:r>
    </w:p>
    <w:tbl>
      <w:tblPr>
        <w:tblW w:w="9446" w:type="dxa"/>
        <w:tblInd w:w="18" w:type="dxa"/>
        <w:tblLayout w:type="fixed"/>
        <w:tblLook w:val="04A0" w:firstRow="1" w:lastRow="0" w:firstColumn="1" w:lastColumn="0" w:noHBand="0" w:noVBand="1"/>
      </w:tblPr>
      <w:tblGrid>
        <w:gridCol w:w="1710"/>
        <w:gridCol w:w="7736"/>
      </w:tblGrid>
      <w:tr w:rsidR="00010276" w:rsidRPr="001E4CA5" w:rsidTr="00926726">
        <w:tc>
          <w:tcPr>
            <w:tcW w:w="1710" w:type="dxa"/>
            <w:tcBorders>
              <w:top w:val="single" w:sz="4" w:space="0" w:color="auto"/>
              <w:left w:val="single" w:sz="4" w:space="0" w:color="auto"/>
              <w:bottom w:val="single" w:sz="4" w:space="0" w:color="auto"/>
              <w:right w:val="single" w:sz="4" w:space="0" w:color="auto"/>
            </w:tcBorders>
          </w:tcPr>
          <w:p w:rsidR="00010276" w:rsidRPr="001E4CA5" w:rsidRDefault="00121646" w:rsidP="00782673">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rPr>
              <w:tab/>
            </w:r>
          </w:p>
        </w:tc>
        <w:tc>
          <w:tcPr>
            <w:tcW w:w="7736" w:type="dxa"/>
            <w:tcBorders>
              <w:top w:val="single" w:sz="4" w:space="0" w:color="auto"/>
              <w:left w:val="single" w:sz="4" w:space="0" w:color="auto"/>
              <w:bottom w:val="single" w:sz="4" w:space="0" w:color="auto"/>
              <w:right w:val="single" w:sz="4" w:space="0" w:color="auto"/>
            </w:tcBorders>
            <w:hideMark/>
          </w:tcPr>
          <w:p w:rsidR="00010276" w:rsidRPr="001E4CA5" w:rsidRDefault="00863D48" w:rsidP="00863D48">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The fourth level of vocational education</w:t>
            </w:r>
          </w:p>
        </w:tc>
      </w:tr>
      <w:tr w:rsidR="00010276" w:rsidRPr="001E4CA5" w:rsidTr="00926726">
        <w:trPr>
          <w:cantSplit/>
          <w:trHeight w:val="710"/>
        </w:trPr>
        <w:tc>
          <w:tcPr>
            <w:tcW w:w="1710" w:type="dxa"/>
            <w:tcBorders>
              <w:top w:val="single" w:sz="4" w:space="0" w:color="auto"/>
              <w:left w:val="single" w:sz="4" w:space="0" w:color="auto"/>
              <w:bottom w:val="single" w:sz="4" w:space="0" w:color="auto"/>
              <w:right w:val="single" w:sz="4" w:space="0" w:color="auto"/>
            </w:tcBorders>
          </w:tcPr>
          <w:p w:rsidR="00010276" w:rsidRPr="001E4CA5" w:rsidRDefault="00311F37"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 and understanding</w:t>
            </w:r>
          </w:p>
        </w:tc>
        <w:tc>
          <w:tcPr>
            <w:tcW w:w="7736" w:type="dxa"/>
            <w:tcBorders>
              <w:top w:val="single" w:sz="4" w:space="0" w:color="auto"/>
              <w:left w:val="single" w:sz="4" w:space="0" w:color="auto"/>
              <w:bottom w:val="single" w:sz="4" w:space="0" w:color="auto"/>
              <w:right w:val="single" w:sz="4" w:space="0" w:color="auto"/>
            </w:tcBorders>
            <w:hideMark/>
          </w:tcPr>
          <w:p w:rsidR="00010276" w:rsidRPr="001E4CA5" w:rsidRDefault="00863D48" w:rsidP="00782673">
            <w:pPr>
              <w:rPr>
                <w:rFonts w:ascii="Times New Roman" w:hAnsi="Times New Roman" w:cs="Times New Roman"/>
                <w:color w:val="365F91" w:themeColor="accent1" w:themeShade="BF"/>
                <w:sz w:val="20"/>
                <w:szCs w:val="20"/>
              </w:rPr>
            </w:pPr>
            <w:r w:rsidRPr="001E4CA5">
              <w:rPr>
                <w:b/>
                <w:color w:val="365F91" w:themeColor="accent1" w:themeShade="BF"/>
                <w:spacing w:val="-1"/>
                <w:u w:val="single"/>
              </w:rPr>
              <w:t>knowledge</w:t>
            </w:r>
            <w:r w:rsidRPr="001E4CA5">
              <w:rPr>
                <w:b/>
                <w:color w:val="365F91" w:themeColor="accent1" w:themeShade="BF"/>
                <w:spacing w:val="16"/>
                <w:u w:val="single"/>
              </w:rPr>
              <w:t xml:space="preserve"> </w:t>
            </w:r>
            <w:r w:rsidRPr="001E4CA5">
              <w:rPr>
                <w:b/>
                <w:color w:val="365F91" w:themeColor="accent1" w:themeShade="BF"/>
                <w:spacing w:val="-1"/>
                <w:u w:val="single"/>
              </w:rPr>
              <w:t>based</w:t>
            </w:r>
            <w:r w:rsidRPr="001E4CA5">
              <w:rPr>
                <w:b/>
                <w:color w:val="365F91" w:themeColor="accent1" w:themeShade="BF"/>
                <w:spacing w:val="20"/>
                <w:u w:val="single"/>
              </w:rPr>
              <w:t xml:space="preserve"> </w:t>
            </w:r>
            <w:r w:rsidRPr="001E4CA5">
              <w:rPr>
                <w:b/>
                <w:color w:val="365F91" w:themeColor="accent1" w:themeShade="BF"/>
                <w:u w:val="single"/>
              </w:rPr>
              <w:t>on</w:t>
            </w:r>
            <w:r w:rsidRPr="001E4CA5">
              <w:rPr>
                <w:b/>
                <w:color w:val="365F91" w:themeColor="accent1" w:themeShade="BF"/>
                <w:spacing w:val="18"/>
                <w:u w:val="single"/>
              </w:rPr>
              <w:t xml:space="preserve"> </w:t>
            </w:r>
            <w:r w:rsidRPr="001E4CA5">
              <w:rPr>
                <w:b/>
                <w:color w:val="365F91" w:themeColor="accent1" w:themeShade="BF"/>
                <w:u w:val="single"/>
              </w:rPr>
              <w:t>factual</w:t>
            </w:r>
            <w:r w:rsidRPr="001E4CA5">
              <w:rPr>
                <w:b/>
                <w:color w:val="365F91" w:themeColor="accent1" w:themeShade="BF"/>
                <w:spacing w:val="18"/>
                <w:u w:val="single"/>
              </w:rPr>
              <w:t xml:space="preserve"> </w:t>
            </w:r>
            <w:r w:rsidRPr="001E4CA5">
              <w:rPr>
                <w:b/>
                <w:color w:val="365F91" w:themeColor="accent1" w:themeShade="BF"/>
                <w:spacing w:val="-1"/>
                <w:u w:val="single"/>
              </w:rPr>
              <w:t>circumstances</w:t>
            </w:r>
            <w:r w:rsidRPr="001E4CA5">
              <w:rPr>
                <w:b/>
                <w:color w:val="365F91" w:themeColor="accent1" w:themeShade="BF"/>
                <w:spacing w:val="18"/>
                <w:u w:val="single"/>
              </w:rPr>
              <w:t xml:space="preserve"> </w:t>
            </w:r>
            <w:r w:rsidRPr="001E4CA5">
              <w:rPr>
                <w:b/>
                <w:color w:val="365F91" w:themeColor="accent1" w:themeShade="BF"/>
                <w:spacing w:val="-1"/>
                <w:u w:val="single"/>
              </w:rPr>
              <w:t>and</w:t>
            </w:r>
            <w:r w:rsidRPr="001E4CA5">
              <w:rPr>
                <w:b/>
                <w:color w:val="365F91" w:themeColor="accent1" w:themeShade="BF"/>
                <w:spacing w:val="20"/>
                <w:u w:val="single"/>
              </w:rPr>
              <w:t xml:space="preserve"> </w:t>
            </w:r>
            <w:r w:rsidRPr="001E4CA5">
              <w:rPr>
                <w:b/>
                <w:color w:val="365F91" w:themeColor="accent1" w:themeShade="BF"/>
                <w:spacing w:val="-1"/>
                <w:u w:val="single"/>
              </w:rPr>
              <w:t>theoretical</w:t>
            </w:r>
            <w:r w:rsidRPr="001E4CA5">
              <w:rPr>
                <w:b/>
                <w:color w:val="365F91" w:themeColor="accent1" w:themeShade="BF"/>
                <w:spacing w:val="41"/>
                <w:u w:val="single"/>
              </w:rPr>
              <w:t xml:space="preserve"> </w:t>
            </w:r>
            <w:r w:rsidRPr="001E4CA5">
              <w:rPr>
                <w:b/>
                <w:color w:val="365F91" w:themeColor="accent1" w:themeShade="BF"/>
                <w:spacing w:val="-1"/>
                <w:u w:val="single"/>
              </w:rPr>
              <w:t xml:space="preserve">principles </w:t>
            </w:r>
            <w:r w:rsidRPr="001E4CA5">
              <w:rPr>
                <w:b/>
                <w:color w:val="365F91" w:themeColor="accent1" w:themeShade="BF"/>
                <w:u w:val="single"/>
              </w:rPr>
              <w:t>of</w:t>
            </w:r>
            <w:r w:rsidRPr="001E4CA5">
              <w:rPr>
                <w:b/>
                <w:color w:val="365F91" w:themeColor="accent1" w:themeShade="BF"/>
                <w:spacing w:val="1"/>
                <w:u w:val="single"/>
              </w:rPr>
              <w:t xml:space="preserve"> </w:t>
            </w:r>
            <w:r w:rsidRPr="001E4CA5">
              <w:rPr>
                <w:b/>
                <w:color w:val="365F91" w:themeColor="accent1" w:themeShade="BF"/>
                <w:u w:val="single"/>
              </w:rPr>
              <w:t xml:space="preserve">the </w:t>
            </w:r>
            <w:r w:rsidRPr="001E4CA5">
              <w:rPr>
                <w:b/>
                <w:color w:val="365F91" w:themeColor="accent1" w:themeShade="BF"/>
                <w:spacing w:val="-1"/>
                <w:u w:val="single"/>
              </w:rPr>
              <w:t>field</w:t>
            </w:r>
            <w:r w:rsidRPr="001E4CA5">
              <w:rPr>
                <w:b/>
                <w:color w:val="365F91" w:themeColor="accent1" w:themeShade="BF"/>
                <w:u w:val="single"/>
              </w:rPr>
              <w:t xml:space="preserve"> </w:t>
            </w:r>
            <w:r w:rsidRPr="001E4CA5">
              <w:rPr>
                <w:b/>
                <w:color w:val="365F91" w:themeColor="accent1" w:themeShade="BF"/>
                <w:spacing w:val="-1"/>
                <w:u w:val="single"/>
              </w:rPr>
              <w:t>of</w:t>
            </w:r>
            <w:r w:rsidRPr="001E4CA5">
              <w:rPr>
                <w:b/>
                <w:color w:val="365F91" w:themeColor="accent1" w:themeShade="BF"/>
                <w:spacing w:val="1"/>
                <w:u w:val="single"/>
              </w:rPr>
              <w:t xml:space="preserve"> </w:t>
            </w:r>
            <w:r w:rsidRPr="001E4CA5">
              <w:rPr>
                <w:b/>
                <w:color w:val="365F91" w:themeColor="accent1" w:themeShade="BF"/>
                <w:spacing w:val="-1"/>
                <w:u w:val="single"/>
              </w:rPr>
              <w:t>study</w:t>
            </w:r>
            <w:r w:rsidRPr="001E4CA5">
              <w:rPr>
                <w:color w:val="365F91" w:themeColor="accent1" w:themeShade="BF"/>
                <w:spacing w:val="-1"/>
              </w:rPr>
              <w:t>,</w:t>
            </w:r>
            <w:r w:rsidRPr="001E4CA5">
              <w:rPr>
                <w:color w:val="365F91" w:themeColor="accent1" w:themeShade="BF"/>
                <w:spacing w:val="-3"/>
              </w:rPr>
              <w:t xml:space="preserve"> </w:t>
            </w:r>
            <w:r w:rsidRPr="001E4CA5">
              <w:rPr>
                <w:color w:val="365F91" w:themeColor="accent1" w:themeShade="BF"/>
                <w:spacing w:val="-1"/>
              </w:rPr>
              <w:t>understanding</w:t>
            </w:r>
            <w:r w:rsidRPr="001E4CA5">
              <w:rPr>
                <w:color w:val="365F91" w:themeColor="accent1" w:themeShade="BF"/>
              </w:rPr>
              <w:t xml:space="preserve"> of</w:t>
            </w:r>
            <w:r w:rsidRPr="001E4CA5">
              <w:rPr>
                <w:color w:val="365F91" w:themeColor="accent1" w:themeShade="BF"/>
                <w:spacing w:val="-2"/>
              </w:rPr>
              <w:t xml:space="preserve"> </w:t>
            </w:r>
            <w:r w:rsidRPr="001E4CA5">
              <w:rPr>
                <w:color w:val="365F91" w:themeColor="accent1" w:themeShade="BF"/>
                <w:spacing w:val="-1"/>
              </w:rPr>
              <w:t>general</w:t>
            </w:r>
            <w:r w:rsidRPr="001E4CA5">
              <w:rPr>
                <w:color w:val="365F91" w:themeColor="accent1" w:themeShade="BF"/>
                <w:spacing w:val="-2"/>
              </w:rPr>
              <w:t xml:space="preserve"> </w:t>
            </w:r>
            <w:r w:rsidRPr="001E4CA5">
              <w:rPr>
                <w:color w:val="365F91" w:themeColor="accent1" w:themeShade="BF"/>
                <w:spacing w:val="-1"/>
              </w:rPr>
              <w:t>options</w:t>
            </w:r>
            <w:r w:rsidRPr="001E4CA5">
              <w:rPr>
                <w:color w:val="365F91" w:themeColor="accent1" w:themeShade="BF"/>
                <w:spacing w:val="1"/>
              </w:rPr>
              <w:t xml:space="preserve"> </w:t>
            </w:r>
            <w:r w:rsidRPr="001E4CA5">
              <w:rPr>
                <w:color w:val="365F91" w:themeColor="accent1" w:themeShade="BF"/>
                <w:spacing w:val="-1"/>
              </w:rPr>
              <w:t>for</w:t>
            </w:r>
            <w:r w:rsidRPr="001E4CA5">
              <w:rPr>
                <w:color w:val="365F91" w:themeColor="accent1" w:themeShade="BF"/>
              </w:rPr>
              <w:t xml:space="preserve"> the </w:t>
            </w:r>
            <w:r w:rsidRPr="001E4CA5">
              <w:rPr>
                <w:color w:val="365F91" w:themeColor="accent1" w:themeShade="BF"/>
                <w:spacing w:val="-1"/>
              </w:rPr>
              <w:t xml:space="preserve">solution </w:t>
            </w:r>
            <w:r w:rsidRPr="001E4CA5">
              <w:rPr>
                <w:color w:val="365F91" w:themeColor="accent1" w:themeShade="BF"/>
              </w:rPr>
              <w:t xml:space="preserve">of </w:t>
            </w:r>
            <w:r w:rsidRPr="001E4CA5">
              <w:rPr>
                <w:color w:val="365F91" w:themeColor="accent1" w:themeShade="BF"/>
                <w:spacing w:val="1"/>
              </w:rPr>
              <w:t xml:space="preserve"> </w:t>
            </w:r>
            <w:r w:rsidRPr="001E4CA5">
              <w:rPr>
                <w:color w:val="365F91" w:themeColor="accent1" w:themeShade="BF"/>
                <w:spacing w:val="-1"/>
              </w:rPr>
              <w:t>tasks</w:t>
            </w:r>
          </w:p>
        </w:tc>
      </w:tr>
      <w:tr w:rsidR="00010276" w:rsidRPr="001E4CA5" w:rsidTr="00926726">
        <w:trPr>
          <w:cantSplit/>
          <w:trHeight w:val="755"/>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863D48"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Applying knowledge</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863D48" w:rsidP="00EF412F">
            <w:pPr>
              <w:rPr>
                <w:rFonts w:ascii="Times New Roman" w:hAnsi="Times New Roman" w:cs="Times New Roman"/>
                <w:color w:val="365F91" w:themeColor="accent1" w:themeShade="BF"/>
                <w:sz w:val="20"/>
                <w:szCs w:val="20"/>
              </w:rPr>
            </w:pPr>
            <w:r w:rsidRPr="001E4CA5">
              <w:rPr>
                <w:b/>
                <w:color w:val="365F91" w:themeColor="accent1" w:themeShade="BF"/>
                <w:spacing w:val="-1"/>
                <w:u w:val="single"/>
              </w:rPr>
              <w:t>Ability</w:t>
            </w:r>
            <w:r w:rsidRPr="001E4CA5">
              <w:rPr>
                <w:b/>
                <w:color w:val="365F91" w:themeColor="accent1" w:themeShade="BF"/>
                <w:spacing w:val="15"/>
                <w:u w:val="single"/>
              </w:rPr>
              <w:t xml:space="preserve"> </w:t>
            </w:r>
            <w:r w:rsidRPr="001E4CA5">
              <w:rPr>
                <w:b/>
                <w:color w:val="365F91" w:themeColor="accent1" w:themeShade="BF"/>
                <w:u w:val="single"/>
              </w:rPr>
              <w:t>to</w:t>
            </w:r>
            <w:r w:rsidRPr="001E4CA5">
              <w:rPr>
                <w:b/>
                <w:color w:val="365F91" w:themeColor="accent1" w:themeShade="BF"/>
                <w:spacing w:val="15"/>
                <w:u w:val="single"/>
              </w:rPr>
              <w:t xml:space="preserve"> </w:t>
            </w:r>
            <w:r w:rsidRPr="001E4CA5">
              <w:rPr>
                <w:b/>
                <w:color w:val="365F91" w:themeColor="accent1" w:themeShade="BF"/>
                <w:spacing w:val="-1"/>
                <w:u w:val="single"/>
              </w:rPr>
              <w:t>apply</w:t>
            </w:r>
            <w:r w:rsidRPr="001E4CA5">
              <w:rPr>
                <w:b/>
                <w:color w:val="365F91" w:themeColor="accent1" w:themeShade="BF"/>
                <w:spacing w:val="12"/>
                <w:u w:val="single"/>
              </w:rPr>
              <w:t xml:space="preserve"> </w:t>
            </w:r>
            <w:r w:rsidRPr="001E4CA5">
              <w:rPr>
                <w:b/>
                <w:color w:val="365F91" w:themeColor="accent1" w:themeShade="BF"/>
                <w:spacing w:val="-1"/>
                <w:u w:val="single"/>
              </w:rPr>
              <w:t>reliable</w:t>
            </w:r>
            <w:r w:rsidRPr="001E4CA5">
              <w:rPr>
                <w:b/>
                <w:color w:val="365F91" w:themeColor="accent1" w:themeShade="BF"/>
                <w:spacing w:val="14"/>
                <w:u w:val="single"/>
              </w:rPr>
              <w:t xml:space="preserve"> </w:t>
            </w:r>
            <w:r w:rsidRPr="001E4CA5">
              <w:rPr>
                <w:b/>
                <w:color w:val="365F91" w:themeColor="accent1" w:themeShade="BF"/>
                <w:spacing w:val="-1"/>
                <w:u w:val="single"/>
              </w:rPr>
              <w:t>sources</w:t>
            </w:r>
            <w:r w:rsidRPr="001E4CA5">
              <w:rPr>
                <w:b/>
                <w:color w:val="365F91" w:themeColor="accent1" w:themeShade="BF"/>
                <w:spacing w:val="13"/>
                <w:u w:val="single"/>
              </w:rPr>
              <w:t xml:space="preserve"> </w:t>
            </w:r>
            <w:r w:rsidRPr="001E4CA5">
              <w:rPr>
                <w:b/>
                <w:color w:val="365F91" w:themeColor="accent1" w:themeShade="BF"/>
                <w:u w:val="single"/>
              </w:rPr>
              <w:t>of</w:t>
            </w:r>
            <w:r w:rsidRPr="001E4CA5">
              <w:rPr>
                <w:b/>
                <w:color w:val="365F91" w:themeColor="accent1" w:themeShade="BF"/>
                <w:spacing w:val="15"/>
                <w:u w:val="single"/>
              </w:rPr>
              <w:t xml:space="preserve"> </w:t>
            </w:r>
            <w:r w:rsidRPr="001E4CA5">
              <w:rPr>
                <w:b/>
                <w:color w:val="365F91" w:themeColor="accent1" w:themeShade="BF"/>
                <w:spacing w:val="-1"/>
                <w:u w:val="single"/>
              </w:rPr>
              <w:t>information</w:t>
            </w:r>
            <w:r w:rsidRPr="001E4CA5">
              <w:rPr>
                <w:b/>
                <w:color w:val="365F91" w:themeColor="accent1" w:themeShade="BF"/>
                <w:spacing w:val="11"/>
                <w:u w:val="single"/>
              </w:rPr>
              <w:t xml:space="preserve"> </w:t>
            </w:r>
            <w:r w:rsidRPr="001E4CA5">
              <w:rPr>
                <w:b/>
                <w:color w:val="365F91" w:themeColor="accent1" w:themeShade="BF"/>
                <w:spacing w:val="-1"/>
                <w:u w:val="single"/>
              </w:rPr>
              <w:t>in</w:t>
            </w:r>
            <w:r w:rsidRPr="001E4CA5">
              <w:rPr>
                <w:b/>
                <w:color w:val="365F91" w:themeColor="accent1" w:themeShade="BF"/>
                <w:spacing w:val="13"/>
                <w:u w:val="single"/>
              </w:rPr>
              <w:t xml:space="preserve"> </w:t>
            </w:r>
            <w:r w:rsidRPr="001E4CA5">
              <w:rPr>
                <w:b/>
                <w:color w:val="365F91" w:themeColor="accent1" w:themeShade="BF"/>
                <w:spacing w:val="-1"/>
                <w:u w:val="single"/>
              </w:rPr>
              <w:t>the</w:t>
            </w:r>
            <w:r w:rsidRPr="001E4CA5">
              <w:rPr>
                <w:b/>
                <w:color w:val="365F91" w:themeColor="accent1" w:themeShade="BF"/>
                <w:spacing w:val="14"/>
                <w:u w:val="single"/>
              </w:rPr>
              <w:t xml:space="preserve"> </w:t>
            </w:r>
            <w:r w:rsidRPr="001E4CA5">
              <w:rPr>
                <w:b/>
                <w:color w:val="365F91" w:themeColor="accent1" w:themeShade="BF"/>
                <w:spacing w:val="-1"/>
                <w:u w:val="single"/>
              </w:rPr>
              <w:t>course</w:t>
            </w:r>
            <w:r w:rsidRPr="001E4CA5">
              <w:rPr>
                <w:b/>
                <w:color w:val="365F91" w:themeColor="accent1" w:themeShade="BF"/>
                <w:spacing w:val="14"/>
                <w:u w:val="single"/>
              </w:rPr>
              <w:t xml:space="preserve"> </w:t>
            </w:r>
            <w:r w:rsidRPr="001E4CA5">
              <w:rPr>
                <w:b/>
                <w:color w:val="365F91" w:themeColor="accent1" w:themeShade="BF"/>
                <w:u w:val="single"/>
              </w:rPr>
              <w:t>of</w:t>
            </w:r>
            <w:r w:rsidRPr="001E4CA5">
              <w:rPr>
                <w:b/>
                <w:color w:val="365F91" w:themeColor="accent1" w:themeShade="BF"/>
                <w:spacing w:val="15"/>
                <w:u w:val="single"/>
              </w:rPr>
              <w:t xml:space="preserve"> </w:t>
            </w:r>
            <w:r w:rsidRPr="001E4CA5">
              <w:rPr>
                <w:b/>
                <w:color w:val="365F91" w:themeColor="accent1" w:themeShade="BF"/>
                <w:spacing w:val="-1"/>
                <w:u w:val="single"/>
              </w:rPr>
              <w:t>planning</w:t>
            </w:r>
            <w:r w:rsidRPr="001E4CA5">
              <w:rPr>
                <w:b/>
                <w:color w:val="365F91" w:themeColor="accent1" w:themeShade="BF"/>
                <w:spacing w:val="47"/>
                <w:u w:val="single"/>
              </w:rPr>
              <w:t xml:space="preserve"> </w:t>
            </w:r>
            <w:r w:rsidRPr="001E4CA5">
              <w:rPr>
                <w:b/>
                <w:color w:val="365F91" w:themeColor="accent1" w:themeShade="BF"/>
                <w:u w:val="single"/>
              </w:rPr>
              <w:t>and</w:t>
            </w:r>
            <w:r w:rsidRPr="001E4CA5">
              <w:rPr>
                <w:b/>
                <w:color w:val="365F91" w:themeColor="accent1" w:themeShade="BF"/>
                <w:spacing w:val="8"/>
                <w:u w:val="single"/>
              </w:rPr>
              <w:t xml:space="preserve"> </w:t>
            </w:r>
            <w:r w:rsidRPr="001E4CA5">
              <w:rPr>
                <w:b/>
                <w:color w:val="365F91" w:themeColor="accent1" w:themeShade="BF"/>
                <w:spacing w:val="-1"/>
                <w:u w:val="single"/>
              </w:rPr>
              <w:t>performance</w:t>
            </w:r>
            <w:r w:rsidRPr="001E4CA5">
              <w:rPr>
                <w:b/>
                <w:color w:val="365F91" w:themeColor="accent1" w:themeShade="BF"/>
                <w:spacing w:val="2"/>
                <w:u w:val="single"/>
              </w:rPr>
              <w:t xml:space="preserve"> </w:t>
            </w:r>
            <w:r w:rsidRPr="001E4CA5">
              <w:rPr>
                <w:b/>
                <w:color w:val="365F91" w:themeColor="accent1" w:themeShade="BF"/>
                <w:u w:val="single"/>
              </w:rPr>
              <w:t>of</w:t>
            </w:r>
            <w:r w:rsidRPr="001E4CA5">
              <w:rPr>
                <w:b/>
                <w:color w:val="365F91" w:themeColor="accent1" w:themeShade="BF"/>
                <w:spacing w:val="3"/>
                <w:u w:val="single"/>
              </w:rPr>
              <w:t xml:space="preserve"> </w:t>
            </w:r>
            <w:r w:rsidRPr="001E4CA5">
              <w:rPr>
                <w:b/>
                <w:color w:val="365F91" w:themeColor="accent1" w:themeShade="BF"/>
                <w:spacing w:val="-2"/>
                <w:u w:val="single"/>
              </w:rPr>
              <w:t>work</w:t>
            </w:r>
            <w:r w:rsidRPr="001E4CA5">
              <w:rPr>
                <w:color w:val="365F91" w:themeColor="accent1" w:themeShade="BF"/>
                <w:spacing w:val="-2"/>
              </w:rPr>
              <w:t>,</w:t>
            </w:r>
            <w:r w:rsidRPr="001E4CA5">
              <w:rPr>
                <w:color w:val="365F91" w:themeColor="accent1" w:themeShade="BF"/>
                <w:spacing w:val="4"/>
              </w:rPr>
              <w:t xml:space="preserve"> </w:t>
            </w:r>
            <w:r w:rsidRPr="001E4CA5">
              <w:rPr>
                <w:color w:val="365F91" w:themeColor="accent1" w:themeShade="BF"/>
                <w:spacing w:val="-1"/>
              </w:rPr>
              <w:t>ability</w:t>
            </w:r>
            <w:r w:rsidRPr="001E4CA5">
              <w:rPr>
                <w:color w:val="365F91" w:themeColor="accent1" w:themeShade="BF"/>
                <w:spacing w:val="7"/>
              </w:rPr>
              <w:t xml:space="preserve"> </w:t>
            </w:r>
            <w:r w:rsidRPr="001E4CA5">
              <w:rPr>
                <w:b/>
                <w:color w:val="365F91" w:themeColor="accent1" w:themeShade="BF"/>
                <w:spacing w:val="-1"/>
                <w:u w:val="single"/>
              </w:rPr>
              <w:t>to</w:t>
            </w:r>
            <w:r w:rsidRPr="001E4CA5">
              <w:rPr>
                <w:b/>
                <w:color w:val="365F91" w:themeColor="accent1" w:themeShade="BF"/>
                <w:spacing w:val="3"/>
                <w:u w:val="single"/>
              </w:rPr>
              <w:t xml:space="preserve"> </w:t>
            </w:r>
            <w:r w:rsidRPr="001E4CA5">
              <w:rPr>
                <w:b/>
                <w:color w:val="365F91" w:themeColor="accent1" w:themeShade="BF"/>
                <w:spacing w:val="-1"/>
                <w:u w:val="single"/>
              </w:rPr>
              <w:t>develop</w:t>
            </w:r>
            <w:r w:rsidRPr="001E4CA5">
              <w:rPr>
                <w:b/>
                <w:color w:val="365F91" w:themeColor="accent1" w:themeShade="BF"/>
                <w:spacing w:val="5"/>
                <w:u w:val="single"/>
              </w:rPr>
              <w:t xml:space="preserve"> </w:t>
            </w:r>
            <w:r w:rsidRPr="001E4CA5">
              <w:rPr>
                <w:b/>
                <w:color w:val="365F91" w:themeColor="accent1" w:themeShade="BF"/>
                <w:spacing w:val="-1"/>
                <w:u w:val="single"/>
              </w:rPr>
              <w:t>strategy</w:t>
            </w:r>
            <w:r w:rsidRPr="001E4CA5">
              <w:rPr>
                <w:color w:val="365F91" w:themeColor="accent1" w:themeShade="BF"/>
                <w:spacing w:val="5"/>
              </w:rPr>
              <w:t xml:space="preserve"> </w:t>
            </w:r>
            <w:r w:rsidRPr="001E4CA5">
              <w:rPr>
                <w:color w:val="365F91" w:themeColor="accent1" w:themeShade="BF"/>
              </w:rPr>
              <w:t>for</w:t>
            </w:r>
            <w:r w:rsidRPr="001E4CA5">
              <w:rPr>
                <w:color w:val="365F91" w:themeColor="accent1" w:themeShade="BF"/>
                <w:spacing w:val="3"/>
              </w:rPr>
              <w:t xml:space="preserve"> </w:t>
            </w:r>
            <w:r w:rsidRPr="001E4CA5">
              <w:rPr>
                <w:color w:val="365F91" w:themeColor="accent1" w:themeShade="BF"/>
              </w:rPr>
              <w:t>the</w:t>
            </w:r>
            <w:r w:rsidRPr="001E4CA5">
              <w:rPr>
                <w:color w:val="365F91" w:themeColor="accent1" w:themeShade="BF"/>
                <w:spacing w:val="4"/>
              </w:rPr>
              <w:t xml:space="preserve"> </w:t>
            </w:r>
            <w:r w:rsidRPr="001E4CA5">
              <w:rPr>
                <w:color w:val="365F91" w:themeColor="accent1" w:themeShade="BF"/>
                <w:spacing w:val="-1"/>
              </w:rPr>
              <w:t>solution</w:t>
            </w:r>
            <w:r w:rsidRPr="001E4CA5">
              <w:rPr>
                <w:color w:val="365F91" w:themeColor="accent1" w:themeShade="BF"/>
                <w:spacing w:val="2"/>
              </w:rPr>
              <w:t xml:space="preserve"> </w:t>
            </w:r>
            <w:r w:rsidRPr="001E4CA5">
              <w:rPr>
                <w:color w:val="365F91" w:themeColor="accent1" w:themeShade="BF"/>
              </w:rPr>
              <w:t>of</w:t>
            </w:r>
            <w:r w:rsidRPr="001E4CA5">
              <w:rPr>
                <w:color w:val="365F91" w:themeColor="accent1" w:themeShade="BF"/>
                <w:spacing w:val="3"/>
              </w:rPr>
              <w:t xml:space="preserve"> </w:t>
            </w:r>
            <w:r w:rsidRPr="001E4CA5">
              <w:rPr>
                <w:color w:val="365F91" w:themeColor="accent1" w:themeShade="BF"/>
              </w:rPr>
              <w:t>a</w:t>
            </w:r>
            <w:r w:rsidRPr="001E4CA5">
              <w:rPr>
                <w:color w:val="365F91" w:themeColor="accent1" w:themeShade="BF"/>
                <w:spacing w:val="6"/>
              </w:rPr>
              <w:t xml:space="preserve"> </w:t>
            </w:r>
            <w:r w:rsidRPr="001E4CA5">
              <w:rPr>
                <w:color w:val="365F91" w:themeColor="accent1" w:themeShade="BF"/>
                <w:spacing w:val="-2"/>
              </w:rPr>
              <w:t>specific</w:t>
            </w:r>
            <w:r w:rsidRPr="001E4CA5">
              <w:rPr>
                <w:color w:val="365F91" w:themeColor="accent1" w:themeShade="BF"/>
                <w:spacing w:val="5"/>
              </w:rPr>
              <w:t xml:space="preserve"> </w:t>
            </w:r>
            <w:r w:rsidRPr="001E4CA5">
              <w:rPr>
                <w:color w:val="365F91" w:themeColor="accent1" w:themeShade="BF"/>
                <w:spacing w:val="-1"/>
              </w:rPr>
              <w:t>arisen</w:t>
            </w:r>
            <w:r w:rsidRPr="001E4CA5">
              <w:rPr>
                <w:color w:val="365F91" w:themeColor="accent1" w:themeShade="BF"/>
                <w:spacing w:val="6"/>
              </w:rPr>
              <w:t xml:space="preserve"> </w:t>
            </w:r>
            <w:r w:rsidRPr="001E4CA5">
              <w:rPr>
                <w:color w:val="365F91" w:themeColor="accent1" w:themeShade="BF"/>
                <w:spacing w:val="-1"/>
              </w:rPr>
              <w:t>problem</w:t>
            </w:r>
            <w:r w:rsidRPr="001E4CA5">
              <w:rPr>
                <w:color w:val="365F91" w:themeColor="accent1" w:themeShade="BF"/>
                <w:spacing w:val="52"/>
              </w:rPr>
              <w:t xml:space="preserve"> </w:t>
            </w:r>
            <w:r w:rsidRPr="001E4CA5">
              <w:rPr>
                <w:color w:val="365F91" w:themeColor="accent1" w:themeShade="BF"/>
              </w:rPr>
              <w:t xml:space="preserve">and </w:t>
            </w:r>
            <w:r w:rsidRPr="001E4CA5">
              <w:rPr>
                <w:color w:val="365F91" w:themeColor="accent1" w:themeShade="BF"/>
                <w:spacing w:val="-1"/>
              </w:rPr>
              <w:t xml:space="preserve">evaluation </w:t>
            </w:r>
            <w:r w:rsidRPr="001E4CA5">
              <w:rPr>
                <w:color w:val="365F91" w:themeColor="accent1" w:themeShade="BF"/>
                <w:spacing w:val="-3"/>
              </w:rPr>
              <w:t>of</w:t>
            </w:r>
            <w:r w:rsidRPr="001E4CA5">
              <w:rPr>
                <w:color w:val="365F91" w:themeColor="accent1" w:themeShade="BF"/>
                <w:spacing w:val="1"/>
              </w:rPr>
              <w:t xml:space="preserve"> </w:t>
            </w:r>
            <w:r w:rsidRPr="001E4CA5">
              <w:rPr>
                <w:color w:val="365F91" w:themeColor="accent1" w:themeShade="BF"/>
                <w:spacing w:val="-1"/>
              </w:rPr>
              <w:t>results</w:t>
            </w:r>
            <w:r w:rsidRPr="001E4CA5">
              <w:rPr>
                <w:color w:val="365F91" w:themeColor="accent1" w:themeShade="BF"/>
                <w:spacing w:val="-6"/>
              </w:rPr>
              <w:t xml:space="preserve"> </w:t>
            </w:r>
            <w:r w:rsidRPr="001E4CA5">
              <w:rPr>
                <w:color w:val="365F91" w:themeColor="accent1" w:themeShade="BF"/>
              </w:rPr>
              <w:t xml:space="preserve">for </w:t>
            </w:r>
            <w:r w:rsidRPr="001E4CA5">
              <w:rPr>
                <w:color w:val="365F91" w:themeColor="accent1" w:themeShade="BF"/>
                <w:spacing w:val="-1"/>
              </w:rPr>
              <w:t>further</w:t>
            </w:r>
            <w:r w:rsidRPr="001E4CA5">
              <w:rPr>
                <w:color w:val="365F91" w:themeColor="accent1" w:themeShade="BF"/>
              </w:rPr>
              <w:t xml:space="preserve"> </w:t>
            </w:r>
            <w:r w:rsidRPr="001E4CA5">
              <w:rPr>
                <w:color w:val="365F91" w:themeColor="accent1" w:themeShade="BF"/>
                <w:spacing w:val="-1"/>
              </w:rPr>
              <w:t>perfection</w:t>
            </w:r>
            <w:r w:rsidRPr="001E4CA5">
              <w:rPr>
                <w:color w:val="365F91" w:themeColor="accent1" w:themeShade="BF"/>
                <w:spacing w:val="-4"/>
              </w:rPr>
              <w:t xml:space="preserve"> </w:t>
            </w:r>
            <w:r w:rsidRPr="001E4CA5">
              <w:rPr>
                <w:color w:val="365F91" w:themeColor="accent1" w:themeShade="BF"/>
              </w:rPr>
              <w:t>of</w:t>
            </w:r>
            <w:r w:rsidRPr="001E4CA5">
              <w:rPr>
                <w:color w:val="365F91" w:themeColor="accent1" w:themeShade="BF"/>
                <w:spacing w:val="-2"/>
              </w:rPr>
              <w:t xml:space="preserve"> </w:t>
            </w:r>
            <w:r w:rsidRPr="001E4CA5">
              <w:rPr>
                <w:color w:val="365F91" w:themeColor="accent1" w:themeShade="BF"/>
                <w:spacing w:val="-1"/>
              </w:rPr>
              <w:t>work</w:t>
            </w:r>
            <w:r w:rsidRPr="001E4CA5">
              <w:rPr>
                <w:color w:val="365F91" w:themeColor="accent1" w:themeShade="BF"/>
              </w:rPr>
              <w:t xml:space="preserve"> </w:t>
            </w:r>
            <w:r w:rsidRPr="001E4CA5">
              <w:rPr>
                <w:color w:val="365F91" w:themeColor="accent1" w:themeShade="BF"/>
                <w:spacing w:val="-1"/>
              </w:rPr>
              <w:t>done</w:t>
            </w:r>
          </w:p>
        </w:tc>
      </w:tr>
      <w:tr w:rsidR="00010276" w:rsidRPr="001E4CA5" w:rsidTr="00926726">
        <w:trPr>
          <w:cantSplit/>
          <w:trHeight w:val="737"/>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863D48" w:rsidP="00782673">
            <w:pPr>
              <w:rPr>
                <w:rFonts w:ascii="Times New Roman" w:hAnsi="Times New Roman" w:cs="Times New Roman"/>
                <w:b/>
                <w:color w:val="365F91" w:themeColor="accent1" w:themeShade="BF"/>
                <w:sz w:val="20"/>
                <w:szCs w:val="20"/>
              </w:rPr>
            </w:pPr>
            <w:r w:rsidRPr="001E4CA5">
              <w:rPr>
                <w:spacing w:val="-1"/>
              </w:rPr>
              <w:t>Making</w:t>
            </w:r>
            <w:r w:rsidRPr="001E4CA5">
              <w:rPr>
                <w:spacing w:val="10"/>
              </w:rPr>
              <w:t xml:space="preserve"> </w:t>
            </w:r>
            <w:r w:rsidRPr="001E4CA5">
              <w:rPr>
                <w:spacing w:val="-1"/>
              </w:rPr>
              <w:t>judgments</w:t>
            </w:r>
          </w:p>
        </w:tc>
        <w:tc>
          <w:tcPr>
            <w:tcW w:w="7736" w:type="dxa"/>
            <w:tcBorders>
              <w:top w:val="single" w:sz="4" w:space="0" w:color="auto"/>
              <w:left w:val="single" w:sz="4" w:space="0" w:color="auto"/>
              <w:bottom w:val="single" w:sz="4" w:space="0" w:color="auto"/>
              <w:right w:val="single" w:sz="4" w:space="0" w:color="auto"/>
            </w:tcBorders>
            <w:hideMark/>
          </w:tcPr>
          <w:p w:rsidR="00010276" w:rsidRPr="001E4CA5" w:rsidRDefault="00863D48" w:rsidP="00782673">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A</w:t>
            </w:r>
            <w:r w:rsidRPr="001E4CA5">
              <w:rPr>
                <w:color w:val="365F91" w:themeColor="accent1" w:themeShade="BF"/>
                <w:spacing w:val="-1"/>
              </w:rPr>
              <w:t>bility</w:t>
            </w:r>
            <w:r w:rsidRPr="001E4CA5">
              <w:rPr>
                <w:color w:val="365F91" w:themeColor="accent1" w:themeShade="BF"/>
                <w:spacing w:val="10"/>
              </w:rPr>
              <w:t xml:space="preserve"> </w:t>
            </w:r>
            <w:r w:rsidRPr="001E4CA5">
              <w:rPr>
                <w:color w:val="365F91" w:themeColor="accent1" w:themeShade="BF"/>
              </w:rPr>
              <w:t>to</w:t>
            </w:r>
            <w:r w:rsidRPr="001E4CA5">
              <w:rPr>
                <w:color w:val="365F91" w:themeColor="accent1" w:themeShade="BF"/>
                <w:spacing w:val="7"/>
              </w:rPr>
              <w:t xml:space="preserve"> </w:t>
            </w:r>
            <w:r w:rsidRPr="001E4CA5">
              <w:rPr>
                <w:b/>
                <w:color w:val="365F91" w:themeColor="accent1" w:themeShade="BF"/>
                <w:spacing w:val="-1"/>
                <w:u w:val="single"/>
              </w:rPr>
              <w:t>develop</w:t>
            </w:r>
            <w:r w:rsidRPr="001E4CA5">
              <w:rPr>
                <w:b/>
                <w:color w:val="365F91" w:themeColor="accent1" w:themeShade="BF"/>
                <w:spacing w:val="9"/>
                <w:u w:val="single"/>
              </w:rPr>
              <w:t xml:space="preserve"> </w:t>
            </w:r>
            <w:r w:rsidRPr="001E4CA5">
              <w:rPr>
                <w:b/>
                <w:color w:val="365F91" w:themeColor="accent1" w:themeShade="BF"/>
                <w:spacing w:val="-1"/>
                <w:u w:val="single"/>
              </w:rPr>
              <w:t>relevant</w:t>
            </w:r>
            <w:r w:rsidRPr="001E4CA5">
              <w:rPr>
                <w:b/>
                <w:color w:val="365F91" w:themeColor="accent1" w:themeShade="BF"/>
                <w:spacing w:val="8"/>
                <w:u w:val="single"/>
              </w:rPr>
              <w:t xml:space="preserve"> </w:t>
            </w:r>
            <w:r w:rsidRPr="001E4CA5">
              <w:rPr>
                <w:b/>
                <w:color w:val="365F91" w:themeColor="accent1" w:themeShade="BF"/>
                <w:spacing w:val="-1"/>
                <w:u w:val="single"/>
              </w:rPr>
              <w:t>approaches</w:t>
            </w:r>
            <w:r w:rsidRPr="001E4CA5">
              <w:rPr>
                <w:b/>
                <w:color w:val="365F91" w:themeColor="accent1" w:themeShade="BF"/>
                <w:spacing w:val="8"/>
                <w:u w:val="single"/>
              </w:rPr>
              <w:t xml:space="preserve"> </w:t>
            </w:r>
            <w:r w:rsidRPr="001E4CA5">
              <w:rPr>
                <w:b/>
                <w:color w:val="365F91" w:themeColor="accent1" w:themeShade="BF"/>
                <w:spacing w:val="-1"/>
                <w:u w:val="single"/>
              </w:rPr>
              <w:t>for</w:t>
            </w:r>
            <w:r w:rsidRPr="001E4CA5">
              <w:rPr>
                <w:b/>
                <w:color w:val="365F91" w:themeColor="accent1" w:themeShade="BF"/>
                <w:spacing w:val="10"/>
                <w:u w:val="single"/>
              </w:rPr>
              <w:t xml:space="preserve"> </w:t>
            </w:r>
            <w:r w:rsidRPr="001E4CA5">
              <w:rPr>
                <w:b/>
                <w:color w:val="365F91" w:themeColor="accent1" w:themeShade="BF"/>
                <w:u w:val="single"/>
              </w:rPr>
              <w:t>the</w:t>
            </w:r>
            <w:r w:rsidRPr="001E4CA5">
              <w:rPr>
                <w:b/>
                <w:color w:val="365F91" w:themeColor="accent1" w:themeShade="BF"/>
                <w:spacing w:val="7"/>
                <w:u w:val="single"/>
              </w:rPr>
              <w:t xml:space="preserve"> </w:t>
            </w:r>
            <w:r w:rsidRPr="001E4CA5">
              <w:rPr>
                <w:b/>
                <w:color w:val="365F91" w:themeColor="accent1" w:themeShade="BF"/>
                <w:spacing w:val="-1"/>
                <w:u w:val="single"/>
              </w:rPr>
              <w:t>solution</w:t>
            </w:r>
            <w:r w:rsidRPr="001E4CA5">
              <w:rPr>
                <w:b/>
                <w:color w:val="365F91" w:themeColor="accent1" w:themeShade="BF"/>
                <w:spacing w:val="8"/>
                <w:u w:val="single"/>
              </w:rPr>
              <w:t xml:space="preserve"> </w:t>
            </w:r>
            <w:r w:rsidRPr="001E4CA5">
              <w:rPr>
                <w:b/>
                <w:color w:val="365F91" w:themeColor="accent1" w:themeShade="BF"/>
                <w:u w:val="single"/>
              </w:rPr>
              <w:t>of</w:t>
            </w:r>
            <w:r w:rsidRPr="001E4CA5">
              <w:rPr>
                <w:b/>
                <w:color w:val="365F91" w:themeColor="accent1" w:themeShade="BF"/>
                <w:spacing w:val="10"/>
                <w:u w:val="single"/>
              </w:rPr>
              <w:t xml:space="preserve"> </w:t>
            </w:r>
            <w:r w:rsidRPr="001E4CA5">
              <w:rPr>
                <w:b/>
                <w:color w:val="365F91" w:themeColor="accent1" w:themeShade="BF"/>
                <w:spacing w:val="-1"/>
                <w:u w:val="single"/>
              </w:rPr>
              <w:t>specific</w:t>
            </w:r>
            <w:r w:rsidRPr="001E4CA5">
              <w:rPr>
                <w:b/>
                <w:color w:val="365F91" w:themeColor="accent1" w:themeShade="BF"/>
                <w:spacing w:val="10"/>
                <w:u w:val="single"/>
              </w:rPr>
              <w:t xml:space="preserve"> </w:t>
            </w:r>
            <w:r w:rsidRPr="001E4CA5">
              <w:rPr>
                <w:b/>
                <w:color w:val="365F91" w:themeColor="accent1" w:themeShade="BF"/>
                <w:spacing w:val="-2"/>
                <w:u w:val="single"/>
              </w:rPr>
              <w:t>problems,</w:t>
            </w:r>
            <w:r w:rsidRPr="001E4CA5">
              <w:rPr>
                <w:b/>
                <w:color w:val="365F91" w:themeColor="accent1" w:themeShade="BF"/>
                <w:spacing w:val="75"/>
                <w:u w:val="single"/>
              </w:rPr>
              <w:t xml:space="preserve"> </w:t>
            </w:r>
            <w:r w:rsidRPr="001E4CA5">
              <w:rPr>
                <w:b/>
                <w:color w:val="365F91" w:themeColor="accent1" w:themeShade="BF"/>
                <w:u w:val="single"/>
              </w:rPr>
              <w:t xml:space="preserve">to </w:t>
            </w:r>
            <w:r w:rsidRPr="001E4CA5">
              <w:rPr>
                <w:b/>
                <w:color w:val="365F91" w:themeColor="accent1" w:themeShade="BF"/>
                <w:spacing w:val="-1"/>
                <w:u w:val="single"/>
              </w:rPr>
              <w:t xml:space="preserve">discuss alternative solutions </w:t>
            </w:r>
            <w:r w:rsidRPr="001E4CA5">
              <w:rPr>
                <w:b/>
                <w:color w:val="365F91" w:themeColor="accent1" w:themeShade="BF"/>
                <w:u w:val="single"/>
              </w:rPr>
              <w:t xml:space="preserve">and </w:t>
            </w:r>
            <w:proofErr w:type="spellStart"/>
            <w:r w:rsidRPr="001E4CA5">
              <w:rPr>
                <w:b/>
                <w:color w:val="365F91" w:themeColor="accent1" w:themeShade="BF"/>
                <w:spacing w:val="-1"/>
                <w:u w:val="single"/>
              </w:rPr>
              <w:t>analyse</w:t>
            </w:r>
            <w:proofErr w:type="spellEnd"/>
            <w:r w:rsidRPr="001E4CA5">
              <w:rPr>
                <w:b/>
                <w:color w:val="365F91" w:themeColor="accent1" w:themeShade="BF"/>
                <w:spacing w:val="2"/>
                <w:u w:val="single"/>
              </w:rPr>
              <w:t xml:space="preserve"> </w:t>
            </w:r>
            <w:r w:rsidRPr="001E4CA5">
              <w:rPr>
                <w:b/>
                <w:color w:val="365F91" w:themeColor="accent1" w:themeShade="BF"/>
                <w:spacing w:val="-1"/>
                <w:u w:val="single"/>
              </w:rPr>
              <w:t xml:space="preserve">the </w:t>
            </w:r>
            <w:r w:rsidRPr="001E4CA5">
              <w:rPr>
                <w:b/>
                <w:color w:val="365F91" w:themeColor="accent1" w:themeShade="BF"/>
                <w:spacing w:val="-2"/>
                <w:u w:val="single"/>
              </w:rPr>
              <w:t>results</w:t>
            </w:r>
          </w:p>
        </w:tc>
      </w:tr>
      <w:tr w:rsidR="00010276" w:rsidRPr="001E4CA5" w:rsidTr="00926726">
        <w:trPr>
          <w:cantSplit/>
          <w:trHeight w:val="809"/>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311F37"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lastRenderedPageBreak/>
              <w:t>Communication skills</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926726" w:rsidP="00EF412F">
            <w:pPr>
              <w:rPr>
                <w:rFonts w:ascii="Sylfaen" w:hAnsi="Sylfaen" w:cs="Times New Roman"/>
                <w:color w:val="365F91" w:themeColor="accent1" w:themeShade="BF"/>
                <w:sz w:val="20"/>
                <w:szCs w:val="20"/>
              </w:rPr>
            </w:pP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17"/>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17"/>
                <w:sz w:val="20"/>
                <w:szCs w:val="20"/>
              </w:rPr>
              <w:t xml:space="preserve"> </w:t>
            </w:r>
            <w:r w:rsidRPr="001E4CA5">
              <w:rPr>
                <w:rFonts w:ascii="Sylfaen" w:hAnsi="Sylfaen"/>
                <w:color w:val="365F91" w:themeColor="accent1" w:themeShade="BF"/>
                <w:spacing w:val="-1"/>
                <w:sz w:val="20"/>
                <w:szCs w:val="20"/>
              </w:rPr>
              <w:t>communicate</w:t>
            </w:r>
            <w:r w:rsidRPr="001E4CA5">
              <w:rPr>
                <w:rFonts w:ascii="Sylfaen" w:hAnsi="Sylfaen"/>
                <w:color w:val="365F91" w:themeColor="accent1" w:themeShade="BF"/>
                <w:spacing w:val="14"/>
                <w:sz w:val="20"/>
                <w:szCs w:val="20"/>
              </w:rPr>
              <w:t xml:space="preserve"> </w:t>
            </w:r>
            <w:r w:rsidRPr="001E4CA5">
              <w:rPr>
                <w:rFonts w:ascii="Sylfaen" w:hAnsi="Sylfaen"/>
                <w:color w:val="365F91" w:themeColor="accent1" w:themeShade="BF"/>
                <w:spacing w:val="-1"/>
                <w:sz w:val="20"/>
                <w:szCs w:val="20"/>
              </w:rPr>
              <w:t>both</w:t>
            </w:r>
            <w:r w:rsidRPr="001E4CA5">
              <w:rPr>
                <w:rFonts w:ascii="Sylfaen" w:hAnsi="Sylfaen"/>
                <w:color w:val="365F91" w:themeColor="accent1" w:themeShade="BF"/>
                <w:spacing w:val="17"/>
                <w:sz w:val="20"/>
                <w:szCs w:val="20"/>
              </w:rPr>
              <w:t xml:space="preserve"> </w:t>
            </w:r>
            <w:r w:rsidRPr="001E4CA5">
              <w:rPr>
                <w:rFonts w:ascii="Sylfaen" w:hAnsi="Sylfaen"/>
                <w:color w:val="365F91" w:themeColor="accent1" w:themeShade="BF"/>
                <w:spacing w:val="-1"/>
                <w:sz w:val="20"/>
                <w:szCs w:val="20"/>
              </w:rPr>
              <w:t>orally</w:t>
            </w:r>
            <w:r w:rsidRPr="001E4CA5">
              <w:rPr>
                <w:rFonts w:ascii="Sylfaen" w:hAnsi="Sylfaen"/>
                <w:color w:val="365F91" w:themeColor="accent1" w:themeShade="BF"/>
                <w:spacing w:val="17"/>
                <w:sz w:val="20"/>
                <w:szCs w:val="20"/>
              </w:rPr>
              <w:t xml:space="preserve"> </w:t>
            </w:r>
            <w:r w:rsidRPr="001E4CA5">
              <w:rPr>
                <w:rFonts w:ascii="Sylfaen" w:hAnsi="Sylfaen"/>
                <w:color w:val="365F91" w:themeColor="accent1" w:themeShade="BF"/>
                <w:spacing w:val="-1"/>
                <w:sz w:val="20"/>
                <w:szCs w:val="20"/>
              </w:rPr>
              <w:t>and</w:t>
            </w:r>
            <w:r w:rsidRPr="001E4CA5">
              <w:rPr>
                <w:rFonts w:ascii="Sylfaen" w:hAnsi="Sylfaen"/>
                <w:color w:val="365F91" w:themeColor="accent1" w:themeShade="BF"/>
                <w:spacing w:val="17"/>
                <w:sz w:val="20"/>
                <w:szCs w:val="20"/>
              </w:rPr>
              <w:t xml:space="preserve"> </w:t>
            </w:r>
            <w:r w:rsidRPr="001E4CA5">
              <w:rPr>
                <w:rFonts w:ascii="Sylfaen" w:hAnsi="Sylfaen"/>
                <w:color w:val="365F91" w:themeColor="accent1" w:themeShade="BF"/>
                <w:spacing w:val="-1"/>
                <w:sz w:val="20"/>
                <w:szCs w:val="20"/>
              </w:rPr>
              <w:t>in</w:t>
            </w:r>
            <w:r w:rsidRPr="001E4CA5">
              <w:rPr>
                <w:rFonts w:ascii="Sylfaen" w:hAnsi="Sylfaen"/>
                <w:color w:val="365F91" w:themeColor="accent1" w:themeShade="BF"/>
                <w:spacing w:val="13"/>
                <w:sz w:val="20"/>
                <w:szCs w:val="20"/>
              </w:rPr>
              <w:t xml:space="preserve"> </w:t>
            </w:r>
            <w:r w:rsidRPr="001E4CA5">
              <w:rPr>
                <w:rFonts w:ascii="Sylfaen" w:hAnsi="Sylfaen"/>
                <w:color w:val="365F91" w:themeColor="accent1" w:themeShade="BF"/>
                <w:spacing w:val="-1"/>
                <w:sz w:val="20"/>
                <w:szCs w:val="20"/>
              </w:rPr>
              <w:t>writing</w:t>
            </w:r>
            <w:r w:rsidRPr="001E4CA5">
              <w:rPr>
                <w:rFonts w:ascii="Sylfaen" w:hAnsi="Sylfaen"/>
                <w:color w:val="365F91" w:themeColor="accent1" w:themeShade="BF"/>
                <w:spacing w:val="12"/>
                <w:sz w:val="20"/>
                <w:szCs w:val="20"/>
              </w:rPr>
              <w:t xml:space="preserve"> </w:t>
            </w:r>
            <w:r w:rsidRPr="001E4CA5">
              <w:rPr>
                <w:rFonts w:ascii="Sylfaen" w:hAnsi="Sylfaen"/>
                <w:color w:val="365F91" w:themeColor="accent1" w:themeShade="BF"/>
                <w:sz w:val="20"/>
                <w:szCs w:val="20"/>
              </w:rPr>
              <w:t>on</w:t>
            </w:r>
            <w:r w:rsidRPr="001E4CA5">
              <w:rPr>
                <w:rFonts w:ascii="Sylfaen" w:hAnsi="Sylfaen"/>
                <w:color w:val="365F91" w:themeColor="accent1" w:themeShade="BF"/>
                <w:spacing w:val="13"/>
                <w:sz w:val="20"/>
                <w:szCs w:val="20"/>
              </w:rPr>
              <w:t xml:space="preserve"> </w:t>
            </w:r>
            <w:r w:rsidRPr="001E4CA5">
              <w:rPr>
                <w:rFonts w:ascii="Sylfaen" w:hAnsi="Sylfaen"/>
                <w:color w:val="365F91" w:themeColor="accent1" w:themeShade="BF"/>
                <w:spacing w:val="-1"/>
                <w:sz w:val="20"/>
                <w:szCs w:val="20"/>
              </w:rPr>
              <w:t>profession</w:t>
            </w:r>
            <w:r w:rsidRPr="001E4CA5">
              <w:rPr>
                <w:rFonts w:ascii="Sylfaen" w:hAnsi="Sylfaen"/>
                <w:color w:val="365F91" w:themeColor="accent1" w:themeShade="BF"/>
                <w:spacing w:val="13"/>
                <w:sz w:val="20"/>
                <w:szCs w:val="20"/>
              </w:rPr>
              <w:t xml:space="preserve"> </w:t>
            </w:r>
            <w:r w:rsidRPr="001E4CA5">
              <w:rPr>
                <w:rFonts w:ascii="Sylfaen" w:hAnsi="Sylfaen"/>
                <w:color w:val="365F91" w:themeColor="accent1" w:themeShade="BF"/>
                <w:spacing w:val="-1"/>
                <w:sz w:val="20"/>
                <w:szCs w:val="20"/>
              </w:rPr>
              <w:t>related</w:t>
            </w:r>
            <w:r w:rsidRPr="001E4CA5">
              <w:rPr>
                <w:rFonts w:ascii="Sylfaen" w:hAnsi="Sylfaen"/>
                <w:color w:val="365F91" w:themeColor="accent1" w:themeShade="BF"/>
                <w:spacing w:val="65"/>
                <w:sz w:val="20"/>
                <w:szCs w:val="20"/>
              </w:rPr>
              <w:t xml:space="preserve"> </w:t>
            </w:r>
            <w:r w:rsidRPr="001E4CA5">
              <w:rPr>
                <w:rFonts w:ascii="Sylfaen" w:hAnsi="Sylfaen"/>
                <w:color w:val="365F91" w:themeColor="accent1" w:themeShade="BF"/>
                <w:spacing w:val="-1"/>
                <w:sz w:val="20"/>
                <w:szCs w:val="20"/>
              </w:rPr>
              <w:t>matters</w:t>
            </w:r>
            <w:r w:rsidRPr="001E4CA5">
              <w:rPr>
                <w:rFonts w:ascii="Sylfaen" w:hAnsi="Sylfaen"/>
                <w:color w:val="365F91" w:themeColor="accent1" w:themeShade="BF"/>
                <w:spacing w:val="46"/>
                <w:sz w:val="20"/>
                <w:szCs w:val="20"/>
              </w:rPr>
              <w:t xml:space="preserve"> </w:t>
            </w:r>
            <w:r w:rsidRPr="001E4CA5">
              <w:rPr>
                <w:rFonts w:ascii="Sylfaen" w:hAnsi="Sylfaen"/>
                <w:b/>
                <w:color w:val="365F91" w:themeColor="accent1" w:themeShade="BF"/>
                <w:spacing w:val="-1"/>
                <w:sz w:val="20"/>
                <w:szCs w:val="20"/>
                <w:u w:val="single"/>
              </w:rPr>
              <w:t>in</w:t>
            </w:r>
            <w:r w:rsidRPr="001E4CA5">
              <w:rPr>
                <w:rFonts w:ascii="Sylfaen" w:hAnsi="Sylfaen"/>
                <w:b/>
                <w:color w:val="365F91" w:themeColor="accent1" w:themeShade="BF"/>
                <w:spacing w:val="47"/>
                <w:sz w:val="20"/>
                <w:szCs w:val="20"/>
                <w:u w:val="single"/>
              </w:rPr>
              <w:t xml:space="preserve"> </w:t>
            </w:r>
            <w:r w:rsidRPr="001E4CA5">
              <w:rPr>
                <w:rFonts w:ascii="Sylfaen" w:hAnsi="Sylfaen"/>
                <w:b/>
                <w:color w:val="365F91" w:themeColor="accent1" w:themeShade="BF"/>
                <w:spacing w:val="-1"/>
                <w:sz w:val="20"/>
                <w:szCs w:val="20"/>
                <w:u w:val="single"/>
              </w:rPr>
              <w:t>different</w:t>
            </w:r>
            <w:r w:rsidRPr="001E4CA5">
              <w:rPr>
                <w:rFonts w:ascii="Sylfaen" w:hAnsi="Sylfaen"/>
                <w:b/>
                <w:color w:val="365F91" w:themeColor="accent1" w:themeShade="BF"/>
                <w:spacing w:val="50"/>
                <w:sz w:val="20"/>
                <w:szCs w:val="20"/>
                <w:u w:val="single"/>
              </w:rPr>
              <w:t xml:space="preserve"> </w:t>
            </w:r>
            <w:r w:rsidRPr="001E4CA5">
              <w:rPr>
                <w:rFonts w:ascii="Sylfaen" w:hAnsi="Sylfaen"/>
                <w:b/>
                <w:color w:val="365F91" w:themeColor="accent1" w:themeShade="BF"/>
                <w:spacing w:val="-1"/>
                <w:sz w:val="20"/>
                <w:szCs w:val="20"/>
                <w:u w:val="single"/>
              </w:rPr>
              <w:t>situations</w:t>
            </w:r>
            <w:r w:rsidRPr="001E4CA5">
              <w:rPr>
                <w:rFonts w:ascii="Sylfaen" w:hAnsi="Sylfaen"/>
                <w:color w:val="365F91" w:themeColor="accent1" w:themeShade="BF"/>
                <w:spacing w:val="-1"/>
                <w:sz w:val="20"/>
                <w:szCs w:val="20"/>
              </w:rPr>
              <w:t>;</w:t>
            </w:r>
            <w:r w:rsidRPr="001E4CA5">
              <w:rPr>
                <w:rFonts w:ascii="Sylfaen" w:hAnsi="Sylfaen"/>
                <w:color w:val="365F91" w:themeColor="accent1" w:themeShade="BF"/>
                <w:spacing w:val="48"/>
                <w:sz w:val="20"/>
                <w:szCs w:val="20"/>
              </w:rPr>
              <w:t xml:space="preserve"> </w:t>
            </w: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48"/>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49"/>
                <w:sz w:val="20"/>
                <w:szCs w:val="20"/>
              </w:rPr>
              <w:t xml:space="preserve"> </w:t>
            </w:r>
            <w:r w:rsidRPr="001E4CA5">
              <w:rPr>
                <w:rFonts w:ascii="Sylfaen" w:hAnsi="Sylfaen"/>
                <w:color w:val="365F91" w:themeColor="accent1" w:themeShade="BF"/>
                <w:spacing w:val="-2"/>
                <w:sz w:val="20"/>
                <w:szCs w:val="20"/>
              </w:rPr>
              <w:t>master</w:t>
            </w:r>
            <w:r w:rsidRPr="001E4CA5">
              <w:rPr>
                <w:rFonts w:ascii="Sylfaen" w:hAnsi="Sylfaen"/>
                <w:color w:val="365F91" w:themeColor="accent1" w:themeShade="BF"/>
                <w:spacing w:val="48"/>
                <w:sz w:val="20"/>
                <w:szCs w:val="20"/>
              </w:rPr>
              <w:t xml:space="preserve"> </w:t>
            </w:r>
            <w:r w:rsidRPr="001E4CA5">
              <w:rPr>
                <w:rFonts w:ascii="Sylfaen" w:hAnsi="Sylfaen"/>
                <w:color w:val="365F91" w:themeColor="accent1" w:themeShade="BF"/>
                <w:spacing w:val="-1"/>
                <w:sz w:val="20"/>
                <w:szCs w:val="20"/>
              </w:rPr>
              <w:t>new</w:t>
            </w:r>
            <w:r w:rsidRPr="001E4CA5">
              <w:rPr>
                <w:rFonts w:ascii="Sylfaen" w:hAnsi="Sylfaen"/>
                <w:color w:val="365F91" w:themeColor="accent1" w:themeShade="BF"/>
                <w:spacing w:val="48"/>
                <w:sz w:val="20"/>
                <w:szCs w:val="20"/>
              </w:rPr>
              <w:t xml:space="preserve"> </w:t>
            </w:r>
            <w:r w:rsidRPr="001E4CA5">
              <w:rPr>
                <w:rFonts w:ascii="Sylfaen" w:hAnsi="Sylfaen"/>
                <w:color w:val="365F91" w:themeColor="accent1" w:themeShade="BF"/>
                <w:spacing w:val="-1"/>
                <w:sz w:val="20"/>
                <w:szCs w:val="20"/>
              </w:rPr>
              <w:t>information</w:t>
            </w:r>
            <w:r w:rsidRPr="001E4CA5">
              <w:rPr>
                <w:rFonts w:ascii="Sylfaen" w:hAnsi="Sylfaen"/>
                <w:color w:val="365F91" w:themeColor="accent1" w:themeShade="BF"/>
                <w:spacing w:val="44"/>
                <w:sz w:val="20"/>
                <w:szCs w:val="20"/>
              </w:rPr>
              <w:t xml:space="preserve"> </w:t>
            </w:r>
            <w:r w:rsidRPr="001E4CA5">
              <w:rPr>
                <w:rFonts w:ascii="Sylfaen" w:hAnsi="Sylfaen"/>
                <w:color w:val="365F91" w:themeColor="accent1" w:themeShade="BF"/>
                <w:sz w:val="20"/>
                <w:szCs w:val="20"/>
              </w:rPr>
              <w:t>and</w:t>
            </w:r>
            <w:r w:rsidRPr="001E4CA5">
              <w:rPr>
                <w:rFonts w:ascii="Sylfaen" w:hAnsi="Sylfaen"/>
                <w:color w:val="365F91" w:themeColor="accent1" w:themeShade="BF"/>
                <w:spacing w:val="49"/>
                <w:sz w:val="20"/>
                <w:szCs w:val="20"/>
              </w:rPr>
              <w:t xml:space="preserve"> </w:t>
            </w:r>
            <w:r w:rsidRPr="001E4CA5">
              <w:rPr>
                <w:rFonts w:ascii="Sylfaen" w:hAnsi="Sylfaen"/>
                <w:color w:val="365F91" w:themeColor="accent1" w:themeShade="BF"/>
                <w:spacing w:val="-1"/>
                <w:sz w:val="20"/>
                <w:szCs w:val="20"/>
              </w:rPr>
              <w:t>communications</w:t>
            </w:r>
            <w:r w:rsidRPr="001E4CA5">
              <w:rPr>
                <w:rFonts w:ascii="Sylfaen" w:hAnsi="Sylfaen"/>
                <w:color w:val="365F91" w:themeColor="accent1" w:themeShade="BF"/>
                <w:spacing w:val="79"/>
                <w:sz w:val="20"/>
                <w:szCs w:val="20"/>
              </w:rPr>
              <w:t xml:space="preserve"> </w:t>
            </w:r>
            <w:r w:rsidRPr="001E4CA5">
              <w:rPr>
                <w:rFonts w:ascii="Sylfaen" w:hAnsi="Sylfaen"/>
                <w:color w:val="365F91" w:themeColor="accent1" w:themeShade="BF"/>
                <w:spacing w:val="-1"/>
                <w:sz w:val="20"/>
                <w:szCs w:val="20"/>
              </w:rPr>
              <w:t>technologies</w:t>
            </w:r>
            <w:r w:rsidRPr="001E4CA5">
              <w:rPr>
                <w:rFonts w:ascii="Sylfaen" w:hAnsi="Sylfaen"/>
                <w:color w:val="365F91" w:themeColor="accent1" w:themeShade="BF"/>
                <w:spacing w:val="8"/>
                <w:sz w:val="20"/>
                <w:szCs w:val="20"/>
              </w:rPr>
              <w:t xml:space="preserve"> </w:t>
            </w:r>
            <w:r w:rsidRPr="001E4CA5">
              <w:rPr>
                <w:rFonts w:ascii="Sylfaen" w:hAnsi="Sylfaen"/>
                <w:color w:val="365F91" w:themeColor="accent1" w:themeShade="BF"/>
                <w:spacing w:val="-1"/>
                <w:sz w:val="20"/>
                <w:szCs w:val="20"/>
              </w:rPr>
              <w:t>independently;</w:t>
            </w:r>
            <w:r w:rsidRPr="001E4CA5">
              <w:rPr>
                <w:rFonts w:ascii="Sylfaen" w:hAnsi="Sylfaen"/>
                <w:color w:val="365F91" w:themeColor="accent1" w:themeShade="BF"/>
                <w:spacing w:val="12"/>
                <w:sz w:val="20"/>
                <w:szCs w:val="20"/>
              </w:rPr>
              <w:t xml:space="preserve"> </w:t>
            </w: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10"/>
                <w:sz w:val="20"/>
                <w:szCs w:val="20"/>
              </w:rPr>
              <w:t xml:space="preserve"> </w:t>
            </w:r>
            <w:r w:rsidRPr="001E4CA5">
              <w:rPr>
                <w:rFonts w:ascii="Sylfaen" w:hAnsi="Sylfaen"/>
                <w:color w:val="365F91" w:themeColor="accent1" w:themeShade="BF"/>
                <w:spacing w:val="-1"/>
                <w:sz w:val="20"/>
                <w:szCs w:val="20"/>
              </w:rPr>
              <w:t>to</w:t>
            </w:r>
            <w:r w:rsidRPr="001E4CA5">
              <w:rPr>
                <w:rFonts w:ascii="Sylfaen" w:hAnsi="Sylfaen"/>
                <w:color w:val="365F91" w:themeColor="accent1" w:themeShade="BF"/>
                <w:spacing w:val="10"/>
                <w:sz w:val="20"/>
                <w:szCs w:val="20"/>
              </w:rPr>
              <w:t xml:space="preserve"> </w:t>
            </w:r>
            <w:r w:rsidRPr="001E4CA5">
              <w:rPr>
                <w:rFonts w:ascii="Sylfaen" w:hAnsi="Sylfaen"/>
                <w:b/>
                <w:color w:val="365F91" w:themeColor="accent1" w:themeShade="BF"/>
                <w:spacing w:val="-1"/>
                <w:sz w:val="20"/>
                <w:szCs w:val="20"/>
                <w:u w:val="single"/>
              </w:rPr>
              <w:t>process</w:t>
            </w:r>
            <w:r w:rsidRPr="001E4CA5">
              <w:rPr>
                <w:rFonts w:ascii="Sylfaen" w:hAnsi="Sylfaen"/>
                <w:b/>
                <w:color w:val="365F91" w:themeColor="accent1" w:themeShade="BF"/>
                <w:spacing w:val="6"/>
                <w:sz w:val="20"/>
                <w:szCs w:val="20"/>
                <w:u w:val="single"/>
              </w:rPr>
              <w:t xml:space="preserve"> </w:t>
            </w:r>
            <w:r w:rsidRPr="001E4CA5">
              <w:rPr>
                <w:rFonts w:ascii="Sylfaen" w:hAnsi="Sylfaen"/>
                <w:b/>
                <w:color w:val="365F91" w:themeColor="accent1" w:themeShade="BF"/>
                <w:spacing w:val="-1"/>
                <w:sz w:val="20"/>
                <w:szCs w:val="20"/>
                <w:u w:val="single"/>
              </w:rPr>
              <w:t>profession</w:t>
            </w:r>
            <w:r w:rsidRPr="001E4CA5">
              <w:rPr>
                <w:rFonts w:ascii="Sylfaen" w:hAnsi="Sylfaen"/>
                <w:b/>
                <w:color w:val="365F91" w:themeColor="accent1" w:themeShade="BF"/>
                <w:spacing w:val="9"/>
                <w:sz w:val="20"/>
                <w:szCs w:val="20"/>
                <w:u w:val="single"/>
              </w:rPr>
              <w:t xml:space="preserve"> </w:t>
            </w:r>
            <w:r w:rsidRPr="001E4CA5">
              <w:rPr>
                <w:rFonts w:ascii="Sylfaen" w:hAnsi="Sylfaen"/>
                <w:b/>
                <w:color w:val="365F91" w:themeColor="accent1" w:themeShade="BF"/>
                <w:spacing w:val="-1"/>
                <w:sz w:val="20"/>
                <w:szCs w:val="20"/>
                <w:u w:val="single"/>
              </w:rPr>
              <w:t>related</w:t>
            </w:r>
            <w:r w:rsidRPr="001E4CA5">
              <w:rPr>
                <w:rFonts w:ascii="Sylfaen" w:hAnsi="Sylfaen"/>
                <w:b/>
                <w:color w:val="365F91" w:themeColor="accent1" w:themeShade="BF"/>
                <w:spacing w:val="13"/>
                <w:sz w:val="20"/>
                <w:szCs w:val="20"/>
                <w:u w:val="single"/>
              </w:rPr>
              <w:t xml:space="preserve"> </w:t>
            </w:r>
            <w:r w:rsidRPr="001E4CA5">
              <w:rPr>
                <w:rFonts w:ascii="Sylfaen" w:hAnsi="Sylfaen"/>
                <w:b/>
                <w:color w:val="365F91" w:themeColor="accent1" w:themeShade="BF"/>
                <w:spacing w:val="-1"/>
                <w:sz w:val="20"/>
                <w:szCs w:val="20"/>
                <w:u w:val="single"/>
              </w:rPr>
              <w:t>information</w:t>
            </w:r>
            <w:r w:rsidRPr="001E4CA5">
              <w:rPr>
                <w:rFonts w:ascii="Sylfaen" w:hAnsi="Sylfaen"/>
                <w:color w:val="365F91" w:themeColor="accent1" w:themeShade="BF"/>
                <w:spacing w:val="6"/>
                <w:sz w:val="20"/>
                <w:szCs w:val="20"/>
              </w:rPr>
              <w:t xml:space="preserve"> </w:t>
            </w:r>
            <w:r w:rsidRPr="001E4CA5">
              <w:rPr>
                <w:rFonts w:ascii="Sylfaen" w:hAnsi="Sylfaen"/>
                <w:color w:val="365F91" w:themeColor="accent1" w:themeShade="BF"/>
                <w:spacing w:val="-1"/>
                <w:sz w:val="20"/>
                <w:szCs w:val="20"/>
              </w:rPr>
              <w:t>acquired</w:t>
            </w:r>
            <w:r w:rsidRPr="001E4CA5">
              <w:rPr>
                <w:rFonts w:ascii="Sylfaen" w:hAnsi="Sylfaen"/>
                <w:color w:val="365F91" w:themeColor="accent1" w:themeShade="BF"/>
                <w:spacing w:val="8"/>
                <w:sz w:val="20"/>
                <w:szCs w:val="20"/>
              </w:rPr>
              <w:t xml:space="preserve"> </w:t>
            </w:r>
            <w:r w:rsidRPr="001E4CA5">
              <w:rPr>
                <w:rFonts w:ascii="Sylfaen" w:hAnsi="Sylfaen"/>
                <w:color w:val="365F91" w:themeColor="accent1" w:themeShade="BF"/>
                <w:spacing w:val="-1"/>
                <w:sz w:val="20"/>
                <w:szCs w:val="20"/>
              </w:rPr>
              <w:t>in</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4"/>
                <w:sz w:val="20"/>
                <w:szCs w:val="20"/>
              </w:rPr>
              <w:t xml:space="preserve"> </w:t>
            </w:r>
            <w:r w:rsidRPr="001E4CA5">
              <w:rPr>
                <w:rFonts w:ascii="Sylfaen" w:hAnsi="Sylfaen"/>
                <w:color w:val="365F91" w:themeColor="accent1" w:themeShade="BF"/>
                <w:sz w:val="20"/>
                <w:szCs w:val="20"/>
              </w:rPr>
              <w:t>a</w:t>
            </w:r>
            <w:r w:rsidRPr="001E4CA5">
              <w:rPr>
                <w:rFonts w:ascii="Sylfaen" w:hAnsi="Sylfaen"/>
                <w:color w:val="365F91" w:themeColor="accent1" w:themeShade="BF"/>
                <w:spacing w:val="59"/>
                <w:sz w:val="20"/>
                <w:szCs w:val="20"/>
              </w:rPr>
              <w:t xml:space="preserve"> </w:t>
            </w:r>
            <w:r w:rsidRPr="001E4CA5">
              <w:rPr>
                <w:rFonts w:ascii="Sylfaen" w:hAnsi="Sylfaen"/>
                <w:color w:val="365F91" w:themeColor="accent1" w:themeShade="BF"/>
                <w:spacing w:val="-1"/>
                <w:sz w:val="20"/>
                <w:szCs w:val="20"/>
              </w:rPr>
              <w:t>foreign language</w:t>
            </w:r>
          </w:p>
        </w:tc>
      </w:tr>
      <w:tr w:rsidR="00010276" w:rsidRPr="001E4CA5" w:rsidTr="00926726">
        <w:trPr>
          <w:cantSplit/>
          <w:trHeight w:val="584"/>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311F37"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Learning skills</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926726"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39"/>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36"/>
                <w:sz w:val="20"/>
                <w:szCs w:val="20"/>
              </w:rPr>
              <w:t xml:space="preserve"> </w:t>
            </w:r>
            <w:r w:rsidRPr="001E4CA5">
              <w:rPr>
                <w:rFonts w:ascii="Sylfaen" w:hAnsi="Sylfaen"/>
                <w:color w:val="365F91" w:themeColor="accent1" w:themeShade="BF"/>
                <w:spacing w:val="-1"/>
                <w:sz w:val="20"/>
                <w:szCs w:val="20"/>
              </w:rPr>
              <w:t>independently</w:t>
            </w:r>
            <w:r w:rsidRPr="001E4CA5">
              <w:rPr>
                <w:rFonts w:ascii="Sylfaen" w:hAnsi="Sylfaen"/>
                <w:color w:val="365F91" w:themeColor="accent1" w:themeShade="BF"/>
                <w:spacing w:val="37"/>
                <w:sz w:val="20"/>
                <w:szCs w:val="20"/>
              </w:rPr>
              <w:t xml:space="preserve"> </w:t>
            </w:r>
            <w:r w:rsidRPr="001E4CA5">
              <w:rPr>
                <w:rFonts w:ascii="Sylfaen" w:hAnsi="Sylfaen"/>
                <w:color w:val="365F91" w:themeColor="accent1" w:themeShade="BF"/>
                <w:spacing w:val="-1"/>
                <w:sz w:val="20"/>
                <w:szCs w:val="20"/>
              </w:rPr>
              <w:t>identify</w:t>
            </w:r>
            <w:r w:rsidRPr="001E4CA5">
              <w:rPr>
                <w:rFonts w:ascii="Sylfaen" w:hAnsi="Sylfaen"/>
                <w:color w:val="365F91" w:themeColor="accent1" w:themeShade="BF"/>
                <w:spacing w:val="36"/>
                <w:sz w:val="20"/>
                <w:szCs w:val="20"/>
              </w:rPr>
              <w:t xml:space="preserve"> </w:t>
            </w:r>
            <w:r w:rsidRPr="001E4CA5">
              <w:rPr>
                <w:rFonts w:ascii="Sylfaen" w:hAnsi="Sylfaen"/>
                <w:color w:val="365F91" w:themeColor="accent1" w:themeShade="BF"/>
                <w:spacing w:val="-1"/>
                <w:sz w:val="20"/>
                <w:szCs w:val="20"/>
              </w:rPr>
              <w:t>learning</w:t>
            </w:r>
            <w:r w:rsidRPr="001E4CA5">
              <w:rPr>
                <w:rFonts w:ascii="Sylfaen" w:hAnsi="Sylfaen"/>
                <w:color w:val="365F91" w:themeColor="accent1" w:themeShade="BF"/>
                <w:spacing w:val="39"/>
                <w:sz w:val="20"/>
                <w:szCs w:val="20"/>
              </w:rPr>
              <w:t xml:space="preserve"> </w:t>
            </w:r>
            <w:r w:rsidRPr="001E4CA5">
              <w:rPr>
                <w:rFonts w:ascii="Sylfaen" w:hAnsi="Sylfaen"/>
                <w:color w:val="365F91" w:themeColor="accent1" w:themeShade="BF"/>
                <w:spacing w:val="-1"/>
                <w:sz w:val="20"/>
                <w:szCs w:val="20"/>
              </w:rPr>
              <w:t>needs,</w:t>
            </w:r>
            <w:r w:rsidRPr="001E4CA5">
              <w:rPr>
                <w:rFonts w:ascii="Sylfaen" w:hAnsi="Sylfaen"/>
                <w:color w:val="365F91" w:themeColor="accent1" w:themeShade="BF"/>
                <w:spacing w:val="36"/>
                <w:sz w:val="20"/>
                <w:szCs w:val="20"/>
              </w:rPr>
              <w:t xml:space="preserve"> </w:t>
            </w:r>
            <w:r w:rsidRPr="001E4CA5">
              <w:rPr>
                <w:rFonts w:ascii="Sylfaen" w:hAnsi="Sylfaen"/>
                <w:color w:val="365F91" w:themeColor="accent1" w:themeShade="BF"/>
                <w:spacing w:val="-1"/>
                <w:sz w:val="20"/>
                <w:szCs w:val="20"/>
              </w:rPr>
              <w:t>in</w:t>
            </w:r>
            <w:r w:rsidRPr="001E4CA5">
              <w:rPr>
                <w:rFonts w:ascii="Sylfaen" w:hAnsi="Sylfaen"/>
                <w:color w:val="365F91" w:themeColor="accent1" w:themeShade="BF"/>
                <w:spacing w:val="33"/>
                <w:sz w:val="20"/>
                <w:szCs w:val="20"/>
              </w:rPr>
              <w:t xml:space="preserve"> </w:t>
            </w:r>
            <w:r w:rsidRPr="001E4CA5">
              <w:rPr>
                <w:rFonts w:ascii="Sylfaen" w:hAnsi="Sylfaen"/>
                <w:color w:val="365F91" w:themeColor="accent1" w:themeShade="BF"/>
                <w:spacing w:val="-1"/>
                <w:sz w:val="20"/>
                <w:szCs w:val="20"/>
              </w:rPr>
              <w:t>predictable,</w:t>
            </w:r>
            <w:r w:rsidRPr="001E4CA5">
              <w:rPr>
                <w:rFonts w:ascii="Sylfaen" w:hAnsi="Sylfaen"/>
                <w:color w:val="365F91" w:themeColor="accent1" w:themeShade="BF"/>
                <w:spacing w:val="35"/>
                <w:sz w:val="20"/>
                <w:szCs w:val="20"/>
              </w:rPr>
              <w:t xml:space="preserve"> </w:t>
            </w:r>
            <w:r w:rsidRPr="001E4CA5">
              <w:rPr>
                <w:rFonts w:ascii="Sylfaen" w:hAnsi="Sylfaen"/>
                <w:color w:val="365F91" w:themeColor="accent1" w:themeShade="BF"/>
                <w:spacing w:val="-1"/>
                <w:sz w:val="20"/>
                <w:szCs w:val="20"/>
              </w:rPr>
              <w:t>but</w:t>
            </w:r>
            <w:r w:rsidRPr="001E4CA5">
              <w:rPr>
                <w:rFonts w:ascii="Sylfaen" w:hAnsi="Sylfaen"/>
                <w:color w:val="365F91" w:themeColor="accent1" w:themeShade="BF"/>
                <w:spacing w:val="37"/>
                <w:sz w:val="20"/>
                <w:szCs w:val="20"/>
              </w:rPr>
              <w:t xml:space="preserve"> </w:t>
            </w:r>
            <w:r w:rsidRPr="001E4CA5">
              <w:rPr>
                <w:rFonts w:ascii="Sylfaen" w:hAnsi="Sylfaen"/>
                <w:b/>
                <w:color w:val="365F91" w:themeColor="accent1" w:themeShade="BF"/>
                <w:spacing w:val="-1"/>
                <w:sz w:val="20"/>
                <w:szCs w:val="20"/>
                <w:u w:val="single"/>
              </w:rPr>
              <w:t>partially</w:t>
            </w:r>
            <w:r w:rsidRPr="001E4CA5">
              <w:rPr>
                <w:rFonts w:ascii="Sylfaen" w:hAnsi="Sylfaen"/>
                <w:b/>
                <w:color w:val="365F91" w:themeColor="accent1" w:themeShade="BF"/>
                <w:spacing w:val="49"/>
                <w:sz w:val="20"/>
                <w:szCs w:val="20"/>
                <w:u w:val="single"/>
              </w:rPr>
              <w:t xml:space="preserve"> </w:t>
            </w:r>
            <w:r w:rsidRPr="001E4CA5">
              <w:rPr>
                <w:rFonts w:ascii="Sylfaen" w:hAnsi="Sylfaen"/>
                <w:b/>
                <w:color w:val="365F91" w:themeColor="accent1" w:themeShade="BF"/>
                <w:spacing w:val="-1"/>
                <w:sz w:val="20"/>
                <w:szCs w:val="20"/>
                <w:u w:val="single"/>
              </w:rPr>
              <w:t>different</w:t>
            </w:r>
            <w:r w:rsidRPr="001E4CA5">
              <w:rPr>
                <w:rFonts w:ascii="Sylfaen" w:hAnsi="Sylfaen"/>
                <w:b/>
                <w:color w:val="365F91" w:themeColor="accent1" w:themeShade="BF"/>
                <w:sz w:val="20"/>
                <w:szCs w:val="20"/>
                <w:u w:val="single"/>
              </w:rPr>
              <w:t xml:space="preserve"> </w:t>
            </w:r>
            <w:r w:rsidRPr="001E4CA5">
              <w:rPr>
                <w:rFonts w:ascii="Sylfaen" w:hAnsi="Sylfaen"/>
                <w:b/>
                <w:color w:val="365F91" w:themeColor="accent1" w:themeShade="BF"/>
                <w:spacing w:val="-1"/>
                <w:sz w:val="20"/>
                <w:szCs w:val="20"/>
                <w:u w:val="single"/>
              </w:rPr>
              <w:t>environments</w:t>
            </w:r>
          </w:p>
        </w:tc>
      </w:tr>
      <w:tr w:rsidR="00010276" w:rsidRPr="001E4CA5" w:rsidTr="00926726">
        <w:trPr>
          <w:cantSplit/>
          <w:trHeight w:val="602"/>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311F37"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values</w:t>
            </w:r>
          </w:p>
        </w:tc>
        <w:tc>
          <w:tcPr>
            <w:tcW w:w="7736" w:type="dxa"/>
            <w:tcBorders>
              <w:top w:val="single" w:sz="4" w:space="0" w:color="auto"/>
              <w:left w:val="single" w:sz="4" w:space="0" w:color="auto"/>
              <w:bottom w:val="single" w:sz="4" w:space="0" w:color="auto"/>
              <w:right w:val="single" w:sz="4" w:space="0" w:color="auto"/>
            </w:tcBorders>
          </w:tcPr>
          <w:p w:rsidR="00010276" w:rsidRPr="001E4CA5" w:rsidRDefault="00926726"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respect</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values,</w:t>
            </w:r>
            <w:r w:rsidRPr="001E4CA5">
              <w:rPr>
                <w:rFonts w:ascii="Sylfaen" w:hAnsi="Sylfaen"/>
                <w:color w:val="365F91" w:themeColor="accent1" w:themeShade="BF"/>
                <w:spacing w:val="26"/>
                <w:sz w:val="20"/>
                <w:szCs w:val="20"/>
              </w:rPr>
              <w:t xml:space="preserve"> </w:t>
            </w:r>
            <w:r w:rsidRPr="001E4CA5">
              <w:rPr>
                <w:rFonts w:ascii="Sylfaen" w:hAnsi="Sylfaen"/>
                <w:color w:val="365F91" w:themeColor="accent1" w:themeShade="BF"/>
                <w:spacing w:val="-1"/>
                <w:sz w:val="20"/>
                <w:szCs w:val="20"/>
              </w:rPr>
              <w:t>characteristic</w:t>
            </w:r>
            <w:r w:rsidRPr="001E4CA5">
              <w:rPr>
                <w:rFonts w:ascii="Sylfaen" w:hAnsi="Sylfaen"/>
                <w:color w:val="365F91" w:themeColor="accent1" w:themeShade="BF"/>
                <w:spacing w:val="24"/>
                <w:sz w:val="20"/>
                <w:szCs w:val="20"/>
              </w:rPr>
              <w:t xml:space="preserve"> </w:t>
            </w:r>
            <w:r w:rsidRPr="001E4CA5">
              <w:rPr>
                <w:rFonts w:ascii="Sylfaen" w:hAnsi="Sylfaen"/>
                <w:color w:val="365F91" w:themeColor="accent1" w:themeShade="BF"/>
                <w:sz w:val="20"/>
                <w:szCs w:val="20"/>
              </w:rPr>
              <w:t>for</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professional</w:t>
            </w:r>
            <w:r w:rsidRPr="001E4CA5">
              <w:rPr>
                <w:rFonts w:ascii="Sylfaen" w:hAnsi="Sylfaen"/>
                <w:color w:val="365F91" w:themeColor="accent1" w:themeShade="BF"/>
                <w:spacing w:val="22"/>
                <w:sz w:val="20"/>
                <w:szCs w:val="20"/>
              </w:rPr>
              <w:t xml:space="preserve"> </w:t>
            </w:r>
            <w:r w:rsidRPr="001E4CA5">
              <w:rPr>
                <w:rFonts w:ascii="Sylfaen" w:hAnsi="Sylfaen"/>
                <w:color w:val="365F91" w:themeColor="accent1" w:themeShade="BF"/>
                <w:spacing w:val="-1"/>
                <w:sz w:val="20"/>
                <w:szCs w:val="20"/>
              </w:rPr>
              <w:t>activity</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and</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act</w:t>
            </w:r>
            <w:r w:rsidRPr="001E4CA5">
              <w:rPr>
                <w:rFonts w:ascii="Sylfaen" w:hAnsi="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in</w:t>
            </w:r>
            <w:r w:rsidRPr="001E4CA5">
              <w:rPr>
                <w:rFonts w:ascii="Sylfaen" w:hAnsi="Sylfaen"/>
                <w:color w:val="365F91" w:themeColor="accent1" w:themeShade="BF"/>
                <w:spacing w:val="23"/>
                <w:sz w:val="20"/>
                <w:szCs w:val="20"/>
              </w:rPr>
              <w:t xml:space="preserve"> </w:t>
            </w:r>
            <w:r w:rsidRPr="001E4CA5">
              <w:rPr>
                <w:rFonts w:ascii="Sylfaen" w:hAnsi="Sylfaen"/>
                <w:color w:val="365F91" w:themeColor="accent1" w:themeShade="BF"/>
                <w:spacing w:val="-1"/>
                <w:sz w:val="20"/>
                <w:szCs w:val="20"/>
              </w:rPr>
              <w:t>accordance</w:t>
            </w:r>
            <w:r w:rsidRPr="001E4CA5">
              <w:rPr>
                <w:rFonts w:ascii="Sylfaen" w:hAnsi="Sylfaen"/>
                <w:color w:val="365F91" w:themeColor="accent1" w:themeShade="BF"/>
                <w:spacing w:val="73"/>
                <w:sz w:val="20"/>
                <w:szCs w:val="20"/>
              </w:rPr>
              <w:t xml:space="preserve"> </w:t>
            </w:r>
            <w:r w:rsidRPr="001E4CA5">
              <w:rPr>
                <w:rFonts w:ascii="Sylfaen" w:hAnsi="Sylfaen"/>
                <w:color w:val="365F91" w:themeColor="accent1" w:themeShade="BF"/>
                <w:spacing w:val="-1"/>
                <w:sz w:val="20"/>
                <w:szCs w:val="20"/>
              </w:rPr>
              <w:t>with</w:t>
            </w:r>
            <w:r w:rsidRPr="001E4CA5">
              <w:rPr>
                <w:rFonts w:ascii="Sylfaen" w:hAnsi="Sylfaen"/>
                <w:color w:val="365F91" w:themeColor="accent1" w:themeShade="BF"/>
                <w:sz w:val="20"/>
                <w:szCs w:val="20"/>
              </w:rPr>
              <w:t xml:space="preserve"> them</w:t>
            </w:r>
            <w:r w:rsidRPr="001E4CA5">
              <w:rPr>
                <w:rFonts w:ascii="Sylfaen" w:hAnsi="Sylfaen"/>
                <w:color w:val="365F91" w:themeColor="accent1" w:themeShade="BF"/>
                <w:spacing w:val="-2"/>
                <w:sz w:val="20"/>
                <w:szCs w:val="20"/>
              </w:rPr>
              <w:t xml:space="preserve"> </w:t>
            </w:r>
            <w:r w:rsidRPr="001E4CA5">
              <w:rPr>
                <w:rFonts w:ascii="Sylfaen" w:hAnsi="Sylfaen"/>
                <w:color w:val="365F91" w:themeColor="accent1" w:themeShade="BF"/>
                <w:spacing w:val="-1"/>
                <w:sz w:val="20"/>
                <w:szCs w:val="20"/>
              </w:rPr>
              <w:t xml:space="preserve">in </w:t>
            </w:r>
            <w:r w:rsidRPr="001E4CA5">
              <w:rPr>
                <w:rFonts w:ascii="Sylfaen" w:hAnsi="Sylfaen"/>
                <w:b/>
                <w:color w:val="365F91" w:themeColor="accent1" w:themeShade="BF"/>
                <w:spacing w:val="-1"/>
                <w:sz w:val="20"/>
                <w:szCs w:val="20"/>
                <w:u w:val="single"/>
              </w:rPr>
              <w:t>different</w:t>
            </w:r>
            <w:r w:rsidRPr="001E4CA5">
              <w:rPr>
                <w:rFonts w:ascii="Sylfaen" w:hAnsi="Sylfaen"/>
                <w:b/>
                <w:color w:val="365F91" w:themeColor="accent1" w:themeShade="BF"/>
                <w:sz w:val="20"/>
                <w:szCs w:val="20"/>
                <w:u w:val="single"/>
              </w:rPr>
              <w:t xml:space="preserve"> </w:t>
            </w:r>
            <w:r w:rsidRPr="001E4CA5">
              <w:rPr>
                <w:rFonts w:ascii="Sylfaen" w:hAnsi="Sylfaen"/>
                <w:b/>
                <w:color w:val="365F91" w:themeColor="accent1" w:themeShade="BF"/>
                <w:spacing w:val="-1"/>
                <w:sz w:val="20"/>
                <w:szCs w:val="20"/>
                <w:u w:val="single"/>
              </w:rPr>
              <w:t>situations</w:t>
            </w:r>
          </w:p>
        </w:tc>
      </w:tr>
    </w:tbl>
    <w:p w:rsidR="00A1050C" w:rsidRPr="001E4CA5" w:rsidRDefault="00A1050C" w:rsidP="00121646">
      <w:pPr>
        <w:jc w:val="both"/>
        <w:rPr>
          <w:rFonts w:ascii="Times New Roman" w:hAnsi="Times New Roman" w:cs="Times New Roman"/>
          <w:color w:val="365F91" w:themeColor="accent1" w:themeShade="BF"/>
        </w:rPr>
      </w:pPr>
    </w:p>
    <w:p w:rsidR="00121646" w:rsidRPr="001E4CA5" w:rsidRDefault="004C23C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At </w:t>
      </w:r>
      <w:r w:rsidR="002F74F8"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European Qualification</w:t>
      </w:r>
      <w:r w:rsidR="002F74F8"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theoretical knowledge of the individual is widen </w:t>
      </w:r>
      <w:r w:rsidR="002F74F8" w:rsidRPr="001E4CA5">
        <w:rPr>
          <w:rFonts w:ascii="Times New Roman" w:hAnsi="Times New Roman" w:cs="Times New Roman"/>
          <w:color w:val="365F91" w:themeColor="accent1" w:themeShade="BF"/>
        </w:rPr>
        <w:t xml:space="preserve">at the fourth level </w:t>
      </w:r>
      <w:r w:rsidRPr="001E4CA5">
        <w:rPr>
          <w:rFonts w:ascii="Times New Roman" w:hAnsi="Times New Roman" w:cs="Times New Roman"/>
          <w:color w:val="365F91" w:themeColor="accent1" w:themeShade="BF"/>
        </w:rPr>
        <w:t>and he</w:t>
      </w:r>
      <w:r w:rsidR="002F74F8" w:rsidRPr="001E4CA5">
        <w:rPr>
          <w:rFonts w:ascii="Times New Roman" w:hAnsi="Times New Roman" w:cs="Times New Roman"/>
          <w:color w:val="365F91" w:themeColor="accent1" w:themeShade="BF"/>
        </w:rPr>
        <w:t>/she</w:t>
      </w:r>
      <w:r w:rsidRPr="001E4CA5">
        <w:rPr>
          <w:rFonts w:ascii="Times New Roman" w:hAnsi="Times New Roman" w:cs="Times New Roman"/>
          <w:color w:val="365F91" w:themeColor="accent1" w:themeShade="BF"/>
        </w:rPr>
        <w:t xml:space="preserve"> is able to analyze knowledge</w:t>
      </w:r>
      <w:r w:rsidR="002F74F8"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set principles and use procedures in broad context. The progress at this level is distinguished with knowledge and experience, with the use of </w:t>
      </w:r>
      <w:r w:rsidR="002F74F8" w:rsidRPr="001E4CA5">
        <w:rPr>
          <w:rFonts w:ascii="Times New Roman" w:hAnsi="Times New Roman" w:cs="Times New Roman"/>
          <w:color w:val="365F91" w:themeColor="accent1" w:themeShade="BF"/>
        </w:rPr>
        <w:t xml:space="preserve">a range of technical or </w:t>
      </w:r>
      <w:proofErr w:type="spellStart"/>
      <w:r w:rsidR="002F74F8" w:rsidRPr="001E4CA5">
        <w:rPr>
          <w:rFonts w:ascii="Times New Roman" w:hAnsi="Times New Roman" w:cs="Times New Roman"/>
          <w:color w:val="365F91" w:themeColor="accent1" w:themeShade="BF"/>
        </w:rPr>
        <w:t>academical</w:t>
      </w:r>
      <w:proofErr w:type="spellEnd"/>
      <w:r w:rsidR="002F74F8" w:rsidRPr="001E4CA5">
        <w:rPr>
          <w:rFonts w:ascii="Times New Roman" w:hAnsi="Times New Roman" w:cs="Times New Roman"/>
          <w:color w:val="365F91" w:themeColor="accent1" w:themeShade="BF"/>
        </w:rPr>
        <w:t xml:space="preserve"> skills</w:t>
      </w:r>
      <w:r w:rsidRPr="001E4CA5">
        <w:rPr>
          <w:rFonts w:ascii="Times New Roman" w:hAnsi="Times New Roman" w:cs="Times New Roman"/>
          <w:color w:val="365F91" w:themeColor="accent1" w:themeShade="BF"/>
        </w:rPr>
        <w:t xml:space="preserve">, qualitative and </w:t>
      </w:r>
      <w:proofErr w:type="spellStart"/>
      <w:r w:rsidRPr="001E4CA5">
        <w:rPr>
          <w:rFonts w:ascii="Times New Roman" w:hAnsi="Times New Roman" w:cs="Times New Roman"/>
          <w:color w:val="365F91" w:themeColor="accent1" w:themeShade="BF"/>
        </w:rPr>
        <w:t>quantative</w:t>
      </w:r>
      <w:proofErr w:type="spellEnd"/>
      <w:r w:rsidRPr="001E4CA5">
        <w:rPr>
          <w:rFonts w:ascii="Times New Roman" w:hAnsi="Times New Roman" w:cs="Times New Roman"/>
          <w:color w:val="365F91" w:themeColor="accent1" w:themeShade="BF"/>
        </w:rPr>
        <w:t xml:space="preserve"> concepts</w:t>
      </w:r>
      <w:r w:rsidR="00877BB9" w:rsidRPr="001E4CA5">
        <w:rPr>
          <w:rFonts w:ascii="Times New Roman" w:hAnsi="Times New Roman" w:cs="Times New Roman"/>
          <w:color w:val="365F91" w:themeColor="accent1" w:themeShade="BF"/>
        </w:rPr>
        <w:t xml:space="preserve"> of work </w:t>
      </w:r>
      <w:r w:rsidRPr="001E4CA5">
        <w:rPr>
          <w:rFonts w:ascii="Times New Roman" w:hAnsi="Times New Roman" w:cs="Times New Roman"/>
          <w:color w:val="365F91" w:themeColor="accent1" w:themeShade="BF"/>
        </w:rPr>
        <w:t>and</w:t>
      </w:r>
      <w:r w:rsidR="00877BB9" w:rsidRPr="001E4CA5">
        <w:rPr>
          <w:rFonts w:ascii="Times New Roman" w:hAnsi="Times New Roman" w:cs="Times New Roman"/>
          <w:color w:val="365F91" w:themeColor="accent1" w:themeShade="BF"/>
        </w:rPr>
        <w:t xml:space="preserve"> changing</w:t>
      </w:r>
      <w:r w:rsidRPr="001E4CA5">
        <w:rPr>
          <w:rFonts w:ascii="Times New Roman" w:hAnsi="Times New Roman" w:cs="Times New Roman"/>
          <w:color w:val="365F91" w:themeColor="accent1" w:themeShade="BF"/>
        </w:rPr>
        <w:t xml:space="preserve"> </w:t>
      </w:r>
      <w:r w:rsidR="00877BB9" w:rsidRPr="001E4CA5">
        <w:rPr>
          <w:rFonts w:ascii="Times New Roman" w:hAnsi="Times New Roman" w:cs="Times New Roman"/>
          <w:color w:val="365F91" w:themeColor="accent1" w:themeShade="BF"/>
        </w:rPr>
        <w:t xml:space="preserve">the role of the learner </w:t>
      </w:r>
      <w:r w:rsidRPr="001E4CA5">
        <w:rPr>
          <w:rFonts w:ascii="Times New Roman" w:hAnsi="Times New Roman" w:cs="Times New Roman"/>
          <w:color w:val="365F91" w:themeColor="accent1" w:themeShade="BF"/>
        </w:rPr>
        <w:t xml:space="preserve">with </w:t>
      </w:r>
      <w:r w:rsidR="00877BB9" w:rsidRPr="001E4CA5">
        <w:rPr>
          <w:rFonts w:ascii="Times New Roman" w:hAnsi="Times New Roman" w:cs="Times New Roman"/>
          <w:color w:val="365F91" w:themeColor="accent1" w:themeShade="BF"/>
        </w:rPr>
        <w:t xml:space="preserve">the role of </w:t>
      </w:r>
      <w:r w:rsidRPr="001E4CA5">
        <w:rPr>
          <w:rFonts w:ascii="Times New Roman" w:hAnsi="Times New Roman" w:cs="Times New Roman"/>
          <w:color w:val="365F91" w:themeColor="accent1" w:themeShade="BF"/>
        </w:rPr>
        <w:t>observer</w:t>
      </w:r>
      <w:r w:rsidR="00877BB9" w:rsidRPr="001E4CA5">
        <w:rPr>
          <w:rFonts w:ascii="Times New Roman" w:hAnsi="Times New Roman" w:cs="Times New Roman"/>
          <w:color w:val="365F91" w:themeColor="accent1" w:themeShade="BF"/>
        </w:rPr>
        <w:t>.</w:t>
      </w:r>
      <w:r w:rsidR="00121646" w:rsidRPr="001E4CA5">
        <w:rPr>
          <w:rFonts w:ascii="Times New Roman" w:hAnsi="Times New Roman" w:cs="Times New Roman"/>
          <w:color w:val="365F91" w:themeColor="accent1" w:themeShade="BF"/>
        </w:rPr>
        <w:t xml:space="preserve"> </w:t>
      </w:r>
      <w:r w:rsidR="00567D4D" w:rsidRPr="001E4CA5">
        <w:rPr>
          <w:rFonts w:ascii="Times New Roman" w:hAnsi="Times New Roman" w:cs="Times New Roman"/>
          <w:color w:val="365F91" w:themeColor="accent1" w:themeShade="BF"/>
        </w:rPr>
        <w:t>If an individual was independent and responsible for own limited number of activities</w:t>
      </w:r>
      <w:r w:rsidR="00877BB9" w:rsidRPr="001E4CA5">
        <w:rPr>
          <w:rFonts w:ascii="Times New Roman" w:hAnsi="Times New Roman" w:cs="Times New Roman"/>
          <w:color w:val="365F91" w:themeColor="accent1" w:themeShade="BF"/>
        </w:rPr>
        <w:t xml:space="preserve"> at the previous level</w:t>
      </w:r>
      <w:r w:rsidR="00567D4D" w:rsidRPr="001E4CA5">
        <w:rPr>
          <w:rFonts w:ascii="Times New Roman" w:hAnsi="Times New Roman" w:cs="Times New Roman"/>
          <w:color w:val="365F91" w:themeColor="accent1" w:themeShade="BF"/>
        </w:rPr>
        <w:t xml:space="preserve">, this level brings </w:t>
      </w:r>
      <w:r w:rsidR="00877BB9" w:rsidRPr="001E4CA5">
        <w:rPr>
          <w:rFonts w:ascii="Times New Roman" w:hAnsi="Times New Roman" w:cs="Times New Roman"/>
          <w:color w:val="365F91" w:themeColor="accent1" w:themeShade="BF"/>
        </w:rPr>
        <w:t xml:space="preserve">own </w:t>
      </w:r>
      <w:r w:rsidR="00567D4D" w:rsidRPr="001E4CA5">
        <w:rPr>
          <w:rFonts w:ascii="Times New Roman" w:hAnsi="Times New Roman" w:cs="Times New Roman"/>
          <w:color w:val="365F91" w:themeColor="accent1" w:themeShade="BF"/>
        </w:rPr>
        <w:t>responsibility</w:t>
      </w:r>
      <w:r w:rsidR="00877BB9" w:rsidRPr="001E4CA5">
        <w:rPr>
          <w:rFonts w:ascii="Times New Roman" w:hAnsi="Times New Roman" w:cs="Times New Roman"/>
          <w:color w:val="365F91" w:themeColor="accent1" w:themeShade="BF"/>
        </w:rPr>
        <w:t>,</w:t>
      </w:r>
      <w:r w:rsidR="00567D4D" w:rsidRPr="001E4CA5">
        <w:rPr>
          <w:rFonts w:ascii="Times New Roman" w:hAnsi="Times New Roman" w:cs="Times New Roman"/>
          <w:color w:val="365F91" w:themeColor="accent1" w:themeShade="BF"/>
        </w:rPr>
        <w:t xml:space="preserve"> </w:t>
      </w:r>
      <w:r w:rsidR="00877BB9" w:rsidRPr="001E4CA5">
        <w:rPr>
          <w:rFonts w:ascii="Times New Roman" w:hAnsi="Times New Roman" w:cs="Times New Roman"/>
          <w:color w:val="365F91" w:themeColor="accent1" w:themeShade="BF"/>
        </w:rPr>
        <w:t>a</w:t>
      </w:r>
      <w:r w:rsidR="00567D4D" w:rsidRPr="001E4CA5">
        <w:rPr>
          <w:rFonts w:ascii="Times New Roman" w:hAnsi="Times New Roman" w:cs="Times New Roman"/>
          <w:color w:val="365F91" w:themeColor="accent1" w:themeShade="BF"/>
        </w:rPr>
        <w:t xml:space="preserve"> wide range </w:t>
      </w:r>
      <w:r w:rsidR="00877BB9" w:rsidRPr="001E4CA5">
        <w:rPr>
          <w:rFonts w:ascii="Times New Roman" w:hAnsi="Times New Roman" w:cs="Times New Roman"/>
          <w:color w:val="365F91" w:themeColor="accent1" w:themeShade="BF"/>
        </w:rPr>
        <w:t xml:space="preserve">of other competences </w:t>
      </w:r>
      <w:r w:rsidR="00567D4D" w:rsidRPr="001E4CA5">
        <w:rPr>
          <w:rFonts w:ascii="Times New Roman" w:hAnsi="Times New Roman" w:cs="Times New Roman"/>
          <w:color w:val="365F91" w:themeColor="accent1" w:themeShade="BF"/>
        </w:rPr>
        <w:t>and provision of solutions. An individual is responsible for efficient implementation</w:t>
      </w:r>
      <w:r w:rsidR="00877BB9" w:rsidRPr="001E4CA5">
        <w:rPr>
          <w:rFonts w:ascii="Times New Roman" w:hAnsi="Times New Roman" w:cs="Times New Roman"/>
          <w:color w:val="365F91" w:themeColor="accent1" w:themeShade="BF"/>
        </w:rPr>
        <w:t xml:space="preserve"> of own tasks, performing</w:t>
      </w:r>
      <w:r w:rsidR="00567D4D" w:rsidRPr="001E4CA5">
        <w:rPr>
          <w:rFonts w:ascii="Times New Roman" w:hAnsi="Times New Roman" w:cs="Times New Roman"/>
          <w:color w:val="365F91" w:themeColor="accent1" w:themeShade="BF"/>
        </w:rPr>
        <w:t xml:space="preserve"> </w:t>
      </w:r>
      <w:r w:rsidR="00877BB9" w:rsidRPr="001E4CA5">
        <w:rPr>
          <w:rFonts w:ascii="Times New Roman" w:hAnsi="Times New Roman" w:cs="Times New Roman"/>
          <w:color w:val="365F91" w:themeColor="accent1" w:themeShade="BF"/>
        </w:rPr>
        <w:t xml:space="preserve">monitoring of other people’s </w:t>
      </w:r>
      <w:r w:rsidR="00567D4D" w:rsidRPr="001E4CA5">
        <w:rPr>
          <w:rFonts w:ascii="Times New Roman" w:hAnsi="Times New Roman" w:cs="Times New Roman"/>
          <w:color w:val="365F91" w:themeColor="accent1" w:themeShade="BF"/>
        </w:rPr>
        <w:t xml:space="preserve">work and implements the mechanisms of quality </w:t>
      </w:r>
      <w:proofErr w:type="spellStart"/>
      <w:r w:rsidR="00567D4D" w:rsidRPr="001E4CA5">
        <w:rPr>
          <w:rFonts w:ascii="Times New Roman" w:hAnsi="Times New Roman" w:cs="Times New Roman"/>
          <w:color w:val="365F91" w:themeColor="accent1" w:themeShade="BF"/>
        </w:rPr>
        <w:t>ensurement</w:t>
      </w:r>
      <w:proofErr w:type="spellEnd"/>
      <w:r w:rsidR="00567D4D" w:rsidRPr="001E4CA5">
        <w:rPr>
          <w:rFonts w:ascii="Times New Roman" w:hAnsi="Times New Roman" w:cs="Times New Roman"/>
          <w:color w:val="365F91" w:themeColor="accent1" w:themeShade="BF"/>
        </w:rPr>
        <w:t xml:space="preserve">. </w:t>
      </w:r>
    </w:p>
    <w:p w:rsidR="00877BB9" w:rsidRPr="001E4CA5" w:rsidRDefault="00567D4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At fourth level of the National Qualification</w:t>
      </w:r>
      <w:r w:rsidR="00877BB9"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descriptor </w:t>
      </w:r>
      <w:r w:rsidR="00877BB9" w:rsidRPr="001E4CA5">
        <w:rPr>
          <w:rFonts w:ascii="Times New Roman" w:hAnsi="Times New Roman" w:cs="Times New Roman"/>
          <w:color w:val="365F91" w:themeColor="accent1" w:themeShade="BF"/>
        </w:rPr>
        <w:t xml:space="preserve">it </w:t>
      </w:r>
      <w:proofErr w:type="spellStart"/>
      <w:r w:rsidR="00877BB9" w:rsidRPr="001E4CA5">
        <w:rPr>
          <w:rFonts w:ascii="Times New Roman" w:hAnsi="Times New Roman" w:cs="Times New Roman"/>
          <w:color w:val="365F91" w:themeColor="accent1" w:themeShade="BF"/>
        </w:rPr>
        <w:t>can not</w:t>
      </w:r>
      <w:proofErr w:type="spellEnd"/>
      <w:r w:rsidR="00877BB9" w:rsidRPr="001E4CA5">
        <w:rPr>
          <w:rFonts w:ascii="Times New Roman" w:hAnsi="Times New Roman" w:cs="Times New Roman"/>
          <w:color w:val="365F91" w:themeColor="accent1" w:themeShade="BF"/>
        </w:rPr>
        <w:t xml:space="preserve"> be observed</w:t>
      </w:r>
      <w:r w:rsidRPr="001E4CA5">
        <w:rPr>
          <w:rFonts w:ascii="Times New Roman" w:hAnsi="Times New Roman" w:cs="Times New Roman"/>
          <w:color w:val="365F91" w:themeColor="accent1" w:themeShade="BF"/>
        </w:rPr>
        <w:t xml:space="preserve"> that at this level an individual has the skills of </w:t>
      </w:r>
      <w:r w:rsidR="00877BB9" w:rsidRPr="001E4CA5">
        <w:rPr>
          <w:rFonts w:ascii="Times New Roman" w:hAnsi="Times New Roman" w:cs="Times New Roman"/>
          <w:color w:val="365F91" w:themeColor="accent1" w:themeShade="BF"/>
        </w:rPr>
        <w:t xml:space="preserve">an </w:t>
      </w:r>
      <w:r w:rsidRPr="001E4CA5">
        <w:rPr>
          <w:rFonts w:ascii="Times New Roman" w:hAnsi="Times New Roman" w:cs="Times New Roman"/>
          <w:color w:val="365F91" w:themeColor="accent1" w:themeShade="BF"/>
        </w:rPr>
        <w:t>observer</w:t>
      </w:r>
      <w:r w:rsidR="00877BB9" w:rsidRPr="001E4CA5">
        <w:rPr>
          <w:rFonts w:ascii="Times New Roman" w:hAnsi="Times New Roman" w:cs="Times New Roman"/>
          <w:color w:val="365F91" w:themeColor="accent1" w:themeShade="BF"/>
        </w:rPr>
        <w:t xml:space="preserve"> or the skill of routine supervising over </w:t>
      </w:r>
      <w:r w:rsidR="00295877" w:rsidRPr="001E4CA5">
        <w:rPr>
          <w:rFonts w:ascii="Times New Roman" w:hAnsi="Times New Roman" w:cs="Times New Roman"/>
          <w:color w:val="365F91" w:themeColor="accent1" w:themeShade="BF"/>
        </w:rPr>
        <w:t>other people’s work.</w:t>
      </w:r>
    </w:p>
    <w:p w:rsidR="00121646" w:rsidRPr="001E4CA5" w:rsidRDefault="00295877"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567D4D" w:rsidRPr="001E4CA5">
        <w:rPr>
          <w:rFonts w:ascii="Times New Roman" w:hAnsi="Times New Roman" w:cs="Times New Roman"/>
          <w:color w:val="365F91" w:themeColor="accent1" w:themeShade="BF"/>
        </w:rPr>
        <w:t>fourth level of vocational education is placed</w:t>
      </w:r>
      <w:r w:rsidRPr="001E4CA5">
        <w:rPr>
          <w:rFonts w:ascii="Times New Roman" w:hAnsi="Times New Roman" w:cs="Times New Roman"/>
          <w:color w:val="365F91" w:themeColor="accent1" w:themeShade="BF"/>
        </w:rPr>
        <w:t xml:space="preserve"> at the fourth level of the National Qualifications Framework</w:t>
      </w:r>
      <w:r w:rsidR="00567D4D" w:rsidRPr="001E4CA5">
        <w:rPr>
          <w:rFonts w:ascii="Times New Roman" w:hAnsi="Times New Roman" w:cs="Times New Roman"/>
          <w:color w:val="365F91" w:themeColor="accent1" w:themeShade="BF"/>
        </w:rPr>
        <w:t xml:space="preserve">. </w:t>
      </w:r>
    </w:p>
    <w:p w:rsidR="00121646" w:rsidRPr="001E4CA5" w:rsidRDefault="0029587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w:t>
      </w:r>
      <w:r w:rsidR="00567D4D" w:rsidRPr="001E4CA5">
        <w:rPr>
          <w:rFonts w:ascii="Times New Roman" w:hAnsi="Times New Roman" w:cs="Times New Roman"/>
          <w:b/>
          <w:color w:val="365F91" w:themeColor="accent1" w:themeShade="BF"/>
        </w:rPr>
        <w:t xml:space="preserve">fifth level </w:t>
      </w:r>
      <w:r w:rsidRPr="001E4CA5">
        <w:rPr>
          <w:rFonts w:ascii="Times New Roman" w:hAnsi="Times New Roman" w:cs="Times New Roman"/>
          <w:b/>
          <w:color w:val="365F91" w:themeColor="accent1" w:themeShade="BF"/>
        </w:rPr>
        <w:t xml:space="preserve">of National Qualifications </w:t>
      </w:r>
      <w:r w:rsidR="00567D4D" w:rsidRPr="001E4CA5">
        <w:rPr>
          <w:rFonts w:ascii="Times New Roman" w:hAnsi="Times New Roman" w:cs="Times New Roman"/>
          <w:b/>
          <w:color w:val="365F91" w:themeColor="accent1" w:themeShade="BF"/>
        </w:rPr>
        <w:t>describes</w:t>
      </w:r>
      <w:r w:rsidRPr="001E4CA5">
        <w:rPr>
          <w:rFonts w:ascii="Times New Roman" w:hAnsi="Times New Roman" w:cs="Times New Roman"/>
          <w:b/>
          <w:color w:val="365F91" w:themeColor="accent1" w:themeShade="BF"/>
        </w:rPr>
        <w:t xml:space="preserve"> the learning outcomes of</w:t>
      </w:r>
      <w:r w:rsidR="00567D4D" w:rsidRPr="001E4CA5">
        <w:rPr>
          <w:rFonts w:ascii="Times New Roman" w:hAnsi="Times New Roman" w:cs="Times New Roman"/>
          <w:b/>
          <w:color w:val="365F91" w:themeColor="accent1" w:themeShade="BF"/>
        </w:rPr>
        <w:t xml:space="preserve"> </w:t>
      </w:r>
      <w:r w:rsidRPr="001E4CA5">
        <w:rPr>
          <w:rFonts w:ascii="Times New Roman" w:hAnsi="Times New Roman" w:cs="Times New Roman"/>
          <w:b/>
          <w:color w:val="365F91" w:themeColor="accent1" w:themeShade="BF"/>
        </w:rPr>
        <w:t xml:space="preserve">the </w:t>
      </w:r>
      <w:r w:rsidR="00567D4D" w:rsidRPr="001E4CA5">
        <w:rPr>
          <w:rFonts w:ascii="Times New Roman" w:hAnsi="Times New Roman" w:cs="Times New Roman"/>
          <w:b/>
          <w:color w:val="365F91" w:themeColor="accent1" w:themeShade="BF"/>
        </w:rPr>
        <w:t xml:space="preserve">fifth level </w:t>
      </w:r>
      <w:r w:rsidRPr="001E4CA5">
        <w:rPr>
          <w:rFonts w:ascii="Times New Roman" w:hAnsi="Times New Roman" w:cs="Times New Roman"/>
          <w:b/>
          <w:color w:val="365F91" w:themeColor="accent1" w:themeShade="BF"/>
        </w:rPr>
        <w:t xml:space="preserve">of vocational education </w:t>
      </w:r>
    </w:p>
    <w:p w:rsidR="001E4CA5" w:rsidRPr="001E4CA5" w:rsidRDefault="001E4CA5" w:rsidP="00121646">
      <w:pPr>
        <w:jc w:val="both"/>
        <w:rPr>
          <w:rFonts w:ascii="Times New Roman" w:hAnsi="Times New Roman" w:cs="Times New Roman"/>
          <w:b/>
          <w:color w:val="365F91" w:themeColor="accent1" w:themeShade="BF"/>
        </w:rPr>
      </w:pPr>
    </w:p>
    <w:p w:rsidR="00121646" w:rsidRPr="001E4CA5" w:rsidRDefault="0029587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w:t>
      </w:r>
      <w:r w:rsidR="00567D4D" w:rsidRPr="001E4CA5">
        <w:rPr>
          <w:rFonts w:ascii="Times New Roman" w:hAnsi="Times New Roman" w:cs="Times New Roman"/>
          <w:b/>
          <w:color w:val="365F91" w:themeColor="accent1" w:themeShade="BF"/>
        </w:rPr>
        <w:t xml:space="preserve">fifth level </w:t>
      </w:r>
      <w:r w:rsidRPr="001E4CA5">
        <w:rPr>
          <w:rFonts w:ascii="Times New Roman" w:hAnsi="Times New Roman" w:cs="Times New Roman"/>
          <w:b/>
          <w:color w:val="365F91" w:themeColor="accent1" w:themeShade="BF"/>
        </w:rPr>
        <w:t>of the European Qualification Framework</w:t>
      </w:r>
    </w:p>
    <w:tbl>
      <w:tblPr>
        <w:tblW w:w="9464" w:type="dxa"/>
        <w:tblLook w:val="04A0" w:firstRow="1" w:lastRow="0" w:firstColumn="1" w:lastColumn="0" w:noHBand="0" w:noVBand="1"/>
      </w:tblPr>
      <w:tblGrid>
        <w:gridCol w:w="2235"/>
        <w:gridCol w:w="7229"/>
      </w:tblGrid>
      <w:tr w:rsidR="00010276" w:rsidRPr="001E4CA5" w:rsidTr="00782673">
        <w:tc>
          <w:tcPr>
            <w:tcW w:w="2235" w:type="dxa"/>
            <w:tcBorders>
              <w:top w:val="single" w:sz="4" w:space="0" w:color="auto"/>
              <w:left w:val="single" w:sz="4" w:space="0" w:color="auto"/>
              <w:bottom w:val="single" w:sz="4" w:space="0" w:color="auto"/>
              <w:right w:val="single" w:sz="4" w:space="0" w:color="auto"/>
            </w:tcBorders>
            <w:hideMark/>
          </w:tcPr>
          <w:p w:rsidR="00010276" w:rsidRPr="001E4CA5" w:rsidRDefault="00567D4D"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Knowledge </w:t>
            </w:r>
          </w:p>
        </w:tc>
        <w:tc>
          <w:tcPr>
            <w:tcW w:w="7229" w:type="dxa"/>
            <w:tcBorders>
              <w:top w:val="single" w:sz="4" w:space="0" w:color="auto"/>
              <w:left w:val="single" w:sz="4" w:space="0" w:color="auto"/>
              <w:bottom w:val="single" w:sz="4" w:space="0" w:color="auto"/>
              <w:right w:val="single" w:sz="4" w:space="0" w:color="auto"/>
            </w:tcBorders>
          </w:tcPr>
          <w:p w:rsidR="00010276" w:rsidRPr="001E4CA5" w:rsidRDefault="00295877" w:rsidP="00567D4D">
            <w:pPr>
              <w:rPr>
                <w:rFonts w:ascii="Sylfaen" w:hAnsi="Sylfaen" w:cs="Times New Roman"/>
                <w:color w:val="365F91" w:themeColor="accent1" w:themeShade="BF"/>
                <w:sz w:val="20"/>
                <w:szCs w:val="20"/>
              </w:rPr>
            </w:pPr>
            <w:r w:rsidRPr="001E4CA5">
              <w:rPr>
                <w:rFonts w:ascii="Sylfaen" w:hAnsi="Sylfaen"/>
                <w:b/>
                <w:color w:val="365F91" w:themeColor="accent1" w:themeShade="BF"/>
                <w:sz w:val="20"/>
                <w:szCs w:val="20"/>
                <w:u w:val="single"/>
              </w:rPr>
              <w:t xml:space="preserve">Comprehensive, </w:t>
            </w:r>
            <w:proofErr w:type="spellStart"/>
            <w:r w:rsidRPr="001E4CA5">
              <w:rPr>
                <w:rFonts w:ascii="Sylfaen" w:hAnsi="Sylfaen"/>
                <w:b/>
                <w:color w:val="365F91" w:themeColor="accent1" w:themeShade="BF"/>
                <w:sz w:val="20"/>
                <w:szCs w:val="20"/>
                <w:u w:val="single"/>
              </w:rPr>
              <w:t>specialised</w:t>
            </w:r>
            <w:proofErr w:type="spellEnd"/>
            <w:r w:rsidRPr="001E4CA5">
              <w:rPr>
                <w:rFonts w:ascii="Sylfaen" w:hAnsi="Sylfaen"/>
                <w:b/>
                <w:color w:val="365F91" w:themeColor="accent1" w:themeShade="BF"/>
                <w:sz w:val="20"/>
                <w:szCs w:val="20"/>
                <w:u w:val="single"/>
              </w:rPr>
              <w:t>, factual and theoretical knowledge</w:t>
            </w:r>
            <w:r w:rsidRPr="001E4CA5">
              <w:rPr>
                <w:rFonts w:ascii="Sylfaen" w:hAnsi="Sylfaen"/>
                <w:color w:val="365F91" w:themeColor="accent1" w:themeShade="BF"/>
                <w:sz w:val="20"/>
                <w:szCs w:val="20"/>
              </w:rPr>
              <w:t xml:space="preserve"> within a field of work or study </w:t>
            </w:r>
            <w:r w:rsidRPr="001E4CA5">
              <w:rPr>
                <w:rFonts w:ascii="Sylfaen" w:hAnsi="Sylfaen"/>
                <w:b/>
                <w:color w:val="365F91" w:themeColor="accent1" w:themeShade="BF"/>
                <w:sz w:val="20"/>
                <w:szCs w:val="20"/>
                <w:u w:val="single"/>
              </w:rPr>
              <w:t>and an awareness of the boundaries of that knowledge</w:t>
            </w:r>
          </w:p>
        </w:tc>
      </w:tr>
      <w:tr w:rsidR="00010276" w:rsidRPr="001E4CA5" w:rsidTr="00782673">
        <w:tc>
          <w:tcPr>
            <w:tcW w:w="2235" w:type="dxa"/>
            <w:tcBorders>
              <w:top w:val="single" w:sz="4" w:space="0" w:color="auto"/>
              <w:left w:val="single" w:sz="4" w:space="0" w:color="auto"/>
              <w:bottom w:val="single" w:sz="4" w:space="0" w:color="auto"/>
              <w:right w:val="single" w:sz="4" w:space="0" w:color="auto"/>
            </w:tcBorders>
            <w:hideMark/>
          </w:tcPr>
          <w:p w:rsidR="00010276" w:rsidRPr="001E4CA5" w:rsidRDefault="00567D4D"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7229" w:type="dxa"/>
            <w:tcBorders>
              <w:top w:val="single" w:sz="4" w:space="0" w:color="auto"/>
              <w:left w:val="single" w:sz="4" w:space="0" w:color="auto"/>
              <w:bottom w:val="single" w:sz="4" w:space="0" w:color="auto"/>
              <w:right w:val="single" w:sz="4" w:space="0" w:color="auto"/>
            </w:tcBorders>
          </w:tcPr>
          <w:p w:rsidR="00010276" w:rsidRPr="001E4CA5" w:rsidRDefault="00295877" w:rsidP="00782673">
            <w:pPr>
              <w:rPr>
                <w:rFonts w:ascii="Sylfaen" w:hAnsi="Sylfaen" w:cs="Times New Roman"/>
                <w:color w:val="365F91" w:themeColor="accent1" w:themeShade="BF"/>
                <w:sz w:val="20"/>
                <w:szCs w:val="20"/>
              </w:rPr>
            </w:pPr>
            <w:r w:rsidRPr="001E4CA5">
              <w:rPr>
                <w:rFonts w:ascii="Sylfaen" w:hAnsi="Sylfaen"/>
                <w:b/>
                <w:color w:val="365F91" w:themeColor="accent1" w:themeShade="BF"/>
                <w:sz w:val="20"/>
                <w:szCs w:val="20"/>
                <w:u w:val="single"/>
              </w:rPr>
              <w:t>A comprehensive range of cognitive and practical skills</w:t>
            </w:r>
            <w:r w:rsidRPr="001E4CA5">
              <w:rPr>
                <w:rFonts w:ascii="Sylfaen" w:hAnsi="Sylfaen"/>
                <w:color w:val="365F91" w:themeColor="accent1" w:themeShade="BF"/>
                <w:sz w:val="20"/>
                <w:szCs w:val="20"/>
              </w:rPr>
              <w:t xml:space="preserve">  </w:t>
            </w:r>
            <w:r w:rsidRPr="001E4CA5">
              <w:rPr>
                <w:rFonts w:ascii="Sylfaen" w:hAnsi="Sylfaen"/>
                <w:b/>
                <w:color w:val="365F91" w:themeColor="accent1" w:themeShade="BF"/>
                <w:sz w:val="20"/>
                <w:szCs w:val="20"/>
                <w:u w:val="single"/>
              </w:rPr>
              <w:t>required to develop creative solutions to abstract problems</w:t>
            </w:r>
          </w:p>
        </w:tc>
      </w:tr>
      <w:tr w:rsidR="00010276" w:rsidRPr="001E4CA5" w:rsidTr="00782673">
        <w:tc>
          <w:tcPr>
            <w:tcW w:w="2235" w:type="dxa"/>
            <w:tcBorders>
              <w:top w:val="single" w:sz="4" w:space="0" w:color="auto"/>
              <w:left w:val="single" w:sz="4" w:space="0" w:color="auto"/>
              <w:bottom w:val="single" w:sz="4" w:space="0" w:color="auto"/>
              <w:right w:val="single" w:sz="4" w:space="0" w:color="auto"/>
            </w:tcBorders>
            <w:hideMark/>
          </w:tcPr>
          <w:p w:rsidR="00010276" w:rsidRPr="001E4CA5" w:rsidRDefault="00567D4D"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Competency </w:t>
            </w:r>
          </w:p>
        </w:tc>
        <w:tc>
          <w:tcPr>
            <w:tcW w:w="7229" w:type="dxa"/>
            <w:tcBorders>
              <w:top w:val="single" w:sz="4" w:space="0" w:color="auto"/>
              <w:left w:val="single" w:sz="4" w:space="0" w:color="auto"/>
              <w:bottom w:val="single" w:sz="4" w:space="0" w:color="auto"/>
              <w:right w:val="single" w:sz="4" w:space="0" w:color="auto"/>
            </w:tcBorders>
          </w:tcPr>
          <w:p w:rsidR="00010276" w:rsidRPr="001E4CA5" w:rsidRDefault="00295877" w:rsidP="00782673">
            <w:pPr>
              <w:rPr>
                <w:rFonts w:ascii="Sylfaen" w:hAnsi="Sylfaen" w:cs="Times New Roman"/>
                <w:color w:val="365F91" w:themeColor="accent1" w:themeShade="BF"/>
                <w:sz w:val="20"/>
                <w:szCs w:val="20"/>
              </w:rPr>
            </w:pPr>
            <w:r w:rsidRPr="001E4CA5">
              <w:rPr>
                <w:rFonts w:ascii="Sylfaen" w:hAnsi="Sylfaen"/>
                <w:b/>
                <w:color w:val="365F91" w:themeColor="accent1" w:themeShade="BF"/>
                <w:sz w:val="20"/>
                <w:szCs w:val="20"/>
                <w:u w:val="single"/>
              </w:rPr>
              <w:t>Exercise management and supervision</w:t>
            </w:r>
            <w:r w:rsidRPr="001E4CA5">
              <w:rPr>
                <w:rFonts w:ascii="Sylfaen" w:hAnsi="Sylfaen"/>
                <w:color w:val="365F91" w:themeColor="accent1" w:themeShade="BF"/>
                <w:sz w:val="20"/>
                <w:szCs w:val="20"/>
              </w:rPr>
              <w:t xml:space="preserve"> in contexts of work or study activities where there is </w:t>
            </w:r>
            <w:r w:rsidRPr="001E4CA5">
              <w:rPr>
                <w:rFonts w:ascii="Sylfaen" w:hAnsi="Sylfaen"/>
                <w:b/>
                <w:color w:val="365F91" w:themeColor="accent1" w:themeShade="BF"/>
                <w:sz w:val="20"/>
                <w:szCs w:val="20"/>
                <w:u w:val="single"/>
              </w:rPr>
              <w:t>unpredictable change</w:t>
            </w:r>
            <w:r w:rsidRPr="001E4CA5">
              <w:rPr>
                <w:rFonts w:ascii="Sylfaen" w:hAnsi="Sylfaen"/>
                <w:color w:val="365F91" w:themeColor="accent1" w:themeShade="BF"/>
                <w:sz w:val="20"/>
                <w:szCs w:val="20"/>
              </w:rPr>
              <w:t xml:space="preserve"> ; </w:t>
            </w:r>
            <w:r w:rsidRPr="001E4CA5">
              <w:rPr>
                <w:rFonts w:ascii="Sylfaen" w:hAnsi="Sylfaen"/>
                <w:b/>
                <w:color w:val="365F91" w:themeColor="accent1" w:themeShade="BF"/>
                <w:sz w:val="20"/>
                <w:szCs w:val="20"/>
                <w:u w:val="single"/>
              </w:rPr>
              <w:t>review and develop performance of self and others</w:t>
            </w:r>
          </w:p>
        </w:tc>
      </w:tr>
    </w:tbl>
    <w:p w:rsidR="00010276" w:rsidRPr="001E4CA5" w:rsidRDefault="00010276" w:rsidP="00121646">
      <w:pPr>
        <w:jc w:val="both"/>
        <w:rPr>
          <w:rFonts w:ascii="Times New Roman" w:hAnsi="Times New Roman" w:cs="Times New Roman"/>
          <w:color w:val="365F91" w:themeColor="accent1" w:themeShade="BF"/>
        </w:rPr>
      </w:pPr>
    </w:p>
    <w:p w:rsidR="001E4CA5" w:rsidRPr="001E4CA5" w:rsidRDefault="001E4CA5" w:rsidP="00121646">
      <w:pPr>
        <w:jc w:val="both"/>
        <w:rPr>
          <w:rFonts w:ascii="Times New Roman" w:hAnsi="Times New Roman" w:cs="Times New Roman"/>
          <w:color w:val="365F91" w:themeColor="accent1" w:themeShade="BF"/>
        </w:rPr>
      </w:pPr>
    </w:p>
    <w:p w:rsidR="001E4CA5" w:rsidRPr="001E4CA5" w:rsidRDefault="001E4CA5" w:rsidP="00121646">
      <w:pPr>
        <w:jc w:val="both"/>
        <w:rPr>
          <w:rFonts w:ascii="Times New Roman" w:hAnsi="Times New Roman" w:cs="Times New Roman"/>
          <w:color w:val="365F91" w:themeColor="accent1" w:themeShade="BF"/>
        </w:rPr>
      </w:pPr>
    </w:p>
    <w:p w:rsidR="00121646" w:rsidRPr="001E4CA5" w:rsidRDefault="00D916A8"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lastRenderedPageBreak/>
        <w:t>The</w:t>
      </w:r>
      <w:r w:rsidR="00982DE1" w:rsidRPr="001E4CA5">
        <w:rPr>
          <w:rFonts w:ascii="Times New Roman" w:hAnsi="Times New Roman" w:cs="Times New Roman"/>
          <w:b/>
          <w:color w:val="365F91" w:themeColor="accent1" w:themeShade="BF"/>
        </w:rPr>
        <w:t xml:space="preserve"> fifth level </w:t>
      </w:r>
      <w:r w:rsidRPr="001E4CA5">
        <w:rPr>
          <w:rFonts w:ascii="Times New Roman" w:hAnsi="Times New Roman" w:cs="Times New Roman"/>
          <w:b/>
          <w:color w:val="365F91" w:themeColor="accent1" w:themeShade="BF"/>
        </w:rPr>
        <w:t>of the National Qualification Framework</w:t>
      </w:r>
    </w:p>
    <w:tbl>
      <w:tblPr>
        <w:tblW w:w="9446" w:type="dxa"/>
        <w:tblInd w:w="18" w:type="dxa"/>
        <w:tblLayout w:type="fixed"/>
        <w:tblLook w:val="04A0" w:firstRow="1" w:lastRow="0" w:firstColumn="1" w:lastColumn="0" w:noHBand="0" w:noVBand="1"/>
      </w:tblPr>
      <w:tblGrid>
        <w:gridCol w:w="2160"/>
        <w:gridCol w:w="7286"/>
      </w:tblGrid>
      <w:tr w:rsidR="00010276" w:rsidRPr="001E4CA5" w:rsidTr="00782673">
        <w:tc>
          <w:tcPr>
            <w:tcW w:w="2160" w:type="dxa"/>
            <w:tcBorders>
              <w:top w:val="single" w:sz="4" w:space="0" w:color="auto"/>
              <w:left w:val="single" w:sz="4" w:space="0" w:color="auto"/>
              <w:bottom w:val="single" w:sz="4" w:space="0" w:color="auto"/>
              <w:right w:val="single" w:sz="4" w:space="0" w:color="auto"/>
            </w:tcBorders>
          </w:tcPr>
          <w:p w:rsidR="00010276" w:rsidRPr="001E4CA5" w:rsidRDefault="00010276" w:rsidP="00782673">
            <w:pPr>
              <w:rPr>
                <w:rFonts w:ascii="Times New Roman" w:hAnsi="Times New Roman" w:cs="Times New Roman"/>
                <w:color w:val="365F91" w:themeColor="accent1" w:themeShade="BF"/>
                <w:sz w:val="20"/>
                <w:szCs w:val="20"/>
              </w:rPr>
            </w:pPr>
          </w:p>
        </w:tc>
        <w:tc>
          <w:tcPr>
            <w:tcW w:w="7286" w:type="dxa"/>
            <w:tcBorders>
              <w:top w:val="single" w:sz="4" w:space="0" w:color="auto"/>
              <w:left w:val="single" w:sz="4" w:space="0" w:color="auto"/>
              <w:bottom w:val="single" w:sz="4" w:space="0" w:color="auto"/>
              <w:right w:val="single" w:sz="4" w:space="0" w:color="auto"/>
            </w:tcBorders>
            <w:vAlign w:val="center"/>
            <w:hideMark/>
          </w:tcPr>
          <w:p w:rsidR="00010276" w:rsidRPr="001E4CA5" w:rsidRDefault="00D916A8" w:rsidP="00982DE1">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The f</w:t>
            </w:r>
            <w:r w:rsidR="00982DE1" w:rsidRPr="001E4CA5">
              <w:rPr>
                <w:rFonts w:ascii="Times New Roman" w:hAnsi="Times New Roman" w:cs="Times New Roman"/>
                <w:b/>
                <w:color w:val="365F91" w:themeColor="accent1" w:themeShade="BF"/>
                <w:sz w:val="20"/>
                <w:szCs w:val="20"/>
              </w:rPr>
              <w:t xml:space="preserve">ifth level of vocational education </w:t>
            </w:r>
          </w:p>
        </w:tc>
      </w:tr>
      <w:tr w:rsidR="00010276" w:rsidRPr="001E4CA5" w:rsidTr="00782673">
        <w:trPr>
          <w:cantSplit/>
          <w:trHeight w:val="809"/>
        </w:trPr>
        <w:tc>
          <w:tcPr>
            <w:tcW w:w="2160" w:type="dxa"/>
            <w:tcBorders>
              <w:top w:val="single" w:sz="4" w:space="0" w:color="auto"/>
              <w:left w:val="single" w:sz="4" w:space="0" w:color="auto"/>
              <w:bottom w:val="single" w:sz="4" w:space="0" w:color="auto"/>
              <w:right w:val="single" w:sz="4" w:space="0" w:color="auto"/>
            </w:tcBorders>
          </w:tcPr>
          <w:p w:rsidR="00010276" w:rsidRPr="001E4CA5" w:rsidRDefault="00982DE1"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 and understanding</w:t>
            </w:r>
          </w:p>
        </w:tc>
        <w:tc>
          <w:tcPr>
            <w:tcW w:w="7286" w:type="dxa"/>
            <w:tcBorders>
              <w:top w:val="single" w:sz="4" w:space="0" w:color="auto"/>
              <w:left w:val="single" w:sz="4" w:space="0" w:color="auto"/>
              <w:bottom w:val="single" w:sz="4" w:space="0" w:color="auto"/>
              <w:right w:val="single" w:sz="4" w:space="0" w:color="auto"/>
            </w:tcBorders>
            <w:hideMark/>
          </w:tcPr>
          <w:p w:rsidR="00BB7749" w:rsidRPr="001E4CA5" w:rsidRDefault="00BB7749" w:rsidP="00782673">
            <w:pPr>
              <w:rPr>
                <w:rFonts w:ascii="Sylfaen" w:hAnsi="Sylfaen" w:cs="Times New Roman"/>
                <w:color w:val="365F91" w:themeColor="accent1" w:themeShade="BF"/>
                <w:sz w:val="20"/>
                <w:szCs w:val="20"/>
              </w:rPr>
            </w:pPr>
            <w:r w:rsidRPr="001E4CA5">
              <w:rPr>
                <w:rFonts w:ascii="Sylfaen" w:hAnsi="Sylfaen"/>
                <w:b/>
                <w:color w:val="365F91" w:themeColor="accent1" w:themeShade="BF"/>
                <w:spacing w:val="-1"/>
                <w:sz w:val="20"/>
                <w:szCs w:val="20"/>
                <w:u w:val="single"/>
              </w:rPr>
              <w:t>Comprehensive</w:t>
            </w:r>
            <w:r w:rsidRPr="001E4CA5">
              <w:rPr>
                <w:rFonts w:ascii="Sylfaen" w:hAnsi="Sylfaen"/>
                <w:b/>
                <w:color w:val="365F91" w:themeColor="accent1" w:themeShade="BF"/>
                <w:spacing w:val="2"/>
                <w:sz w:val="20"/>
                <w:szCs w:val="20"/>
                <w:u w:val="single"/>
              </w:rPr>
              <w:t xml:space="preserve"> </w:t>
            </w:r>
            <w:r w:rsidRPr="001E4CA5">
              <w:rPr>
                <w:rFonts w:ascii="Sylfaen" w:hAnsi="Sylfaen"/>
                <w:b/>
                <w:color w:val="365F91" w:themeColor="accent1" w:themeShade="BF"/>
                <w:sz w:val="20"/>
                <w:szCs w:val="20"/>
                <w:u w:val="single"/>
              </w:rPr>
              <w:t>and/or</w:t>
            </w:r>
            <w:r w:rsidRPr="001E4CA5">
              <w:rPr>
                <w:rFonts w:ascii="Sylfaen" w:hAnsi="Sylfaen"/>
                <w:b/>
                <w:color w:val="365F91" w:themeColor="accent1" w:themeShade="BF"/>
                <w:spacing w:val="3"/>
                <w:sz w:val="20"/>
                <w:szCs w:val="20"/>
                <w:u w:val="single"/>
              </w:rPr>
              <w:t xml:space="preserve"> </w:t>
            </w:r>
            <w:proofErr w:type="spellStart"/>
            <w:r w:rsidRPr="001E4CA5">
              <w:rPr>
                <w:rFonts w:ascii="Sylfaen" w:hAnsi="Sylfaen"/>
                <w:b/>
                <w:color w:val="365F91" w:themeColor="accent1" w:themeShade="BF"/>
                <w:spacing w:val="-1"/>
                <w:sz w:val="20"/>
                <w:szCs w:val="20"/>
                <w:u w:val="single"/>
              </w:rPr>
              <w:t>specialised</w:t>
            </w:r>
            <w:proofErr w:type="spellEnd"/>
            <w:r w:rsidRPr="001E4CA5">
              <w:rPr>
                <w:rFonts w:ascii="Sylfaen" w:hAnsi="Sylfaen"/>
                <w:b/>
                <w:color w:val="365F91" w:themeColor="accent1" w:themeShade="BF"/>
                <w:spacing w:val="1"/>
                <w:sz w:val="20"/>
                <w:szCs w:val="20"/>
                <w:u w:val="single"/>
              </w:rPr>
              <w:t xml:space="preserve"> </w:t>
            </w:r>
            <w:r w:rsidRPr="001E4CA5">
              <w:rPr>
                <w:rFonts w:ascii="Sylfaen" w:hAnsi="Sylfaen"/>
                <w:b/>
                <w:color w:val="365F91" w:themeColor="accent1" w:themeShade="BF"/>
                <w:spacing w:val="-1"/>
                <w:sz w:val="20"/>
                <w:szCs w:val="20"/>
                <w:u w:val="single"/>
              </w:rPr>
              <w:t>theoretical</w:t>
            </w:r>
            <w:r w:rsidRPr="001E4CA5">
              <w:rPr>
                <w:rFonts w:ascii="Sylfaen" w:hAnsi="Sylfaen"/>
                <w:b/>
                <w:color w:val="365F91" w:themeColor="accent1" w:themeShade="BF"/>
                <w:spacing w:val="56"/>
                <w:sz w:val="20"/>
                <w:szCs w:val="20"/>
                <w:u w:val="single"/>
              </w:rPr>
              <w:t xml:space="preserve"> </w:t>
            </w:r>
            <w:r w:rsidRPr="001E4CA5">
              <w:rPr>
                <w:rFonts w:ascii="Sylfaen" w:hAnsi="Sylfaen"/>
                <w:b/>
                <w:color w:val="365F91" w:themeColor="accent1" w:themeShade="BF"/>
                <w:sz w:val="20"/>
                <w:szCs w:val="20"/>
                <w:u w:val="single"/>
              </w:rPr>
              <w:t>and</w:t>
            </w:r>
            <w:r w:rsidRPr="001E4CA5">
              <w:rPr>
                <w:rFonts w:ascii="Sylfaen" w:hAnsi="Sylfaen"/>
                <w:b/>
                <w:color w:val="365F91" w:themeColor="accent1" w:themeShade="BF"/>
                <w:spacing w:val="3"/>
                <w:sz w:val="20"/>
                <w:szCs w:val="20"/>
                <w:u w:val="single"/>
              </w:rPr>
              <w:t xml:space="preserve"> </w:t>
            </w:r>
            <w:r w:rsidRPr="001E4CA5">
              <w:rPr>
                <w:rFonts w:ascii="Sylfaen" w:hAnsi="Sylfaen"/>
                <w:b/>
                <w:color w:val="365F91" w:themeColor="accent1" w:themeShade="BF"/>
                <w:spacing w:val="-1"/>
                <w:sz w:val="20"/>
                <w:szCs w:val="20"/>
                <w:u w:val="single"/>
              </w:rPr>
              <w:t>practical</w:t>
            </w:r>
            <w:r w:rsidRPr="001E4CA5">
              <w:rPr>
                <w:rFonts w:ascii="Sylfaen" w:hAnsi="Sylfaen"/>
                <w:b/>
                <w:color w:val="365F91" w:themeColor="accent1" w:themeShade="BF"/>
                <w:spacing w:val="51"/>
                <w:sz w:val="20"/>
                <w:szCs w:val="20"/>
                <w:u w:val="single"/>
              </w:rPr>
              <w:t xml:space="preserve"> </w:t>
            </w:r>
            <w:r w:rsidRPr="001E4CA5">
              <w:rPr>
                <w:rFonts w:ascii="Sylfaen" w:hAnsi="Sylfaen"/>
                <w:b/>
                <w:color w:val="365F91" w:themeColor="accent1" w:themeShade="BF"/>
                <w:spacing w:val="-1"/>
                <w:sz w:val="20"/>
                <w:szCs w:val="20"/>
                <w:u w:val="single"/>
              </w:rPr>
              <w:t>knowledge</w:t>
            </w:r>
            <w:r w:rsidRPr="001E4CA5">
              <w:rPr>
                <w:rFonts w:ascii="Sylfaen" w:hAnsi="Sylfaen"/>
                <w:b/>
                <w:color w:val="365F91" w:themeColor="accent1" w:themeShade="BF"/>
                <w:spacing w:val="49"/>
                <w:sz w:val="20"/>
                <w:szCs w:val="20"/>
                <w:u w:val="single"/>
              </w:rPr>
              <w:t xml:space="preserve"> </w:t>
            </w:r>
            <w:r w:rsidRPr="001E4CA5">
              <w:rPr>
                <w:rFonts w:ascii="Sylfaen" w:hAnsi="Sylfaen"/>
                <w:color w:val="365F91" w:themeColor="accent1" w:themeShade="BF"/>
                <w:spacing w:val="-1"/>
                <w:sz w:val="20"/>
                <w:szCs w:val="20"/>
              </w:rPr>
              <w:t>related</w:t>
            </w:r>
            <w:r w:rsidRPr="001E4CA5">
              <w:rPr>
                <w:rFonts w:ascii="Sylfaen" w:hAnsi="Sylfaen"/>
                <w:color w:val="365F91" w:themeColor="accent1" w:themeShade="BF"/>
                <w:spacing w:val="52"/>
                <w:sz w:val="20"/>
                <w:szCs w:val="20"/>
              </w:rPr>
              <w:t xml:space="preserve"> </w:t>
            </w:r>
            <w:r w:rsidRPr="001E4CA5">
              <w:rPr>
                <w:rFonts w:ascii="Sylfaen" w:hAnsi="Sylfaen"/>
                <w:color w:val="365F91" w:themeColor="accent1" w:themeShade="BF"/>
                <w:spacing w:val="-3"/>
                <w:sz w:val="20"/>
                <w:szCs w:val="20"/>
              </w:rPr>
              <w:t>to</w:t>
            </w:r>
            <w:r w:rsidRPr="001E4CA5">
              <w:rPr>
                <w:rFonts w:ascii="Sylfaen" w:hAnsi="Sylfaen"/>
                <w:color w:val="365F91" w:themeColor="accent1" w:themeShade="BF"/>
                <w:spacing w:val="50"/>
                <w:sz w:val="20"/>
                <w:szCs w:val="20"/>
              </w:rPr>
              <w:t xml:space="preserve"> </w:t>
            </w:r>
            <w:r w:rsidRPr="001E4CA5">
              <w:rPr>
                <w:rFonts w:ascii="Sylfaen" w:hAnsi="Sylfaen"/>
                <w:color w:val="365F91" w:themeColor="accent1" w:themeShade="BF"/>
                <w:sz w:val="20"/>
                <w:szCs w:val="20"/>
              </w:rPr>
              <w:t>a</w:t>
            </w:r>
            <w:r w:rsidRPr="001E4CA5">
              <w:rPr>
                <w:rFonts w:ascii="Sylfaen" w:hAnsi="Sylfaen"/>
                <w:color w:val="365F91" w:themeColor="accent1" w:themeShade="BF"/>
                <w:spacing w:val="54"/>
                <w:sz w:val="20"/>
                <w:szCs w:val="20"/>
              </w:rPr>
              <w:t xml:space="preserve"> </w:t>
            </w:r>
            <w:r w:rsidRPr="001E4CA5">
              <w:rPr>
                <w:rFonts w:ascii="Sylfaen" w:hAnsi="Sylfaen"/>
                <w:color w:val="365F91" w:themeColor="accent1" w:themeShade="BF"/>
                <w:spacing w:val="-1"/>
                <w:sz w:val="20"/>
                <w:szCs w:val="20"/>
              </w:rPr>
              <w:t>professional</w:t>
            </w:r>
            <w:r w:rsidRPr="001E4CA5">
              <w:rPr>
                <w:rFonts w:ascii="Sylfaen" w:hAnsi="Sylfaen"/>
                <w:color w:val="365F91" w:themeColor="accent1" w:themeShade="BF"/>
                <w:spacing w:val="46"/>
                <w:sz w:val="20"/>
                <w:szCs w:val="20"/>
              </w:rPr>
              <w:t xml:space="preserve"> </w:t>
            </w:r>
            <w:r w:rsidRPr="001E4CA5">
              <w:rPr>
                <w:rFonts w:ascii="Sylfaen" w:hAnsi="Sylfaen"/>
                <w:color w:val="365F91" w:themeColor="accent1" w:themeShade="BF"/>
                <w:spacing w:val="-1"/>
                <w:sz w:val="20"/>
                <w:szCs w:val="20"/>
              </w:rPr>
              <w:t>activity;</w:t>
            </w:r>
            <w:r w:rsidRPr="001E4CA5">
              <w:rPr>
                <w:rFonts w:ascii="Sylfaen" w:hAnsi="Sylfaen"/>
                <w:color w:val="365F91" w:themeColor="accent1" w:themeShade="BF"/>
                <w:spacing w:val="46"/>
                <w:sz w:val="20"/>
                <w:szCs w:val="20"/>
              </w:rPr>
              <w:t xml:space="preserve"> </w:t>
            </w:r>
            <w:r w:rsidRPr="001E4CA5">
              <w:rPr>
                <w:rFonts w:ascii="Sylfaen" w:hAnsi="Sylfaen"/>
                <w:color w:val="365F91" w:themeColor="accent1" w:themeShade="BF"/>
                <w:spacing w:val="-1"/>
                <w:sz w:val="20"/>
                <w:szCs w:val="20"/>
              </w:rPr>
              <w:t>understanding</w:t>
            </w:r>
            <w:r w:rsidRPr="001E4CA5">
              <w:rPr>
                <w:rFonts w:ascii="Sylfaen" w:hAnsi="Sylfaen"/>
                <w:color w:val="365F91" w:themeColor="accent1" w:themeShade="BF"/>
                <w:spacing w:val="50"/>
                <w:sz w:val="20"/>
                <w:szCs w:val="20"/>
              </w:rPr>
              <w:t xml:space="preserve"> </w:t>
            </w:r>
            <w:r w:rsidRPr="001E4CA5">
              <w:rPr>
                <w:rFonts w:ascii="Sylfaen" w:hAnsi="Sylfaen"/>
                <w:color w:val="365F91" w:themeColor="accent1" w:themeShade="BF"/>
                <w:spacing w:val="-1"/>
                <w:sz w:val="20"/>
                <w:szCs w:val="20"/>
              </w:rPr>
              <w:t>of</w:t>
            </w:r>
            <w:r w:rsidRPr="001E4CA5">
              <w:rPr>
                <w:rFonts w:ascii="Sylfaen" w:hAnsi="Sylfaen"/>
                <w:color w:val="365F91" w:themeColor="accent1" w:themeShade="BF"/>
                <w:spacing w:val="52"/>
                <w:sz w:val="20"/>
                <w:szCs w:val="20"/>
              </w:rPr>
              <w:t xml:space="preserve"> </w:t>
            </w:r>
            <w:r w:rsidRPr="001E4CA5">
              <w:rPr>
                <w:rFonts w:ascii="Sylfaen" w:hAnsi="Sylfaen"/>
                <w:color w:val="365F91" w:themeColor="accent1" w:themeShade="BF"/>
                <w:sz w:val="20"/>
                <w:szCs w:val="20"/>
              </w:rPr>
              <w:t>the</w:t>
            </w:r>
            <w:r w:rsidRPr="001E4CA5">
              <w:rPr>
                <w:rFonts w:ascii="Sylfaen" w:hAnsi="Sylfaen"/>
                <w:color w:val="365F91" w:themeColor="accent1" w:themeShade="BF"/>
                <w:spacing w:val="45"/>
                <w:sz w:val="20"/>
                <w:szCs w:val="20"/>
              </w:rPr>
              <w:t xml:space="preserve"> </w:t>
            </w:r>
            <w:r w:rsidRPr="001E4CA5">
              <w:rPr>
                <w:rFonts w:ascii="Sylfaen" w:hAnsi="Sylfaen"/>
                <w:color w:val="365F91" w:themeColor="accent1" w:themeShade="BF"/>
                <w:spacing w:val="-1"/>
                <w:sz w:val="20"/>
                <w:szCs w:val="20"/>
              </w:rPr>
              <w:t>potential</w:t>
            </w:r>
            <w:r w:rsidRPr="001E4CA5">
              <w:rPr>
                <w:rFonts w:ascii="Sylfaen" w:hAnsi="Sylfaen"/>
                <w:color w:val="365F91" w:themeColor="accent1" w:themeShade="BF"/>
                <w:spacing w:val="49"/>
                <w:sz w:val="20"/>
                <w:szCs w:val="20"/>
              </w:rPr>
              <w:t xml:space="preserve"> </w:t>
            </w:r>
            <w:r w:rsidRPr="001E4CA5">
              <w:rPr>
                <w:rFonts w:ascii="Sylfaen" w:hAnsi="Sylfaen"/>
                <w:b/>
                <w:color w:val="365F91" w:themeColor="accent1" w:themeShade="BF"/>
                <w:spacing w:val="-1"/>
                <w:sz w:val="20"/>
                <w:szCs w:val="20"/>
                <w:u w:val="single"/>
              </w:rPr>
              <w:t>(scope)</w:t>
            </w:r>
            <w:r w:rsidRPr="001E4CA5">
              <w:rPr>
                <w:rFonts w:ascii="Sylfaen" w:hAnsi="Sylfaen"/>
                <w:color w:val="365F91" w:themeColor="accent1" w:themeShade="BF"/>
                <w:spacing w:val="46"/>
                <w:sz w:val="20"/>
                <w:szCs w:val="20"/>
              </w:rPr>
              <w:t xml:space="preserve"> </w:t>
            </w:r>
            <w:r w:rsidRPr="001E4CA5">
              <w:rPr>
                <w:rFonts w:ascii="Sylfaen" w:hAnsi="Sylfaen"/>
                <w:color w:val="365F91" w:themeColor="accent1" w:themeShade="BF"/>
                <w:spacing w:val="-1"/>
                <w:sz w:val="20"/>
                <w:szCs w:val="20"/>
              </w:rPr>
              <w:t>of</w:t>
            </w:r>
            <w:r w:rsidRPr="001E4CA5">
              <w:rPr>
                <w:rFonts w:ascii="Sylfaen" w:hAnsi="Sylfaen"/>
                <w:color w:val="365F91" w:themeColor="accent1" w:themeShade="BF"/>
                <w:spacing w:val="81"/>
                <w:sz w:val="20"/>
                <w:szCs w:val="20"/>
              </w:rPr>
              <w:t xml:space="preserve"> </w:t>
            </w:r>
            <w:r w:rsidRPr="001E4CA5">
              <w:rPr>
                <w:rFonts w:ascii="Sylfaen" w:hAnsi="Sylfaen"/>
                <w:color w:val="365F91" w:themeColor="accent1" w:themeShade="BF"/>
                <w:spacing w:val="-1"/>
                <w:sz w:val="20"/>
                <w:szCs w:val="20"/>
              </w:rPr>
              <w:t>professional</w:t>
            </w:r>
            <w:r w:rsidRPr="001E4CA5">
              <w:rPr>
                <w:rFonts w:ascii="Sylfaen" w:hAnsi="Sylfaen"/>
                <w:color w:val="365F91" w:themeColor="accent1" w:themeShade="BF"/>
                <w:spacing w:val="-2"/>
                <w:sz w:val="20"/>
                <w:szCs w:val="20"/>
              </w:rPr>
              <w:t xml:space="preserve"> </w:t>
            </w:r>
            <w:r w:rsidRPr="001E4CA5">
              <w:rPr>
                <w:rFonts w:ascii="Sylfaen" w:hAnsi="Sylfaen"/>
                <w:color w:val="365F91" w:themeColor="accent1" w:themeShade="BF"/>
                <w:spacing w:val="-1"/>
                <w:sz w:val="20"/>
                <w:szCs w:val="20"/>
              </w:rPr>
              <w:t>activity</w:t>
            </w:r>
          </w:p>
        </w:tc>
      </w:tr>
      <w:tr w:rsidR="00010276" w:rsidRPr="001E4CA5" w:rsidTr="00782673">
        <w:trPr>
          <w:cantSplit/>
          <w:trHeight w:val="800"/>
        </w:trPr>
        <w:tc>
          <w:tcPr>
            <w:tcW w:w="2160" w:type="dxa"/>
            <w:tcBorders>
              <w:top w:val="single" w:sz="4" w:space="0" w:color="auto"/>
              <w:left w:val="single" w:sz="4" w:space="0" w:color="auto"/>
              <w:bottom w:val="single" w:sz="4" w:space="0" w:color="auto"/>
              <w:right w:val="single" w:sz="4" w:space="0" w:color="auto"/>
            </w:tcBorders>
            <w:hideMark/>
          </w:tcPr>
          <w:p w:rsidR="00010276" w:rsidRPr="001E4CA5" w:rsidRDefault="00D916A8"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Applying knowledge</w:t>
            </w:r>
            <w:r w:rsidR="00982DE1" w:rsidRPr="001E4CA5">
              <w:rPr>
                <w:rFonts w:ascii="Times New Roman" w:hAnsi="Times New Roman" w:cs="Times New Roman"/>
                <w:b/>
                <w:color w:val="365F91" w:themeColor="accent1" w:themeShade="BF"/>
                <w:sz w:val="20"/>
                <w:szCs w:val="20"/>
              </w:rPr>
              <w:t xml:space="preserve"> </w:t>
            </w:r>
          </w:p>
        </w:tc>
        <w:tc>
          <w:tcPr>
            <w:tcW w:w="7286" w:type="dxa"/>
            <w:tcBorders>
              <w:top w:val="single" w:sz="4" w:space="0" w:color="auto"/>
              <w:left w:val="single" w:sz="4" w:space="0" w:color="auto"/>
              <w:bottom w:val="single" w:sz="4" w:space="0" w:color="auto"/>
              <w:right w:val="single" w:sz="4" w:space="0" w:color="auto"/>
            </w:tcBorders>
            <w:hideMark/>
          </w:tcPr>
          <w:p w:rsidR="00010276" w:rsidRPr="001E4CA5" w:rsidRDefault="00BB7749" w:rsidP="00782673">
            <w:pPr>
              <w:rPr>
                <w:rFonts w:ascii="Sylfaen" w:hAnsi="Sylfaen" w:cs="Times New Roman"/>
                <w:color w:val="365F91" w:themeColor="accent1" w:themeShade="BF"/>
                <w:sz w:val="20"/>
                <w:szCs w:val="20"/>
              </w:rPr>
            </w:pPr>
            <w:r w:rsidRPr="001E4CA5">
              <w:rPr>
                <w:rFonts w:ascii="Sylfaen" w:hAnsi="Sylfaen"/>
                <w:b/>
                <w:color w:val="365F91" w:themeColor="accent1" w:themeShade="BF"/>
                <w:spacing w:val="-1"/>
                <w:sz w:val="20"/>
                <w:szCs w:val="20"/>
                <w:u w:val="single"/>
              </w:rPr>
              <w:t>Ability</w:t>
            </w:r>
            <w:r w:rsidRPr="001E4CA5">
              <w:rPr>
                <w:rFonts w:ascii="Sylfaen" w:hAnsi="Sylfaen"/>
                <w:b/>
                <w:color w:val="365F91" w:themeColor="accent1" w:themeShade="BF"/>
                <w:spacing w:val="22"/>
                <w:sz w:val="20"/>
                <w:szCs w:val="20"/>
                <w:u w:val="single"/>
              </w:rPr>
              <w:t xml:space="preserve"> </w:t>
            </w:r>
            <w:r w:rsidRPr="001E4CA5">
              <w:rPr>
                <w:rFonts w:ascii="Sylfaen" w:hAnsi="Sylfaen"/>
                <w:b/>
                <w:color w:val="365F91" w:themeColor="accent1" w:themeShade="BF"/>
                <w:sz w:val="20"/>
                <w:szCs w:val="20"/>
                <w:u w:val="single"/>
              </w:rPr>
              <w:t>to</w:t>
            </w:r>
            <w:r w:rsidRPr="001E4CA5">
              <w:rPr>
                <w:rFonts w:ascii="Sylfaen" w:hAnsi="Sylfaen"/>
                <w:b/>
                <w:color w:val="365F91" w:themeColor="accent1" w:themeShade="BF"/>
                <w:spacing w:val="22"/>
                <w:sz w:val="20"/>
                <w:szCs w:val="20"/>
                <w:u w:val="single"/>
              </w:rPr>
              <w:t xml:space="preserve"> </w:t>
            </w:r>
            <w:r w:rsidRPr="001E4CA5">
              <w:rPr>
                <w:rFonts w:ascii="Sylfaen" w:hAnsi="Sylfaen"/>
                <w:b/>
                <w:color w:val="365F91" w:themeColor="accent1" w:themeShade="BF"/>
                <w:spacing w:val="-1"/>
                <w:sz w:val="20"/>
                <w:szCs w:val="20"/>
                <w:u w:val="single"/>
              </w:rPr>
              <w:t>use</w:t>
            </w:r>
            <w:r w:rsidRPr="001E4CA5">
              <w:rPr>
                <w:rFonts w:ascii="Sylfaen" w:hAnsi="Sylfaen"/>
                <w:b/>
                <w:color w:val="365F91" w:themeColor="accent1" w:themeShade="BF"/>
                <w:spacing w:val="19"/>
                <w:sz w:val="20"/>
                <w:szCs w:val="20"/>
                <w:u w:val="single"/>
              </w:rPr>
              <w:t xml:space="preserve"> </w:t>
            </w:r>
            <w:r w:rsidRPr="001E4CA5">
              <w:rPr>
                <w:rFonts w:ascii="Sylfaen" w:hAnsi="Sylfaen"/>
                <w:b/>
                <w:color w:val="365F91" w:themeColor="accent1" w:themeShade="BF"/>
                <w:sz w:val="20"/>
                <w:szCs w:val="20"/>
                <w:u w:val="single"/>
              </w:rPr>
              <w:t>a</w:t>
            </w:r>
            <w:r w:rsidRPr="001E4CA5">
              <w:rPr>
                <w:rFonts w:ascii="Sylfaen" w:hAnsi="Sylfaen"/>
                <w:b/>
                <w:color w:val="365F91" w:themeColor="accent1" w:themeShade="BF"/>
                <w:spacing w:val="22"/>
                <w:sz w:val="20"/>
                <w:szCs w:val="20"/>
                <w:u w:val="single"/>
              </w:rPr>
              <w:t xml:space="preserve"> </w:t>
            </w:r>
            <w:r w:rsidRPr="001E4CA5">
              <w:rPr>
                <w:rFonts w:ascii="Sylfaen" w:hAnsi="Sylfaen"/>
                <w:b/>
                <w:color w:val="365F91" w:themeColor="accent1" w:themeShade="BF"/>
                <w:spacing w:val="-1"/>
                <w:sz w:val="20"/>
                <w:szCs w:val="20"/>
                <w:u w:val="single"/>
              </w:rPr>
              <w:t>wide</w:t>
            </w:r>
            <w:r w:rsidRPr="001E4CA5">
              <w:rPr>
                <w:rFonts w:ascii="Sylfaen" w:hAnsi="Sylfaen"/>
                <w:b/>
                <w:color w:val="365F91" w:themeColor="accent1" w:themeShade="BF"/>
                <w:spacing w:val="16"/>
                <w:sz w:val="20"/>
                <w:szCs w:val="20"/>
                <w:u w:val="single"/>
              </w:rPr>
              <w:t xml:space="preserve"> </w:t>
            </w:r>
            <w:r w:rsidRPr="001E4CA5">
              <w:rPr>
                <w:rFonts w:ascii="Sylfaen" w:hAnsi="Sylfaen"/>
                <w:b/>
                <w:color w:val="365F91" w:themeColor="accent1" w:themeShade="BF"/>
                <w:spacing w:val="-1"/>
                <w:sz w:val="20"/>
                <w:szCs w:val="20"/>
                <w:u w:val="single"/>
              </w:rPr>
              <w:t>range</w:t>
            </w:r>
            <w:r w:rsidRPr="001E4CA5">
              <w:rPr>
                <w:rFonts w:ascii="Sylfaen" w:hAnsi="Sylfaen"/>
                <w:b/>
                <w:color w:val="365F91" w:themeColor="accent1" w:themeShade="BF"/>
                <w:spacing w:val="19"/>
                <w:sz w:val="20"/>
                <w:szCs w:val="20"/>
                <w:u w:val="single"/>
              </w:rPr>
              <w:t xml:space="preserve"> </w:t>
            </w:r>
            <w:r w:rsidRPr="001E4CA5">
              <w:rPr>
                <w:rFonts w:ascii="Sylfaen" w:hAnsi="Sylfaen"/>
                <w:b/>
                <w:color w:val="365F91" w:themeColor="accent1" w:themeShade="BF"/>
                <w:sz w:val="20"/>
                <w:szCs w:val="20"/>
                <w:u w:val="single"/>
              </w:rPr>
              <w:t>of</w:t>
            </w:r>
            <w:r w:rsidRPr="001E4CA5">
              <w:rPr>
                <w:rFonts w:ascii="Sylfaen" w:hAnsi="Sylfaen"/>
                <w:b/>
                <w:color w:val="365F91" w:themeColor="accent1" w:themeShade="BF"/>
                <w:spacing w:val="20"/>
                <w:sz w:val="20"/>
                <w:szCs w:val="20"/>
                <w:u w:val="single"/>
              </w:rPr>
              <w:t xml:space="preserve"> </w:t>
            </w:r>
            <w:r w:rsidRPr="001E4CA5">
              <w:rPr>
                <w:rFonts w:ascii="Sylfaen" w:hAnsi="Sylfaen"/>
                <w:b/>
                <w:color w:val="365F91" w:themeColor="accent1" w:themeShade="BF"/>
                <w:spacing w:val="-1"/>
                <w:sz w:val="20"/>
                <w:szCs w:val="20"/>
                <w:u w:val="single"/>
              </w:rPr>
              <w:t>cognitive</w:t>
            </w:r>
            <w:r w:rsidRPr="001E4CA5">
              <w:rPr>
                <w:rFonts w:ascii="Sylfaen" w:hAnsi="Sylfaen"/>
                <w:b/>
                <w:color w:val="365F91" w:themeColor="accent1" w:themeShade="BF"/>
                <w:spacing w:val="16"/>
                <w:sz w:val="20"/>
                <w:szCs w:val="20"/>
                <w:u w:val="single"/>
              </w:rPr>
              <w:t xml:space="preserve"> </w:t>
            </w:r>
            <w:r w:rsidRPr="001E4CA5">
              <w:rPr>
                <w:rFonts w:ascii="Sylfaen" w:hAnsi="Sylfaen"/>
                <w:b/>
                <w:color w:val="365F91" w:themeColor="accent1" w:themeShade="BF"/>
                <w:sz w:val="20"/>
                <w:szCs w:val="20"/>
                <w:u w:val="single"/>
              </w:rPr>
              <w:t>and</w:t>
            </w:r>
            <w:r w:rsidRPr="001E4CA5">
              <w:rPr>
                <w:rFonts w:ascii="Sylfaen" w:hAnsi="Sylfaen"/>
                <w:b/>
                <w:color w:val="365F91" w:themeColor="accent1" w:themeShade="BF"/>
                <w:spacing w:val="23"/>
                <w:sz w:val="20"/>
                <w:szCs w:val="20"/>
                <w:u w:val="single"/>
              </w:rPr>
              <w:t xml:space="preserve"> </w:t>
            </w:r>
            <w:r w:rsidRPr="001E4CA5">
              <w:rPr>
                <w:rFonts w:ascii="Sylfaen" w:hAnsi="Sylfaen"/>
                <w:b/>
                <w:color w:val="365F91" w:themeColor="accent1" w:themeShade="BF"/>
                <w:spacing w:val="-1"/>
                <w:sz w:val="20"/>
                <w:szCs w:val="20"/>
                <w:u w:val="single"/>
              </w:rPr>
              <w:t>practical</w:t>
            </w:r>
            <w:r w:rsidRPr="001E4CA5">
              <w:rPr>
                <w:rFonts w:ascii="Sylfaen" w:hAnsi="Sylfaen"/>
                <w:b/>
                <w:color w:val="365F91" w:themeColor="accent1" w:themeShade="BF"/>
                <w:spacing w:val="18"/>
                <w:sz w:val="20"/>
                <w:szCs w:val="20"/>
                <w:u w:val="single"/>
              </w:rPr>
              <w:t xml:space="preserve"> </w:t>
            </w:r>
            <w:r w:rsidRPr="001E4CA5">
              <w:rPr>
                <w:rFonts w:ascii="Sylfaen" w:hAnsi="Sylfaen"/>
                <w:b/>
                <w:color w:val="365F91" w:themeColor="accent1" w:themeShade="BF"/>
                <w:spacing w:val="-2"/>
                <w:sz w:val="20"/>
                <w:szCs w:val="20"/>
                <w:u w:val="single"/>
              </w:rPr>
              <w:t>skills</w:t>
            </w:r>
            <w:r w:rsidRPr="001E4CA5">
              <w:rPr>
                <w:rFonts w:ascii="Sylfaen" w:hAnsi="Sylfaen"/>
                <w:color w:val="365F91" w:themeColor="accent1" w:themeShade="BF"/>
                <w:spacing w:val="18"/>
                <w:sz w:val="20"/>
                <w:szCs w:val="20"/>
              </w:rPr>
              <w:t xml:space="preserve"> </w:t>
            </w:r>
            <w:r w:rsidRPr="001E4CA5">
              <w:rPr>
                <w:rFonts w:ascii="Sylfaen" w:hAnsi="Sylfaen"/>
                <w:color w:val="365F91" w:themeColor="accent1" w:themeShade="BF"/>
                <w:sz w:val="20"/>
                <w:szCs w:val="20"/>
              </w:rPr>
              <w:t>for</w:t>
            </w:r>
            <w:r w:rsidRPr="001E4CA5">
              <w:rPr>
                <w:rFonts w:ascii="Sylfaen" w:hAnsi="Sylfaen"/>
                <w:color w:val="365F91" w:themeColor="accent1" w:themeShade="BF"/>
                <w:spacing w:val="22"/>
                <w:sz w:val="20"/>
                <w:szCs w:val="20"/>
              </w:rPr>
              <w:t xml:space="preserve"> </w:t>
            </w:r>
            <w:r w:rsidRPr="001E4CA5">
              <w:rPr>
                <w:rFonts w:ascii="Sylfaen" w:hAnsi="Sylfaen"/>
                <w:color w:val="365F91" w:themeColor="accent1" w:themeShade="BF"/>
                <w:spacing w:val="-1"/>
                <w:sz w:val="20"/>
                <w:szCs w:val="20"/>
              </w:rPr>
              <w:t>creative</w:t>
            </w:r>
            <w:r w:rsidRPr="001E4CA5">
              <w:rPr>
                <w:rFonts w:ascii="Sylfaen" w:hAnsi="Sylfaen"/>
                <w:color w:val="365F91" w:themeColor="accent1" w:themeShade="BF"/>
                <w:spacing w:val="61"/>
                <w:sz w:val="20"/>
                <w:szCs w:val="20"/>
              </w:rPr>
              <w:t xml:space="preserve"> </w:t>
            </w:r>
            <w:r w:rsidRPr="001E4CA5">
              <w:rPr>
                <w:rFonts w:ascii="Sylfaen" w:hAnsi="Sylfaen"/>
                <w:color w:val="365F91" w:themeColor="accent1" w:themeShade="BF"/>
                <w:spacing w:val="-1"/>
                <w:sz w:val="20"/>
                <w:szCs w:val="20"/>
              </w:rPr>
              <w:t xml:space="preserve">solution </w:t>
            </w:r>
            <w:r w:rsidRPr="001E4CA5">
              <w:rPr>
                <w:rFonts w:ascii="Sylfaen" w:hAnsi="Sylfaen"/>
                <w:color w:val="365F91" w:themeColor="accent1" w:themeShade="BF"/>
                <w:sz w:val="20"/>
                <w:szCs w:val="20"/>
              </w:rPr>
              <w:t>of</w:t>
            </w:r>
            <w:r w:rsidRPr="001E4CA5">
              <w:rPr>
                <w:rFonts w:ascii="Sylfaen" w:hAnsi="Sylfaen"/>
                <w:color w:val="365F91" w:themeColor="accent1" w:themeShade="BF"/>
                <w:spacing w:val="1"/>
                <w:sz w:val="20"/>
                <w:szCs w:val="20"/>
              </w:rPr>
              <w:t xml:space="preserve"> </w:t>
            </w:r>
            <w:r w:rsidRPr="001E4CA5">
              <w:rPr>
                <w:rFonts w:ascii="Sylfaen" w:hAnsi="Sylfaen"/>
                <w:color w:val="365F91" w:themeColor="accent1" w:themeShade="BF"/>
                <w:spacing w:val="-1"/>
                <w:sz w:val="20"/>
                <w:szCs w:val="20"/>
              </w:rPr>
              <w:t>abstract</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2"/>
                <w:sz w:val="20"/>
                <w:szCs w:val="20"/>
              </w:rPr>
              <w:t>problems</w:t>
            </w:r>
          </w:p>
        </w:tc>
      </w:tr>
      <w:tr w:rsidR="00010276" w:rsidRPr="001E4CA5" w:rsidTr="00782673">
        <w:trPr>
          <w:cantSplit/>
          <w:trHeight w:val="620"/>
        </w:trPr>
        <w:tc>
          <w:tcPr>
            <w:tcW w:w="2160" w:type="dxa"/>
            <w:tcBorders>
              <w:top w:val="single" w:sz="4" w:space="0" w:color="auto"/>
              <w:left w:val="single" w:sz="4" w:space="0" w:color="auto"/>
              <w:bottom w:val="single" w:sz="4" w:space="0" w:color="auto"/>
              <w:right w:val="single" w:sz="4" w:space="0" w:color="auto"/>
            </w:tcBorders>
            <w:hideMark/>
          </w:tcPr>
          <w:p w:rsidR="00010276" w:rsidRPr="001E4CA5" w:rsidRDefault="00D916A8"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Making </w:t>
            </w:r>
            <w:proofErr w:type="spellStart"/>
            <w:r w:rsidRPr="001E4CA5">
              <w:rPr>
                <w:rFonts w:ascii="Times New Roman" w:hAnsi="Times New Roman" w:cs="Times New Roman"/>
                <w:b/>
                <w:color w:val="365F91" w:themeColor="accent1" w:themeShade="BF"/>
                <w:sz w:val="20"/>
                <w:szCs w:val="20"/>
              </w:rPr>
              <w:t>judgements</w:t>
            </w:r>
            <w:proofErr w:type="spellEnd"/>
            <w:r w:rsidR="00982DE1" w:rsidRPr="001E4CA5">
              <w:rPr>
                <w:rFonts w:ascii="Times New Roman" w:hAnsi="Times New Roman" w:cs="Times New Roman"/>
                <w:b/>
                <w:color w:val="365F91" w:themeColor="accent1" w:themeShade="BF"/>
                <w:sz w:val="20"/>
                <w:szCs w:val="20"/>
              </w:rPr>
              <w:t xml:space="preserve"> </w:t>
            </w:r>
          </w:p>
        </w:tc>
        <w:tc>
          <w:tcPr>
            <w:tcW w:w="7286" w:type="dxa"/>
            <w:tcBorders>
              <w:top w:val="single" w:sz="4" w:space="0" w:color="auto"/>
              <w:left w:val="single" w:sz="4" w:space="0" w:color="auto"/>
              <w:bottom w:val="single" w:sz="4" w:space="0" w:color="auto"/>
              <w:right w:val="single" w:sz="4" w:space="0" w:color="auto"/>
            </w:tcBorders>
            <w:hideMark/>
          </w:tcPr>
          <w:p w:rsidR="00010276" w:rsidRPr="001E4CA5" w:rsidRDefault="00BB7749" w:rsidP="00982DE1">
            <w:pPr>
              <w:rPr>
                <w:rFonts w:ascii="Sylfaen" w:hAnsi="Sylfaen" w:cs="Times New Roman"/>
                <w:color w:val="365F91" w:themeColor="accent1" w:themeShade="BF"/>
                <w:sz w:val="20"/>
                <w:szCs w:val="20"/>
              </w:rPr>
            </w:pP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39"/>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38"/>
                <w:sz w:val="20"/>
                <w:szCs w:val="20"/>
              </w:rPr>
              <w:t xml:space="preserve"> </w:t>
            </w:r>
            <w:r w:rsidRPr="001E4CA5">
              <w:rPr>
                <w:rFonts w:ascii="Sylfaen" w:hAnsi="Sylfaen"/>
                <w:color w:val="365F91" w:themeColor="accent1" w:themeShade="BF"/>
                <w:spacing w:val="-1"/>
                <w:sz w:val="20"/>
                <w:szCs w:val="20"/>
              </w:rPr>
              <w:t>isolate</w:t>
            </w:r>
            <w:r w:rsidRPr="001E4CA5">
              <w:rPr>
                <w:rFonts w:ascii="Sylfaen" w:hAnsi="Sylfaen"/>
                <w:color w:val="365F91" w:themeColor="accent1" w:themeShade="BF"/>
                <w:spacing w:val="38"/>
                <w:sz w:val="20"/>
                <w:szCs w:val="20"/>
              </w:rPr>
              <w:t xml:space="preserve"> </w:t>
            </w:r>
            <w:r w:rsidRPr="001E4CA5">
              <w:rPr>
                <w:rFonts w:ascii="Sylfaen" w:hAnsi="Sylfaen"/>
                <w:color w:val="365F91" w:themeColor="accent1" w:themeShade="BF"/>
                <w:spacing w:val="-1"/>
                <w:sz w:val="20"/>
                <w:szCs w:val="20"/>
              </w:rPr>
              <w:t>clearly</w:t>
            </w:r>
            <w:r w:rsidRPr="001E4CA5">
              <w:rPr>
                <w:rFonts w:ascii="Sylfaen" w:hAnsi="Sylfaen"/>
                <w:color w:val="365F91" w:themeColor="accent1" w:themeShade="BF"/>
                <w:spacing w:val="41"/>
                <w:sz w:val="20"/>
                <w:szCs w:val="20"/>
              </w:rPr>
              <w:t xml:space="preserve"> </w:t>
            </w:r>
            <w:r w:rsidRPr="001E4CA5">
              <w:rPr>
                <w:rFonts w:ascii="Sylfaen" w:hAnsi="Sylfaen"/>
                <w:color w:val="365F91" w:themeColor="accent1" w:themeShade="BF"/>
                <w:spacing w:val="-1"/>
                <w:sz w:val="20"/>
                <w:szCs w:val="20"/>
              </w:rPr>
              <w:t>defined</w:t>
            </w:r>
            <w:r w:rsidRPr="001E4CA5">
              <w:rPr>
                <w:rFonts w:ascii="Sylfaen" w:hAnsi="Sylfaen"/>
                <w:color w:val="365F91" w:themeColor="accent1" w:themeShade="BF"/>
                <w:spacing w:val="22"/>
                <w:sz w:val="20"/>
                <w:szCs w:val="20"/>
              </w:rPr>
              <w:t xml:space="preserve"> </w:t>
            </w:r>
            <w:r w:rsidRPr="001E4CA5">
              <w:rPr>
                <w:rFonts w:ascii="Sylfaen" w:hAnsi="Sylfaen"/>
                <w:b/>
                <w:color w:val="365F91" w:themeColor="accent1" w:themeShade="BF"/>
                <w:spacing w:val="-1"/>
                <w:sz w:val="20"/>
                <w:szCs w:val="20"/>
                <w:u w:val="single"/>
              </w:rPr>
              <w:t>problems</w:t>
            </w:r>
            <w:r w:rsidRPr="001E4CA5">
              <w:rPr>
                <w:rFonts w:ascii="Sylfaen" w:hAnsi="Sylfaen"/>
                <w:color w:val="365F91" w:themeColor="accent1" w:themeShade="BF"/>
                <w:spacing w:val="-1"/>
                <w:sz w:val="20"/>
                <w:szCs w:val="20"/>
              </w:rPr>
              <w:t>,</w:t>
            </w:r>
            <w:r w:rsidRPr="001E4CA5">
              <w:rPr>
                <w:rFonts w:ascii="Sylfaen" w:hAnsi="Sylfaen"/>
                <w:color w:val="365F91" w:themeColor="accent1" w:themeShade="BF"/>
                <w:spacing w:val="41"/>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38"/>
                <w:sz w:val="20"/>
                <w:szCs w:val="20"/>
              </w:rPr>
              <w:t xml:space="preserve"> </w:t>
            </w:r>
            <w:r w:rsidRPr="001E4CA5">
              <w:rPr>
                <w:rFonts w:ascii="Sylfaen" w:hAnsi="Sylfaen"/>
                <w:color w:val="365F91" w:themeColor="accent1" w:themeShade="BF"/>
                <w:spacing w:val="-1"/>
                <w:sz w:val="20"/>
                <w:szCs w:val="20"/>
              </w:rPr>
              <w:t>identify</w:t>
            </w:r>
            <w:r w:rsidRPr="001E4CA5">
              <w:rPr>
                <w:rFonts w:ascii="Sylfaen" w:hAnsi="Sylfaen"/>
                <w:color w:val="365F91" w:themeColor="accent1" w:themeShade="BF"/>
                <w:spacing w:val="42"/>
                <w:sz w:val="20"/>
                <w:szCs w:val="20"/>
              </w:rPr>
              <w:t xml:space="preserve"> </w:t>
            </w:r>
            <w:r w:rsidRPr="001E4CA5">
              <w:rPr>
                <w:rFonts w:ascii="Sylfaen" w:hAnsi="Sylfaen"/>
                <w:b/>
                <w:color w:val="365F91" w:themeColor="accent1" w:themeShade="BF"/>
                <w:spacing w:val="-1"/>
                <w:sz w:val="20"/>
                <w:szCs w:val="20"/>
                <w:u w:val="single"/>
              </w:rPr>
              <w:t>relevant</w:t>
            </w:r>
            <w:r w:rsidRPr="001E4CA5">
              <w:rPr>
                <w:rFonts w:ascii="Sylfaen" w:hAnsi="Sylfaen"/>
                <w:b/>
                <w:color w:val="365F91" w:themeColor="accent1" w:themeShade="BF"/>
                <w:spacing w:val="38"/>
                <w:sz w:val="20"/>
                <w:szCs w:val="20"/>
                <w:u w:val="single"/>
              </w:rPr>
              <w:t xml:space="preserve"> </w:t>
            </w:r>
            <w:r w:rsidRPr="001E4CA5">
              <w:rPr>
                <w:rFonts w:ascii="Sylfaen" w:hAnsi="Sylfaen"/>
                <w:b/>
                <w:color w:val="365F91" w:themeColor="accent1" w:themeShade="BF"/>
                <w:spacing w:val="-2"/>
                <w:sz w:val="20"/>
                <w:szCs w:val="20"/>
                <w:u w:val="single"/>
              </w:rPr>
              <w:t>data</w:t>
            </w:r>
            <w:r w:rsidRPr="001E4CA5">
              <w:rPr>
                <w:rFonts w:ascii="Sylfaen" w:hAnsi="Sylfaen"/>
                <w:b/>
                <w:color w:val="365F91" w:themeColor="accent1" w:themeShade="BF"/>
                <w:spacing w:val="40"/>
                <w:sz w:val="20"/>
                <w:szCs w:val="20"/>
                <w:u w:val="single"/>
              </w:rPr>
              <w:t xml:space="preserve"> </w:t>
            </w:r>
            <w:r w:rsidRPr="001E4CA5">
              <w:rPr>
                <w:rFonts w:ascii="Sylfaen" w:hAnsi="Sylfaen"/>
                <w:b/>
                <w:color w:val="365F91" w:themeColor="accent1" w:themeShade="BF"/>
                <w:spacing w:val="-1"/>
                <w:sz w:val="20"/>
                <w:szCs w:val="20"/>
                <w:u w:val="single"/>
              </w:rPr>
              <w:t>for</w:t>
            </w:r>
            <w:r w:rsidRPr="001E4CA5">
              <w:rPr>
                <w:rFonts w:ascii="Sylfaen" w:hAnsi="Sylfaen"/>
                <w:b/>
                <w:color w:val="365F91" w:themeColor="accent1" w:themeShade="BF"/>
                <w:spacing w:val="69"/>
                <w:sz w:val="20"/>
                <w:szCs w:val="20"/>
                <w:u w:val="single"/>
              </w:rPr>
              <w:t xml:space="preserve"> </w:t>
            </w:r>
            <w:r w:rsidRPr="001E4CA5">
              <w:rPr>
                <w:rFonts w:ascii="Sylfaen" w:hAnsi="Sylfaen"/>
                <w:b/>
                <w:color w:val="365F91" w:themeColor="accent1" w:themeShade="BF"/>
                <w:spacing w:val="-1"/>
                <w:sz w:val="20"/>
                <w:szCs w:val="20"/>
                <w:u w:val="single"/>
              </w:rPr>
              <w:t>their</w:t>
            </w:r>
            <w:r w:rsidRPr="001E4CA5">
              <w:rPr>
                <w:rFonts w:ascii="Sylfaen" w:hAnsi="Sylfaen"/>
                <w:b/>
                <w:color w:val="365F91" w:themeColor="accent1" w:themeShade="BF"/>
                <w:spacing w:val="33"/>
                <w:sz w:val="20"/>
                <w:szCs w:val="20"/>
                <w:u w:val="single"/>
              </w:rPr>
              <w:t xml:space="preserve"> </w:t>
            </w:r>
            <w:r w:rsidRPr="001E4CA5">
              <w:rPr>
                <w:rFonts w:ascii="Sylfaen" w:hAnsi="Sylfaen"/>
                <w:b/>
                <w:color w:val="365F91" w:themeColor="accent1" w:themeShade="BF"/>
                <w:spacing w:val="-1"/>
                <w:sz w:val="20"/>
                <w:szCs w:val="20"/>
                <w:u w:val="single"/>
              </w:rPr>
              <w:t>solution</w:t>
            </w:r>
            <w:r w:rsidRPr="001E4CA5">
              <w:rPr>
                <w:rFonts w:ascii="Sylfaen" w:hAnsi="Sylfaen"/>
                <w:b/>
                <w:color w:val="365F91" w:themeColor="accent1" w:themeShade="BF"/>
                <w:spacing w:val="31"/>
                <w:sz w:val="20"/>
                <w:szCs w:val="20"/>
                <w:u w:val="single"/>
              </w:rPr>
              <w:t xml:space="preserve"> </w:t>
            </w:r>
            <w:r w:rsidRPr="001E4CA5">
              <w:rPr>
                <w:rFonts w:ascii="Sylfaen" w:hAnsi="Sylfaen"/>
                <w:b/>
                <w:color w:val="365F91" w:themeColor="accent1" w:themeShade="BF"/>
                <w:spacing w:val="-1"/>
                <w:sz w:val="20"/>
                <w:szCs w:val="20"/>
                <w:u w:val="single"/>
              </w:rPr>
              <w:t>and</w:t>
            </w:r>
            <w:r w:rsidRPr="001E4CA5">
              <w:rPr>
                <w:rFonts w:ascii="Sylfaen" w:hAnsi="Sylfaen"/>
                <w:b/>
                <w:color w:val="365F91" w:themeColor="accent1" w:themeShade="BF"/>
                <w:spacing w:val="34"/>
                <w:sz w:val="20"/>
                <w:szCs w:val="20"/>
                <w:u w:val="single"/>
              </w:rPr>
              <w:t xml:space="preserve"> </w:t>
            </w:r>
            <w:proofErr w:type="spellStart"/>
            <w:r w:rsidRPr="001E4CA5">
              <w:rPr>
                <w:rFonts w:ascii="Sylfaen" w:hAnsi="Sylfaen"/>
                <w:b/>
                <w:color w:val="365F91" w:themeColor="accent1" w:themeShade="BF"/>
                <w:spacing w:val="-2"/>
                <w:sz w:val="20"/>
                <w:szCs w:val="20"/>
                <w:u w:val="single"/>
              </w:rPr>
              <w:t>analyse</w:t>
            </w:r>
            <w:proofErr w:type="spellEnd"/>
            <w:r w:rsidRPr="001E4CA5">
              <w:rPr>
                <w:rFonts w:ascii="Sylfaen" w:hAnsi="Sylfaen"/>
                <w:b/>
                <w:color w:val="365F91" w:themeColor="accent1" w:themeShade="BF"/>
                <w:spacing w:val="31"/>
                <w:sz w:val="20"/>
                <w:szCs w:val="20"/>
                <w:u w:val="single"/>
              </w:rPr>
              <w:t xml:space="preserve"> </w:t>
            </w:r>
            <w:r w:rsidRPr="001E4CA5">
              <w:rPr>
                <w:rFonts w:ascii="Sylfaen" w:hAnsi="Sylfaen"/>
                <w:color w:val="365F91" w:themeColor="accent1" w:themeShade="BF"/>
                <w:sz w:val="20"/>
                <w:szCs w:val="20"/>
              </w:rPr>
              <w:t>them</w:t>
            </w:r>
            <w:r w:rsidRPr="001E4CA5">
              <w:rPr>
                <w:rFonts w:ascii="Sylfaen" w:hAnsi="Sylfaen"/>
                <w:color w:val="365F91" w:themeColor="accent1" w:themeShade="BF"/>
                <w:spacing w:val="33"/>
                <w:sz w:val="20"/>
                <w:szCs w:val="20"/>
              </w:rPr>
              <w:t xml:space="preserve"> </w:t>
            </w:r>
            <w:r w:rsidRPr="001E4CA5">
              <w:rPr>
                <w:rFonts w:ascii="Sylfaen" w:hAnsi="Sylfaen"/>
                <w:color w:val="365F91" w:themeColor="accent1" w:themeShade="BF"/>
                <w:spacing w:val="-1"/>
                <w:sz w:val="20"/>
                <w:szCs w:val="20"/>
              </w:rPr>
              <w:t>by</w:t>
            </w:r>
            <w:r w:rsidRPr="001E4CA5">
              <w:rPr>
                <w:rFonts w:ascii="Sylfaen" w:hAnsi="Sylfaen"/>
                <w:color w:val="365F91" w:themeColor="accent1" w:themeShade="BF"/>
                <w:spacing w:val="32"/>
                <w:sz w:val="20"/>
                <w:szCs w:val="20"/>
              </w:rPr>
              <w:t xml:space="preserve"> </w:t>
            </w:r>
            <w:r w:rsidRPr="001E4CA5">
              <w:rPr>
                <w:rFonts w:ascii="Sylfaen" w:hAnsi="Sylfaen"/>
                <w:color w:val="365F91" w:themeColor="accent1" w:themeShade="BF"/>
                <w:spacing w:val="-1"/>
                <w:sz w:val="20"/>
                <w:szCs w:val="20"/>
              </w:rPr>
              <w:t>standards</w:t>
            </w:r>
            <w:r w:rsidRPr="001E4CA5">
              <w:rPr>
                <w:rFonts w:ascii="Sylfaen" w:hAnsi="Sylfaen" w:cs="Sylfaen"/>
                <w:color w:val="365F91" w:themeColor="accent1" w:themeShade="BF"/>
                <w:spacing w:val="-1"/>
                <w:sz w:val="20"/>
                <w:szCs w:val="20"/>
              </w:rPr>
              <w:t>’</w:t>
            </w:r>
            <w:r w:rsidRPr="001E4CA5">
              <w:rPr>
                <w:rFonts w:ascii="Sylfaen" w:hAnsi="Sylfaen" w:cs="Sylfaen"/>
                <w:color w:val="365F91" w:themeColor="accent1" w:themeShade="BF"/>
                <w:spacing w:val="27"/>
                <w:sz w:val="20"/>
                <w:szCs w:val="20"/>
              </w:rPr>
              <w:t xml:space="preserve"> </w:t>
            </w:r>
            <w:r w:rsidRPr="001E4CA5">
              <w:rPr>
                <w:rFonts w:ascii="Sylfaen" w:hAnsi="Sylfaen"/>
                <w:color w:val="365F91" w:themeColor="accent1" w:themeShade="BF"/>
                <w:spacing w:val="-1"/>
                <w:sz w:val="20"/>
                <w:szCs w:val="20"/>
              </w:rPr>
              <w:t>methods;</w:t>
            </w:r>
            <w:r w:rsidRPr="001E4CA5">
              <w:rPr>
                <w:rFonts w:ascii="Sylfaen" w:hAnsi="Sylfaen"/>
                <w:color w:val="365F91" w:themeColor="accent1" w:themeShade="BF"/>
                <w:spacing w:val="33"/>
                <w:sz w:val="20"/>
                <w:szCs w:val="20"/>
              </w:rPr>
              <w:t xml:space="preserve"> </w:t>
            </w:r>
            <w:r w:rsidRPr="001E4CA5">
              <w:rPr>
                <w:rFonts w:ascii="Sylfaen" w:hAnsi="Sylfaen"/>
                <w:color w:val="365F91" w:themeColor="accent1" w:themeShade="BF"/>
                <w:spacing w:val="-1"/>
                <w:sz w:val="20"/>
                <w:szCs w:val="20"/>
              </w:rPr>
              <w:t>also</w:t>
            </w:r>
            <w:r w:rsidRPr="001E4CA5">
              <w:rPr>
                <w:rFonts w:ascii="Sylfaen" w:hAnsi="Sylfaen"/>
                <w:color w:val="365F91" w:themeColor="accent1" w:themeShade="BF"/>
                <w:spacing w:val="30"/>
                <w:sz w:val="20"/>
                <w:szCs w:val="20"/>
              </w:rPr>
              <w:t xml:space="preserve"> </w:t>
            </w:r>
            <w:r w:rsidRPr="001E4CA5">
              <w:rPr>
                <w:rFonts w:ascii="Sylfaen" w:hAnsi="Sylfaen"/>
                <w:color w:val="365F91" w:themeColor="accent1" w:themeShade="BF"/>
                <w:sz w:val="20"/>
                <w:szCs w:val="20"/>
              </w:rPr>
              <w:t>the</w:t>
            </w:r>
            <w:r w:rsidRPr="001E4CA5">
              <w:rPr>
                <w:rFonts w:ascii="Sylfaen" w:hAnsi="Sylfaen"/>
                <w:color w:val="365F91" w:themeColor="accent1" w:themeShade="BF"/>
                <w:spacing w:val="31"/>
                <w:sz w:val="20"/>
                <w:szCs w:val="20"/>
              </w:rPr>
              <w:t xml:space="preserve"> </w:t>
            </w: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34"/>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33"/>
                <w:sz w:val="20"/>
                <w:szCs w:val="20"/>
              </w:rPr>
              <w:t xml:space="preserve"> </w:t>
            </w:r>
            <w:r w:rsidRPr="001E4CA5">
              <w:rPr>
                <w:rFonts w:ascii="Sylfaen" w:hAnsi="Sylfaen"/>
                <w:color w:val="365F91" w:themeColor="accent1" w:themeShade="BF"/>
                <w:spacing w:val="-1"/>
                <w:sz w:val="20"/>
                <w:szCs w:val="20"/>
              </w:rPr>
              <w:t>make</w:t>
            </w:r>
            <w:r w:rsidRPr="001E4CA5">
              <w:rPr>
                <w:rFonts w:ascii="Sylfaen" w:hAnsi="Sylfaen"/>
                <w:color w:val="365F91" w:themeColor="accent1" w:themeShade="BF"/>
                <w:spacing w:val="32"/>
                <w:sz w:val="20"/>
                <w:szCs w:val="20"/>
              </w:rPr>
              <w:t xml:space="preserve"> </w:t>
            </w:r>
            <w:r w:rsidRPr="001E4CA5">
              <w:rPr>
                <w:rFonts w:ascii="Sylfaen" w:hAnsi="Sylfaen"/>
                <w:color w:val="365F91" w:themeColor="accent1" w:themeShade="BF"/>
                <w:spacing w:val="-1"/>
                <w:sz w:val="20"/>
                <w:szCs w:val="20"/>
              </w:rPr>
              <w:t>sound</w:t>
            </w:r>
            <w:r w:rsidRPr="001E4CA5">
              <w:rPr>
                <w:rFonts w:ascii="Sylfaen" w:hAnsi="Sylfaen"/>
                <w:color w:val="365F91" w:themeColor="accent1" w:themeShade="BF"/>
                <w:spacing w:val="57"/>
                <w:sz w:val="20"/>
                <w:szCs w:val="20"/>
              </w:rPr>
              <w:t xml:space="preserve"> </w:t>
            </w:r>
            <w:proofErr w:type="spellStart"/>
            <w:r w:rsidRPr="001E4CA5">
              <w:rPr>
                <w:rFonts w:ascii="Sylfaen" w:hAnsi="Sylfaen"/>
                <w:color w:val="365F91" w:themeColor="accent1" w:themeShade="BF"/>
                <w:spacing w:val="-1"/>
                <w:sz w:val="20"/>
                <w:szCs w:val="20"/>
              </w:rPr>
              <w:t>judgements</w:t>
            </w:r>
            <w:proofErr w:type="spellEnd"/>
          </w:p>
        </w:tc>
      </w:tr>
      <w:tr w:rsidR="00010276" w:rsidRPr="001E4CA5" w:rsidTr="00782673">
        <w:trPr>
          <w:cantSplit/>
          <w:trHeight w:val="1052"/>
        </w:trPr>
        <w:tc>
          <w:tcPr>
            <w:tcW w:w="2160" w:type="dxa"/>
            <w:tcBorders>
              <w:top w:val="single" w:sz="4" w:space="0" w:color="auto"/>
              <w:left w:val="single" w:sz="4" w:space="0" w:color="auto"/>
              <w:bottom w:val="single" w:sz="4" w:space="0" w:color="auto"/>
              <w:right w:val="single" w:sz="4" w:space="0" w:color="auto"/>
            </w:tcBorders>
            <w:hideMark/>
          </w:tcPr>
          <w:p w:rsidR="00010276" w:rsidRPr="001E4CA5" w:rsidRDefault="00982DE1"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Communication skills </w:t>
            </w:r>
          </w:p>
        </w:tc>
        <w:tc>
          <w:tcPr>
            <w:tcW w:w="7286" w:type="dxa"/>
            <w:tcBorders>
              <w:top w:val="single" w:sz="4" w:space="0" w:color="auto"/>
              <w:left w:val="single" w:sz="4" w:space="0" w:color="auto"/>
              <w:bottom w:val="single" w:sz="4" w:space="0" w:color="auto"/>
              <w:right w:val="single" w:sz="4" w:space="0" w:color="auto"/>
            </w:tcBorders>
          </w:tcPr>
          <w:p w:rsidR="00010276" w:rsidRPr="001E4CA5" w:rsidRDefault="00BB7749"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pacing w:val="-1"/>
                <w:sz w:val="20"/>
                <w:szCs w:val="20"/>
              </w:rPr>
              <w:t>Structured</w:t>
            </w:r>
            <w:r w:rsidRPr="001E4CA5">
              <w:rPr>
                <w:rFonts w:ascii="Sylfaen" w:hAnsi="Sylfaen"/>
                <w:color w:val="365F91" w:themeColor="accent1" w:themeShade="BF"/>
                <w:spacing w:val="37"/>
                <w:sz w:val="20"/>
                <w:szCs w:val="20"/>
              </w:rPr>
              <w:t xml:space="preserve"> </w:t>
            </w:r>
            <w:r w:rsidRPr="001E4CA5">
              <w:rPr>
                <w:rFonts w:ascii="Sylfaen" w:hAnsi="Sylfaen"/>
                <w:color w:val="365F91" w:themeColor="accent1" w:themeShade="BF"/>
                <w:sz w:val="20"/>
                <w:szCs w:val="20"/>
              </w:rPr>
              <w:t>and</w:t>
            </w:r>
            <w:r w:rsidRPr="001E4CA5">
              <w:rPr>
                <w:rFonts w:ascii="Sylfaen" w:hAnsi="Sylfaen"/>
                <w:color w:val="365F91" w:themeColor="accent1" w:themeShade="BF"/>
                <w:spacing w:val="34"/>
                <w:sz w:val="20"/>
                <w:szCs w:val="20"/>
              </w:rPr>
              <w:t xml:space="preserve"> </w:t>
            </w:r>
            <w:r w:rsidRPr="001E4CA5">
              <w:rPr>
                <w:rFonts w:ascii="Sylfaen" w:hAnsi="Sylfaen"/>
                <w:color w:val="365F91" w:themeColor="accent1" w:themeShade="BF"/>
                <w:spacing w:val="-1"/>
                <w:sz w:val="20"/>
                <w:szCs w:val="20"/>
              </w:rPr>
              <w:t>coherent</w:t>
            </w:r>
            <w:r w:rsidRPr="001E4CA5">
              <w:rPr>
                <w:rFonts w:ascii="Sylfaen" w:hAnsi="Sylfaen"/>
                <w:color w:val="365F91" w:themeColor="accent1" w:themeShade="BF"/>
                <w:spacing w:val="34"/>
                <w:sz w:val="20"/>
                <w:szCs w:val="20"/>
              </w:rPr>
              <w:t xml:space="preserve"> </w:t>
            </w:r>
            <w:r w:rsidRPr="001E4CA5">
              <w:rPr>
                <w:rFonts w:ascii="Sylfaen" w:hAnsi="Sylfaen"/>
                <w:color w:val="365F91" w:themeColor="accent1" w:themeShade="BF"/>
                <w:spacing w:val="-1"/>
                <w:sz w:val="20"/>
                <w:szCs w:val="20"/>
              </w:rPr>
              <w:t>communication</w:t>
            </w:r>
            <w:r w:rsidRPr="001E4CA5">
              <w:rPr>
                <w:rFonts w:ascii="Sylfaen" w:hAnsi="Sylfaen"/>
                <w:color w:val="365F91" w:themeColor="accent1" w:themeShade="BF"/>
                <w:spacing w:val="34"/>
                <w:sz w:val="20"/>
                <w:szCs w:val="20"/>
              </w:rPr>
              <w:t xml:space="preserve"> </w:t>
            </w:r>
            <w:r w:rsidRPr="001E4CA5">
              <w:rPr>
                <w:rFonts w:ascii="Sylfaen" w:hAnsi="Sylfaen"/>
                <w:color w:val="365F91" w:themeColor="accent1" w:themeShade="BF"/>
                <w:sz w:val="20"/>
                <w:szCs w:val="20"/>
              </w:rPr>
              <w:t>of</w:t>
            </w:r>
            <w:r w:rsidRPr="001E4CA5">
              <w:rPr>
                <w:rFonts w:ascii="Sylfaen" w:hAnsi="Sylfaen"/>
                <w:color w:val="365F91" w:themeColor="accent1" w:themeShade="BF"/>
                <w:spacing w:val="37"/>
                <w:sz w:val="20"/>
                <w:szCs w:val="20"/>
              </w:rPr>
              <w:t xml:space="preserve"> </w:t>
            </w:r>
            <w:r w:rsidRPr="001E4CA5">
              <w:rPr>
                <w:rFonts w:ascii="Sylfaen" w:hAnsi="Sylfaen"/>
                <w:color w:val="365F91" w:themeColor="accent1" w:themeShade="BF"/>
                <w:spacing w:val="-2"/>
                <w:sz w:val="20"/>
                <w:szCs w:val="20"/>
              </w:rPr>
              <w:t>ideas</w:t>
            </w:r>
            <w:r w:rsidRPr="001E4CA5">
              <w:rPr>
                <w:rFonts w:ascii="Sylfaen" w:hAnsi="Sylfaen"/>
                <w:color w:val="365F91" w:themeColor="accent1" w:themeShade="BF"/>
                <w:spacing w:val="32"/>
                <w:sz w:val="20"/>
                <w:szCs w:val="20"/>
              </w:rPr>
              <w:t xml:space="preserve"> </w:t>
            </w:r>
            <w:r w:rsidRPr="001E4CA5">
              <w:rPr>
                <w:rFonts w:ascii="Sylfaen" w:hAnsi="Sylfaen"/>
                <w:color w:val="365F91" w:themeColor="accent1" w:themeShade="BF"/>
                <w:sz w:val="20"/>
                <w:szCs w:val="20"/>
              </w:rPr>
              <w:t>and</w:t>
            </w:r>
            <w:r w:rsidRPr="001E4CA5">
              <w:rPr>
                <w:rFonts w:ascii="Sylfaen" w:hAnsi="Sylfaen"/>
                <w:color w:val="365F91" w:themeColor="accent1" w:themeShade="BF"/>
                <w:spacing w:val="37"/>
                <w:sz w:val="20"/>
                <w:szCs w:val="20"/>
              </w:rPr>
              <w:t xml:space="preserve"> </w:t>
            </w:r>
            <w:r w:rsidRPr="001E4CA5">
              <w:rPr>
                <w:rFonts w:ascii="Sylfaen" w:hAnsi="Sylfaen"/>
                <w:color w:val="365F91" w:themeColor="accent1" w:themeShade="BF"/>
                <w:spacing w:val="-1"/>
                <w:sz w:val="20"/>
                <w:szCs w:val="20"/>
              </w:rPr>
              <w:t>information</w:t>
            </w:r>
            <w:r w:rsidRPr="001E4CA5">
              <w:rPr>
                <w:rFonts w:ascii="Sylfaen" w:hAnsi="Sylfaen"/>
                <w:color w:val="365F91" w:themeColor="accent1" w:themeShade="BF"/>
                <w:spacing w:val="35"/>
                <w:sz w:val="20"/>
                <w:szCs w:val="20"/>
              </w:rPr>
              <w:t xml:space="preserve"> </w:t>
            </w:r>
            <w:r w:rsidRPr="001E4CA5">
              <w:rPr>
                <w:rFonts w:ascii="Sylfaen" w:hAnsi="Sylfaen"/>
                <w:color w:val="365F91" w:themeColor="accent1" w:themeShade="BF"/>
                <w:spacing w:val="-3"/>
                <w:sz w:val="20"/>
                <w:szCs w:val="20"/>
              </w:rPr>
              <w:t>to</w:t>
            </w:r>
            <w:r w:rsidRPr="001E4CA5">
              <w:rPr>
                <w:rFonts w:ascii="Sylfaen" w:hAnsi="Sylfaen"/>
                <w:color w:val="365F91" w:themeColor="accent1" w:themeShade="BF"/>
                <w:spacing w:val="83"/>
                <w:sz w:val="20"/>
                <w:szCs w:val="20"/>
              </w:rPr>
              <w:t xml:space="preserve"> </w:t>
            </w:r>
            <w:r w:rsidRPr="001E4CA5">
              <w:rPr>
                <w:rFonts w:ascii="Sylfaen" w:hAnsi="Sylfaen"/>
                <w:color w:val="365F91" w:themeColor="accent1" w:themeShade="BF"/>
                <w:spacing w:val="-1"/>
                <w:sz w:val="20"/>
                <w:szCs w:val="20"/>
              </w:rPr>
              <w:t>specialists</w:t>
            </w:r>
            <w:r w:rsidRPr="001E4CA5">
              <w:rPr>
                <w:rFonts w:ascii="Sylfaen" w:hAnsi="Sylfaen"/>
                <w:color w:val="365F91" w:themeColor="accent1" w:themeShade="BF"/>
                <w:spacing w:val="1"/>
                <w:sz w:val="20"/>
                <w:szCs w:val="20"/>
              </w:rPr>
              <w:t xml:space="preserve"> </w:t>
            </w:r>
            <w:r w:rsidRPr="001E4CA5">
              <w:rPr>
                <w:rFonts w:ascii="Sylfaen" w:hAnsi="Sylfaen"/>
                <w:color w:val="365F91" w:themeColor="accent1" w:themeShade="BF"/>
                <w:sz w:val="20"/>
                <w:szCs w:val="20"/>
              </w:rPr>
              <w:t>and</w:t>
            </w:r>
            <w:r w:rsidRPr="001E4CA5">
              <w:rPr>
                <w:rFonts w:ascii="Sylfaen" w:hAnsi="Sylfaen"/>
                <w:color w:val="365F91" w:themeColor="accent1" w:themeShade="BF"/>
                <w:spacing w:val="3"/>
                <w:sz w:val="20"/>
                <w:szCs w:val="20"/>
              </w:rPr>
              <w:t xml:space="preserve"> </w:t>
            </w:r>
            <w:r w:rsidRPr="001E4CA5">
              <w:rPr>
                <w:rFonts w:ascii="Sylfaen" w:hAnsi="Sylfaen"/>
                <w:color w:val="365F91" w:themeColor="accent1" w:themeShade="BF"/>
                <w:spacing w:val="-1"/>
                <w:sz w:val="20"/>
                <w:szCs w:val="20"/>
              </w:rPr>
              <w:t>non-specialists</w:t>
            </w:r>
            <w:r w:rsidRPr="001E4CA5">
              <w:rPr>
                <w:rFonts w:ascii="Sylfaen" w:hAnsi="Sylfaen"/>
                <w:color w:val="365F91" w:themeColor="accent1" w:themeShade="BF"/>
                <w:spacing w:val="1"/>
                <w:sz w:val="20"/>
                <w:szCs w:val="20"/>
              </w:rPr>
              <w:t xml:space="preserve"> </w:t>
            </w:r>
            <w:r w:rsidRPr="001E4CA5">
              <w:rPr>
                <w:rFonts w:ascii="Sylfaen" w:hAnsi="Sylfaen"/>
                <w:color w:val="365F91" w:themeColor="accent1" w:themeShade="BF"/>
                <w:spacing w:val="-1"/>
                <w:sz w:val="20"/>
                <w:szCs w:val="20"/>
              </w:rPr>
              <w:t>using</w:t>
            </w:r>
            <w:r w:rsidRPr="001E4CA5">
              <w:rPr>
                <w:rFonts w:ascii="Sylfaen" w:hAnsi="Sylfaen"/>
                <w:color w:val="365F91" w:themeColor="accent1" w:themeShade="BF"/>
                <w:spacing w:val="3"/>
                <w:sz w:val="20"/>
                <w:szCs w:val="20"/>
              </w:rPr>
              <w:t xml:space="preserve"> </w:t>
            </w:r>
            <w:r w:rsidRPr="001E4CA5">
              <w:rPr>
                <w:rFonts w:ascii="Sylfaen" w:hAnsi="Sylfaen"/>
                <w:color w:val="365F91" w:themeColor="accent1" w:themeShade="BF"/>
                <w:spacing w:val="-1"/>
                <w:sz w:val="20"/>
                <w:szCs w:val="20"/>
              </w:rPr>
              <w:t>quantitative</w:t>
            </w:r>
            <w:r w:rsidRPr="001E4CA5">
              <w:rPr>
                <w:rFonts w:ascii="Sylfaen" w:hAnsi="Sylfaen"/>
                <w:color w:val="365F91" w:themeColor="accent1" w:themeShade="BF"/>
                <w:spacing w:val="54"/>
                <w:sz w:val="20"/>
                <w:szCs w:val="20"/>
              </w:rPr>
              <w:t xml:space="preserve"> </w:t>
            </w:r>
            <w:r w:rsidRPr="001E4CA5">
              <w:rPr>
                <w:rFonts w:ascii="Sylfaen" w:hAnsi="Sylfaen"/>
                <w:color w:val="365F91" w:themeColor="accent1" w:themeShade="BF"/>
                <w:sz w:val="20"/>
                <w:szCs w:val="20"/>
              </w:rPr>
              <w:t>and</w:t>
            </w:r>
            <w:r w:rsidRPr="001E4CA5">
              <w:rPr>
                <w:rFonts w:ascii="Sylfaen" w:hAnsi="Sylfaen"/>
                <w:color w:val="365F91" w:themeColor="accent1" w:themeShade="BF"/>
                <w:spacing w:val="3"/>
                <w:sz w:val="20"/>
                <w:szCs w:val="20"/>
              </w:rPr>
              <w:t xml:space="preserve"> </w:t>
            </w:r>
            <w:r w:rsidRPr="001E4CA5">
              <w:rPr>
                <w:rFonts w:ascii="Sylfaen" w:hAnsi="Sylfaen"/>
                <w:color w:val="365F91" w:themeColor="accent1" w:themeShade="BF"/>
                <w:spacing w:val="-1"/>
                <w:sz w:val="20"/>
                <w:szCs w:val="20"/>
              </w:rPr>
              <w:t>qualitative</w:t>
            </w:r>
            <w:r w:rsidRPr="001E4CA5">
              <w:rPr>
                <w:rFonts w:ascii="Sylfaen" w:hAnsi="Sylfaen"/>
                <w:color w:val="365F91" w:themeColor="accent1" w:themeShade="BF"/>
                <w:spacing w:val="2"/>
                <w:sz w:val="20"/>
                <w:szCs w:val="20"/>
              </w:rPr>
              <w:t xml:space="preserve"> </w:t>
            </w:r>
            <w:r w:rsidRPr="001E4CA5">
              <w:rPr>
                <w:rFonts w:ascii="Sylfaen" w:hAnsi="Sylfaen"/>
                <w:color w:val="365F91" w:themeColor="accent1" w:themeShade="BF"/>
                <w:spacing w:val="-1"/>
                <w:sz w:val="20"/>
                <w:szCs w:val="20"/>
              </w:rPr>
              <w:t>data;</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3"/>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3"/>
                <w:sz w:val="20"/>
                <w:szCs w:val="20"/>
              </w:rPr>
              <w:t xml:space="preserve"> </w:t>
            </w:r>
            <w:r w:rsidRPr="001E4CA5">
              <w:rPr>
                <w:rFonts w:ascii="Sylfaen" w:hAnsi="Sylfaen"/>
                <w:color w:val="365F91" w:themeColor="accent1" w:themeShade="BF"/>
                <w:spacing w:val="-1"/>
                <w:sz w:val="20"/>
                <w:szCs w:val="20"/>
              </w:rPr>
              <w:t>use</w:t>
            </w:r>
            <w:r w:rsidRPr="001E4CA5">
              <w:rPr>
                <w:rFonts w:ascii="Sylfaen" w:hAnsi="Sylfaen"/>
                <w:color w:val="365F91" w:themeColor="accent1" w:themeShade="BF"/>
                <w:spacing w:val="2"/>
                <w:sz w:val="20"/>
                <w:szCs w:val="20"/>
              </w:rPr>
              <w:t xml:space="preserve"> </w:t>
            </w:r>
            <w:r w:rsidRPr="001E4CA5">
              <w:rPr>
                <w:rFonts w:ascii="Sylfaen" w:hAnsi="Sylfaen"/>
                <w:color w:val="365F91" w:themeColor="accent1" w:themeShade="BF"/>
                <w:spacing w:val="-1"/>
                <w:sz w:val="20"/>
                <w:szCs w:val="20"/>
              </w:rPr>
              <w:t>modern</w:t>
            </w:r>
            <w:r w:rsidRPr="001E4CA5">
              <w:rPr>
                <w:rFonts w:ascii="Sylfaen" w:hAnsi="Sylfaen"/>
                <w:color w:val="365F91" w:themeColor="accent1" w:themeShade="BF"/>
                <w:spacing w:val="69"/>
                <w:sz w:val="20"/>
                <w:szCs w:val="20"/>
              </w:rPr>
              <w:t xml:space="preserve"> </w:t>
            </w:r>
            <w:r w:rsidRPr="001E4CA5">
              <w:rPr>
                <w:rFonts w:ascii="Sylfaen" w:hAnsi="Sylfaen"/>
                <w:color w:val="365F91" w:themeColor="accent1" w:themeShade="BF"/>
                <w:spacing w:val="-1"/>
                <w:sz w:val="20"/>
                <w:szCs w:val="20"/>
              </w:rPr>
              <w:t>information</w:t>
            </w:r>
            <w:r w:rsidRPr="001E4CA5">
              <w:rPr>
                <w:rFonts w:ascii="Sylfaen" w:hAnsi="Sylfaen"/>
                <w:color w:val="365F91" w:themeColor="accent1" w:themeShade="BF"/>
                <w:spacing w:val="49"/>
                <w:sz w:val="20"/>
                <w:szCs w:val="20"/>
              </w:rPr>
              <w:t xml:space="preserve"> </w:t>
            </w:r>
            <w:r w:rsidRPr="001E4CA5">
              <w:rPr>
                <w:rFonts w:ascii="Sylfaen" w:hAnsi="Sylfaen"/>
                <w:color w:val="365F91" w:themeColor="accent1" w:themeShade="BF"/>
                <w:sz w:val="20"/>
                <w:szCs w:val="20"/>
              </w:rPr>
              <w:t>and</w:t>
            </w:r>
            <w:r w:rsidRPr="001E4CA5">
              <w:rPr>
                <w:rFonts w:ascii="Sylfaen" w:hAnsi="Sylfaen"/>
                <w:color w:val="365F91" w:themeColor="accent1" w:themeShade="BF"/>
                <w:spacing w:val="54"/>
                <w:sz w:val="20"/>
                <w:szCs w:val="20"/>
              </w:rPr>
              <w:t xml:space="preserve"> </w:t>
            </w:r>
            <w:r w:rsidRPr="001E4CA5">
              <w:rPr>
                <w:rFonts w:ascii="Sylfaen" w:hAnsi="Sylfaen"/>
                <w:color w:val="365F91" w:themeColor="accent1" w:themeShade="BF"/>
                <w:spacing w:val="-1"/>
                <w:sz w:val="20"/>
                <w:szCs w:val="20"/>
              </w:rPr>
              <w:t>communication</w:t>
            </w:r>
            <w:r w:rsidRPr="001E4CA5">
              <w:rPr>
                <w:rFonts w:ascii="Sylfaen" w:hAnsi="Sylfaen"/>
                <w:color w:val="365F91" w:themeColor="accent1" w:themeShade="BF"/>
                <w:spacing w:val="51"/>
                <w:sz w:val="20"/>
                <w:szCs w:val="20"/>
              </w:rPr>
              <w:t xml:space="preserve"> </w:t>
            </w:r>
            <w:r w:rsidRPr="001E4CA5">
              <w:rPr>
                <w:rFonts w:ascii="Sylfaen" w:hAnsi="Sylfaen"/>
                <w:color w:val="365F91" w:themeColor="accent1" w:themeShade="BF"/>
                <w:spacing w:val="-1"/>
                <w:sz w:val="20"/>
                <w:szCs w:val="20"/>
              </w:rPr>
              <w:t>technologies;</w:t>
            </w:r>
            <w:r w:rsidRPr="001E4CA5">
              <w:rPr>
                <w:rFonts w:ascii="Sylfaen" w:hAnsi="Sylfaen"/>
                <w:color w:val="365F91" w:themeColor="accent1" w:themeShade="BF"/>
                <w:spacing w:val="53"/>
                <w:sz w:val="20"/>
                <w:szCs w:val="20"/>
              </w:rPr>
              <w:t xml:space="preserve"> </w:t>
            </w: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pacing w:val="53"/>
                <w:sz w:val="20"/>
                <w:szCs w:val="20"/>
              </w:rPr>
              <w:t xml:space="preserve"> </w:t>
            </w:r>
            <w:r w:rsidRPr="001E4CA5">
              <w:rPr>
                <w:rFonts w:ascii="Sylfaen" w:hAnsi="Sylfaen"/>
                <w:color w:val="365F91" w:themeColor="accent1" w:themeShade="BF"/>
                <w:sz w:val="20"/>
                <w:szCs w:val="20"/>
              </w:rPr>
              <w:t>to</w:t>
            </w:r>
            <w:r w:rsidRPr="001E4CA5">
              <w:rPr>
                <w:rFonts w:ascii="Sylfaen" w:hAnsi="Sylfaen"/>
                <w:color w:val="365F91" w:themeColor="accent1" w:themeShade="BF"/>
                <w:spacing w:val="54"/>
                <w:sz w:val="20"/>
                <w:szCs w:val="20"/>
              </w:rPr>
              <w:t xml:space="preserve"> </w:t>
            </w:r>
            <w:r w:rsidRPr="001E4CA5">
              <w:rPr>
                <w:rFonts w:ascii="Sylfaen" w:hAnsi="Sylfaen"/>
                <w:color w:val="365F91" w:themeColor="accent1" w:themeShade="BF"/>
                <w:spacing w:val="-1"/>
                <w:sz w:val="20"/>
                <w:szCs w:val="20"/>
              </w:rPr>
              <w:t>communicate</w:t>
            </w:r>
            <w:r w:rsidRPr="001E4CA5">
              <w:rPr>
                <w:rFonts w:ascii="Sylfaen" w:hAnsi="Sylfaen"/>
                <w:color w:val="365F91" w:themeColor="accent1" w:themeShade="BF"/>
                <w:spacing w:val="52"/>
                <w:sz w:val="20"/>
                <w:szCs w:val="20"/>
              </w:rPr>
              <w:t xml:space="preserve"> </w:t>
            </w:r>
            <w:r w:rsidRPr="001E4CA5">
              <w:rPr>
                <w:rFonts w:ascii="Sylfaen" w:hAnsi="Sylfaen"/>
                <w:color w:val="365F91" w:themeColor="accent1" w:themeShade="BF"/>
                <w:spacing w:val="-1"/>
                <w:sz w:val="20"/>
                <w:szCs w:val="20"/>
              </w:rPr>
              <w:t>profession</w:t>
            </w:r>
            <w:r w:rsidRPr="001E4CA5">
              <w:rPr>
                <w:rFonts w:ascii="Sylfaen" w:hAnsi="Sylfaen"/>
                <w:color w:val="365F91" w:themeColor="accent1" w:themeShade="BF"/>
                <w:spacing w:val="50"/>
                <w:sz w:val="20"/>
                <w:szCs w:val="20"/>
              </w:rPr>
              <w:t xml:space="preserve"> </w:t>
            </w:r>
            <w:r w:rsidRPr="001E4CA5">
              <w:rPr>
                <w:rFonts w:ascii="Sylfaen" w:hAnsi="Sylfaen"/>
                <w:color w:val="365F91" w:themeColor="accent1" w:themeShade="BF"/>
                <w:spacing w:val="-1"/>
                <w:sz w:val="20"/>
                <w:szCs w:val="20"/>
              </w:rPr>
              <w:t>related</w:t>
            </w:r>
            <w:r w:rsidRPr="001E4CA5">
              <w:rPr>
                <w:rFonts w:ascii="Sylfaen" w:hAnsi="Sylfaen"/>
                <w:color w:val="365F91" w:themeColor="accent1" w:themeShade="BF"/>
                <w:spacing w:val="63"/>
                <w:sz w:val="20"/>
                <w:szCs w:val="20"/>
              </w:rPr>
              <w:t xml:space="preserve"> </w:t>
            </w:r>
            <w:r w:rsidRPr="001E4CA5">
              <w:rPr>
                <w:rFonts w:ascii="Sylfaen" w:hAnsi="Sylfaen"/>
                <w:color w:val="365F91" w:themeColor="accent1" w:themeShade="BF"/>
                <w:spacing w:val="-1"/>
                <w:sz w:val="20"/>
                <w:szCs w:val="20"/>
              </w:rPr>
              <w:t>information and</w:t>
            </w:r>
            <w:r w:rsidRPr="001E4CA5">
              <w:rPr>
                <w:rFonts w:ascii="Sylfaen" w:hAnsi="Sylfaen"/>
                <w:color w:val="365F91" w:themeColor="accent1" w:themeShade="BF"/>
                <w:sz w:val="20"/>
                <w:szCs w:val="20"/>
              </w:rPr>
              <w:t xml:space="preserve"> </w:t>
            </w:r>
            <w:r w:rsidRPr="001E4CA5">
              <w:rPr>
                <w:rFonts w:ascii="Sylfaen" w:hAnsi="Sylfaen"/>
                <w:b/>
                <w:color w:val="365F91" w:themeColor="accent1" w:themeShade="BF"/>
                <w:spacing w:val="-1"/>
                <w:sz w:val="20"/>
                <w:szCs w:val="20"/>
                <w:u w:val="single"/>
              </w:rPr>
              <w:t>make</w:t>
            </w:r>
            <w:r w:rsidRPr="001E4CA5">
              <w:rPr>
                <w:rFonts w:ascii="Sylfaen" w:hAnsi="Sylfaen"/>
                <w:b/>
                <w:color w:val="365F91" w:themeColor="accent1" w:themeShade="BF"/>
                <w:sz w:val="20"/>
                <w:szCs w:val="20"/>
                <w:u w:val="single"/>
              </w:rPr>
              <w:t xml:space="preserve"> </w:t>
            </w:r>
            <w:r w:rsidRPr="001E4CA5">
              <w:rPr>
                <w:rFonts w:ascii="Sylfaen" w:hAnsi="Sylfaen"/>
                <w:b/>
                <w:color w:val="365F91" w:themeColor="accent1" w:themeShade="BF"/>
                <w:spacing w:val="-1"/>
                <w:sz w:val="20"/>
                <w:szCs w:val="20"/>
                <w:u w:val="single"/>
              </w:rPr>
              <w:t>presentations</w:t>
            </w:r>
            <w:r w:rsidRPr="001E4CA5">
              <w:rPr>
                <w:rFonts w:ascii="Sylfaen" w:hAnsi="Sylfaen"/>
                <w:color w:val="365F91" w:themeColor="accent1" w:themeShade="BF"/>
                <w:spacing w:val="-1"/>
                <w:sz w:val="20"/>
                <w:szCs w:val="20"/>
              </w:rPr>
              <w:t xml:space="preserve"> in </w:t>
            </w:r>
            <w:r w:rsidRPr="001E4CA5">
              <w:rPr>
                <w:rFonts w:ascii="Sylfaen" w:hAnsi="Sylfaen"/>
                <w:color w:val="365F91" w:themeColor="accent1" w:themeShade="BF"/>
                <w:sz w:val="20"/>
                <w:szCs w:val="20"/>
              </w:rPr>
              <w:t>a</w:t>
            </w:r>
            <w:r w:rsidRPr="001E4CA5">
              <w:rPr>
                <w:rFonts w:ascii="Sylfaen" w:hAnsi="Sylfaen"/>
                <w:color w:val="365F91" w:themeColor="accent1" w:themeShade="BF"/>
                <w:spacing w:val="1"/>
                <w:sz w:val="20"/>
                <w:szCs w:val="20"/>
              </w:rPr>
              <w:t xml:space="preserve"> </w:t>
            </w:r>
            <w:r w:rsidRPr="001E4CA5">
              <w:rPr>
                <w:rFonts w:ascii="Sylfaen" w:hAnsi="Sylfaen"/>
                <w:color w:val="365F91" w:themeColor="accent1" w:themeShade="BF"/>
                <w:spacing w:val="-1"/>
                <w:sz w:val="20"/>
                <w:szCs w:val="20"/>
              </w:rPr>
              <w:t>foreign language</w:t>
            </w:r>
            <w:r w:rsidR="00982DE1" w:rsidRPr="001E4CA5">
              <w:rPr>
                <w:rFonts w:ascii="Sylfaen" w:hAnsi="Sylfaen" w:cs="Times New Roman"/>
                <w:color w:val="365F91" w:themeColor="accent1" w:themeShade="BF"/>
                <w:sz w:val="20"/>
                <w:szCs w:val="20"/>
              </w:rPr>
              <w:t xml:space="preserve">. </w:t>
            </w:r>
          </w:p>
        </w:tc>
      </w:tr>
      <w:tr w:rsidR="00010276" w:rsidRPr="001E4CA5" w:rsidTr="00782673">
        <w:trPr>
          <w:cantSplit/>
          <w:trHeight w:val="440"/>
        </w:trPr>
        <w:tc>
          <w:tcPr>
            <w:tcW w:w="2160" w:type="dxa"/>
            <w:tcBorders>
              <w:top w:val="single" w:sz="4" w:space="0" w:color="auto"/>
              <w:left w:val="single" w:sz="4" w:space="0" w:color="auto"/>
              <w:bottom w:val="single" w:sz="4" w:space="0" w:color="auto"/>
              <w:right w:val="single" w:sz="4" w:space="0" w:color="auto"/>
            </w:tcBorders>
            <w:hideMark/>
          </w:tcPr>
          <w:p w:rsidR="00010276" w:rsidRPr="001E4CA5" w:rsidRDefault="00982DE1"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Learning skills </w:t>
            </w:r>
          </w:p>
        </w:tc>
        <w:tc>
          <w:tcPr>
            <w:tcW w:w="7286" w:type="dxa"/>
            <w:tcBorders>
              <w:top w:val="single" w:sz="4" w:space="0" w:color="auto"/>
              <w:left w:val="single" w:sz="4" w:space="0" w:color="auto"/>
              <w:bottom w:val="single" w:sz="4" w:space="0" w:color="auto"/>
              <w:right w:val="single" w:sz="4" w:space="0" w:color="auto"/>
            </w:tcBorders>
          </w:tcPr>
          <w:p w:rsidR="00010276" w:rsidRPr="001E4CA5" w:rsidRDefault="00BB7749"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pacing w:val="-1"/>
                <w:sz w:val="20"/>
                <w:szCs w:val="20"/>
              </w:rPr>
              <w:t>Ability</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37"/>
                <w:sz w:val="20"/>
                <w:szCs w:val="20"/>
              </w:rPr>
              <w:t xml:space="preserve"> </w:t>
            </w:r>
            <w:r w:rsidRPr="001E4CA5">
              <w:rPr>
                <w:rFonts w:ascii="Sylfaen" w:hAnsi="Sylfaen"/>
                <w:color w:val="365F91" w:themeColor="accent1" w:themeShade="BF"/>
                <w:sz w:val="20"/>
                <w:szCs w:val="20"/>
              </w:rPr>
              <w:t xml:space="preserve">to </w:t>
            </w:r>
            <w:r w:rsidRPr="001E4CA5">
              <w:rPr>
                <w:rFonts w:ascii="Sylfaen" w:hAnsi="Sylfaen"/>
                <w:color w:val="365F91" w:themeColor="accent1" w:themeShade="BF"/>
                <w:spacing w:val="33"/>
                <w:sz w:val="20"/>
                <w:szCs w:val="20"/>
              </w:rPr>
              <w:t xml:space="preserve"> </w:t>
            </w:r>
            <w:r w:rsidRPr="001E4CA5">
              <w:rPr>
                <w:rFonts w:ascii="Sylfaen" w:hAnsi="Sylfaen"/>
                <w:color w:val="365F91" w:themeColor="accent1" w:themeShade="BF"/>
                <w:spacing w:val="-1"/>
                <w:sz w:val="20"/>
                <w:szCs w:val="20"/>
              </w:rPr>
              <w:t>independently</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34"/>
                <w:sz w:val="20"/>
                <w:szCs w:val="20"/>
              </w:rPr>
              <w:t xml:space="preserve"> </w:t>
            </w:r>
            <w:r w:rsidRPr="001E4CA5">
              <w:rPr>
                <w:rFonts w:ascii="Sylfaen" w:hAnsi="Sylfaen"/>
                <w:color w:val="365F91" w:themeColor="accent1" w:themeShade="BF"/>
                <w:spacing w:val="-1"/>
                <w:sz w:val="20"/>
                <w:szCs w:val="20"/>
              </w:rPr>
              <w:t>identify</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36"/>
                <w:sz w:val="20"/>
                <w:szCs w:val="20"/>
              </w:rPr>
              <w:t xml:space="preserve"> </w:t>
            </w:r>
            <w:r w:rsidRPr="001E4CA5">
              <w:rPr>
                <w:rFonts w:ascii="Sylfaen" w:hAnsi="Sylfaen"/>
                <w:color w:val="365F91" w:themeColor="accent1" w:themeShade="BF"/>
                <w:sz w:val="20"/>
                <w:szCs w:val="20"/>
              </w:rPr>
              <w:t xml:space="preserve">own </w:t>
            </w:r>
            <w:r w:rsidRPr="001E4CA5">
              <w:rPr>
                <w:rFonts w:ascii="Sylfaen" w:hAnsi="Sylfaen"/>
                <w:color w:val="365F91" w:themeColor="accent1" w:themeShade="BF"/>
                <w:spacing w:val="35"/>
                <w:sz w:val="20"/>
                <w:szCs w:val="20"/>
              </w:rPr>
              <w:t xml:space="preserve"> </w:t>
            </w:r>
            <w:r w:rsidRPr="001E4CA5">
              <w:rPr>
                <w:rFonts w:ascii="Sylfaen" w:hAnsi="Sylfaen"/>
                <w:color w:val="365F91" w:themeColor="accent1" w:themeShade="BF"/>
                <w:spacing w:val="-1"/>
                <w:sz w:val="20"/>
                <w:szCs w:val="20"/>
              </w:rPr>
              <w:t>learning</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31"/>
                <w:sz w:val="20"/>
                <w:szCs w:val="20"/>
              </w:rPr>
              <w:t xml:space="preserve"> </w:t>
            </w:r>
            <w:r w:rsidRPr="001E4CA5">
              <w:rPr>
                <w:rFonts w:ascii="Sylfaen" w:hAnsi="Sylfaen"/>
                <w:color w:val="365F91" w:themeColor="accent1" w:themeShade="BF"/>
                <w:spacing w:val="-1"/>
                <w:sz w:val="20"/>
                <w:szCs w:val="20"/>
              </w:rPr>
              <w:t>needs</w:t>
            </w:r>
            <w:r w:rsidRPr="001E4CA5">
              <w:rPr>
                <w:rFonts w:ascii="Sylfaen" w:hAnsi="Sylfaen"/>
                <w:color w:val="365F91" w:themeColor="accent1" w:themeShade="BF"/>
                <w:sz w:val="20"/>
                <w:szCs w:val="20"/>
              </w:rPr>
              <w:t xml:space="preserve"> </w:t>
            </w:r>
            <w:r w:rsidRPr="001E4CA5">
              <w:rPr>
                <w:rFonts w:ascii="Sylfaen" w:hAnsi="Sylfaen"/>
                <w:color w:val="365F91" w:themeColor="accent1" w:themeShade="BF"/>
                <w:spacing w:val="33"/>
                <w:sz w:val="20"/>
                <w:szCs w:val="20"/>
              </w:rPr>
              <w:t xml:space="preserve"> </w:t>
            </w:r>
            <w:r w:rsidRPr="001E4CA5">
              <w:rPr>
                <w:rFonts w:ascii="Sylfaen" w:hAnsi="Sylfaen"/>
                <w:b/>
                <w:color w:val="365F91" w:themeColor="accent1" w:themeShade="BF"/>
                <w:spacing w:val="-1"/>
                <w:sz w:val="20"/>
                <w:szCs w:val="20"/>
                <w:u w:val="single"/>
              </w:rPr>
              <w:t>in</w:t>
            </w:r>
            <w:r w:rsidRPr="001E4CA5">
              <w:rPr>
                <w:rFonts w:ascii="Sylfaen" w:hAnsi="Sylfaen"/>
                <w:b/>
                <w:color w:val="365F91" w:themeColor="accent1" w:themeShade="BF"/>
                <w:sz w:val="20"/>
                <w:szCs w:val="20"/>
                <w:u w:val="single"/>
              </w:rPr>
              <w:t xml:space="preserve"> </w:t>
            </w:r>
            <w:r w:rsidRPr="001E4CA5">
              <w:rPr>
                <w:rFonts w:ascii="Sylfaen" w:hAnsi="Sylfaen"/>
                <w:b/>
                <w:color w:val="365F91" w:themeColor="accent1" w:themeShade="BF"/>
                <w:spacing w:val="32"/>
                <w:sz w:val="20"/>
                <w:szCs w:val="20"/>
                <w:u w:val="single"/>
              </w:rPr>
              <w:t xml:space="preserve"> </w:t>
            </w:r>
            <w:r w:rsidRPr="001E4CA5">
              <w:rPr>
                <w:rFonts w:ascii="Sylfaen" w:hAnsi="Sylfaen"/>
                <w:b/>
                <w:color w:val="365F91" w:themeColor="accent1" w:themeShade="BF"/>
                <w:spacing w:val="-1"/>
                <w:sz w:val="20"/>
                <w:szCs w:val="20"/>
                <w:u w:val="single"/>
              </w:rPr>
              <w:t>different</w:t>
            </w:r>
            <w:r w:rsidRPr="001E4CA5">
              <w:rPr>
                <w:rFonts w:ascii="Sylfaen" w:hAnsi="Sylfaen"/>
                <w:b/>
                <w:color w:val="365F91" w:themeColor="accent1" w:themeShade="BF"/>
                <w:sz w:val="20"/>
                <w:szCs w:val="20"/>
                <w:u w:val="single"/>
              </w:rPr>
              <w:t xml:space="preserve"> </w:t>
            </w:r>
            <w:r w:rsidRPr="001E4CA5">
              <w:rPr>
                <w:rFonts w:ascii="Sylfaen" w:hAnsi="Sylfaen"/>
                <w:b/>
                <w:color w:val="365F91" w:themeColor="accent1" w:themeShade="BF"/>
                <w:spacing w:val="35"/>
                <w:sz w:val="20"/>
                <w:szCs w:val="20"/>
                <w:u w:val="single"/>
              </w:rPr>
              <w:t xml:space="preserve"> </w:t>
            </w:r>
            <w:r w:rsidRPr="001E4CA5">
              <w:rPr>
                <w:rFonts w:ascii="Sylfaen" w:hAnsi="Sylfaen"/>
                <w:b/>
                <w:color w:val="365F91" w:themeColor="accent1" w:themeShade="BF"/>
                <w:spacing w:val="-1"/>
                <w:sz w:val="20"/>
                <w:szCs w:val="20"/>
                <w:u w:val="single"/>
              </w:rPr>
              <w:t>and</w:t>
            </w:r>
            <w:r w:rsidRPr="001E4CA5">
              <w:rPr>
                <w:rFonts w:ascii="Sylfaen" w:hAnsi="Sylfaen"/>
                <w:b/>
                <w:color w:val="365F91" w:themeColor="accent1" w:themeShade="BF"/>
                <w:spacing w:val="45"/>
                <w:sz w:val="20"/>
                <w:szCs w:val="20"/>
                <w:u w:val="single"/>
              </w:rPr>
              <w:t xml:space="preserve"> </w:t>
            </w:r>
            <w:r w:rsidRPr="001E4CA5">
              <w:rPr>
                <w:rFonts w:ascii="Sylfaen" w:hAnsi="Sylfaen"/>
                <w:b/>
                <w:color w:val="365F91" w:themeColor="accent1" w:themeShade="BF"/>
                <w:spacing w:val="-1"/>
                <w:sz w:val="20"/>
                <w:szCs w:val="20"/>
                <w:u w:val="single"/>
              </w:rPr>
              <w:t>unpredicted</w:t>
            </w:r>
            <w:r w:rsidRPr="001E4CA5">
              <w:rPr>
                <w:rFonts w:ascii="Sylfaen" w:hAnsi="Sylfaen"/>
                <w:b/>
                <w:color w:val="365F91" w:themeColor="accent1" w:themeShade="BF"/>
                <w:sz w:val="20"/>
                <w:szCs w:val="20"/>
                <w:u w:val="single"/>
              </w:rPr>
              <w:t xml:space="preserve"> </w:t>
            </w:r>
            <w:r w:rsidRPr="001E4CA5">
              <w:rPr>
                <w:rFonts w:ascii="Sylfaen" w:hAnsi="Sylfaen"/>
                <w:b/>
                <w:color w:val="365F91" w:themeColor="accent1" w:themeShade="BF"/>
                <w:spacing w:val="-1"/>
                <w:sz w:val="20"/>
                <w:szCs w:val="20"/>
                <w:u w:val="single"/>
              </w:rPr>
              <w:t>environment</w:t>
            </w:r>
            <w:r w:rsidR="007B75DF" w:rsidRPr="001E4CA5">
              <w:rPr>
                <w:rFonts w:ascii="Sylfaen" w:hAnsi="Sylfaen" w:cs="Times New Roman"/>
                <w:b/>
                <w:color w:val="365F91" w:themeColor="accent1" w:themeShade="BF"/>
                <w:sz w:val="20"/>
                <w:szCs w:val="20"/>
                <w:u w:val="single"/>
              </w:rPr>
              <w:t xml:space="preserve">. </w:t>
            </w:r>
          </w:p>
        </w:tc>
      </w:tr>
      <w:tr w:rsidR="00010276" w:rsidRPr="001E4CA5" w:rsidTr="00782673">
        <w:trPr>
          <w:cantSplit/>
          <w:trHeight w:val="827"/>
        </w:trPr>
        <w:tc>
          <w:tcPr>
            <w:tcW w:w="2160" w:type="dxa"/>
            <w:tcBorders>
              <w:top w:val="single" w:sz="4" w:space="0" w:color="auto"/>
              <w:left w:val="single" w:sz="4" w:space="0" w:color="auto"/>
              <w:bottom w:val="single" w:sz="4" w:space="0" w:color="auto"/>
              <w:right w:val="single" w:sz="4" w:space="0" w:color="auto"/>
            </w:tcBorders>
            <w:hideMark/>
          </w:tcPr>
          <w:p w:rsidR="00010276" w:rsidRPr="001E4CA5" w:rsidRDefault="00982DE1"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Values </w:t>
            </w:r>
          </w:p>
        </w:tc>
        <w:tc>
          <w:tcPr>
            <w:tcW w:w="7286" w:type="dxa"/>
            <w:tcBorders>
              <w:top w:val="single" w:sz="4" w:space="0" w:color="auto"/>
              <w:left w:val="single" w:sz="4" w:space="0" w:color="auto"/>
              <w:bottom w:val="single" w:sz="4" w:space="0" w:color="auto"/>
              <w:right w:val="single" w:sz="4" w:space="0" w:color="auto"/>
            </w:tcBorders>
            <w:hideMark/>
          </w:tcPr>
          <w:p w:rsidR="00BB7749" w:rsidRPr="001E4CA5" w:rsidRDefault="00BB7749" w:rsidP="00BB7749">
            <w:pPr>
              <w:pStyle w:val="BodyText"/>
              <w:tabs>
                <w:tab w:val="left" w:pos="462"/>
              </w:tabs>
              <w:ind w:right="110" w:hanging="104"/>
              <w:rPr>
                <w:color w:val="365F91" w:themeColor="accent1" w:themeShade="BF"/>
                <w:sz w:val="20"/>
                <w:szCs w:val="20"/>
              </w:rPr>
            </w:pPr>
            <w:r w:rsidRPr="001E4CA5">
              <w:rPr>
                <w:color w:val="365F91" w:themeColor="accent1" w:themeShade="BF"/>
                <w:spacing w:val="-1"/>
                <w:sz w:val="20"/>
                <w:szCs w:val="20"/>
              </w:rPr>
              <w:t>Ability</w:t>
            </w:r>
            <w:r w:rsidRPr="001E4CA5">
              <w:rPr>
                <w:color w:val="365F91" w:themeColor="accent1" w:themeShade="BF"/>
                <w:spacing w:val="48"/>
                <w:sz w:val="20"/>
                <w:szCs w:val="20"/>
              </w:rPr>
              <w:t xml:space="preserve"> </w:t>
            </w:r>
            <w:r w:rsidRPr="001E4CA5">
              <w:rPr>
                <w:color w:val="365F91" w:themeColor="accent1" w:themeShade="BF"/>
                <w:sz w:val="20"/>
                <w:szCs w:val="20"/>
              </w:rPr>
              <w:t>to</w:t>
            </w:r>
            <w:r w:rsidRPr="001E4CA5">
              <w:rPr>
                <w:color w:val="365F91" w:themeColor="accent1" w:themeShade="BF"/>
                <w:spacing w:val="49"/>
                <w:sz w:val="20"/>
                <w:szCs w:val="20"/>
              </w:rPr>
              <w:t xml:space="preserve"> </w:t>
            </w:r>
            <w:r w:rsidRPr="001E4CA5">
              <w:rPr>
                <w:color w:val="365F91" w:themeColor="accent1" w:themeShade="BF"/>
                <w:spacing w:val="-1"/>
                <w:sz w:val="20"/>
                <w:szCs w:val="20"/>
              </w:rPr>
              <w:t>evaluate</w:t>
            </w:r>
            <w:r w:rsidRPr="001E4CA5">
              <w:rPr>
                <w:color w:val="365F91" w:themeColor="accent1" w:themeShade="BF"/>
                <w:spacing w:val="45"/>
                <w:sz w:val="20"/>
                <w:szCs w:val="20"/>
              </w:rPr>
              <w:t xml:space="preserve"> </w:t>
            </w:r>
            <w:r w:rsidRPr="001E4CA5">
              <w:rPr>
                <w:color w:val="365F91" w:themeColor="accent1" w:themeShade="BF"/>
                <w:sz w:val="20"/>
                <w:szCs w:val="20"/>
              </w:rPr>
              <w:t>and</w:t>
            </w:r>
            <w:r w:rsidRPr="001E4CA5">
              <w:rPr>
                <w:color w:val="365F91" w:themeColor="accent1" w:themeShade="BF"/>
                <w:spacing w:val="49"/>
                <w:sz w:val="20"/>
                <w:szCs w:val="20"/>
              </w:rPr>
              <w:t xml:space="preserve"> </w:t>
            </w:r>
            <w:r w:rsidRPr="001E4CA5">
              <w:rPr>
                <w:b/>
                <w:color w:val="365F91" w:themeColor="accent1" w:themeShade="BF"/>
                <w:spacing w:val="-2"/>
                <w:sz w:val="20"/>
                <w:szCs w:val="20"/>
                <w:u w:val="single"/>
              </w:rPr>
              <w:t>share</w:t>
            </w:r>
            <w:r w:rsidRPr="001E4CA5">
              <w:rPr>
                <w:b/>
                <w:color w:val="365F91" w:themeColor="accent1" w:themeShade="BF"/>
                <w:spacing w:val="45"/>
                <w:sz w:val="20"/>
                <w:szCs w:val="20"/>
                <w:u w:val="single"/>
              </w:rPr>
              <w:t xml:space="preserve"> </w:t>
            </w:r>
            <w:r w:rsidRPr="001E4CA5">
              <w:rPr>
                <w:b/>
                <w:color w:val="365F91" w:themeColor="accent1" w:themeShade="BF"/>
                <w:spacing w:val="-1"/>
                <w:sz w:val="20"/>
                <w:szCs w:val="20"/>
                <w:u w:val="single"/>
              </w:rPr>
              <w:t>with</w:t>
            </w:r>
            <w:r w:rsidRPr="001E4CA5">
              <w:rPr>
                <w:b/>
                <w:color w:val="365F91" w:themeColor="accent1" w:themeShade="BF"/>
                <w:spacing w:val="46"/>
                <w:sz w:val="20"/>
                <w:szCs w:val="20"/>
                <w:u w:val="single"/>
              </w:rPr>
              <w:t xml:space="preserve"> </w:t>
            </w:r>
            <w:r w:rsidRPr="001E4CA5">
              <w:rPr>
                <w:b/>
                <w:color w:val="365F91" w:themeColor="accent1" w:themeShade="BF"/>
                <w:spacing w:val="-1"/>
                <w:sz w:val="20"/>
                <w:szCs w:val="20"/>
                <w:u w:val="single"/>
              </w:rPr>
              <w:t>others</w:t>
            </w:r>
            <w:r w:rsidRPr="001E4CA5">
              <w:rPr>
                <w:color w:val="365F91" w:themeColor="accent1" w:themeShade="BF"/>
                <w:spacing w:val="44"/>
                <w:sz w:val="20"/>
                <w:szCs w:val="20"/>
              </w:rPr>
              <w:t xml:space="preserve"> </w:t>
            </w:r>
            <w:r w:rsidRPr="001E4CA5">
              <w:rPr>
                <w:color w:val="365F91" w:themeColor="accent1" w:themeShade="BF"/>
                <w:spacing w:val="-1"/>
                <w:sz w:val="20"/>
                <w:szCs w:val="20"/>
              </w:rPr>
              <w:t>own</w:t>
            </w:r>
            <w:r w:rsidRPr="001E4CA5">
              <w:rPr>
                <w:color w:val="365F91" w:themeColor="accent1" w:themeShade="BF"/>
                <w:spacing w:val="45"/>
                <w:sz w:val="20"/>
                <w:szCs w:val="20"/>
              </w:rPr>
              <w:t xml:space="preserve"> </w:t>
            </w:r>
            <w:r w:rsidRPr="001E4CA5">
              <w:rPr>
                <w:color w:val="365F91" w:themeColor="accent1" w:themeShade="BF"/>
                <w:sz w:val="20"/>
                <w:szCs w:val="20"/>
              </w:rPr>
              <w:t>and</w:t>
            </w:r>
            <w:r w:rsidRPr="001E4CA5">
              <w:rPr>
                <w:color w:val="365F91" w:themeColor="accent1" w:themeShade="BF"/>
                <w:spacing w:val="48"/>
                <w:sz w:val="20"/>
                <w:szCs w:val="20"/>
              </w:rPr>
              <w:t xml:space="preserve"> </w:t>
            </w:r>
            <w:r w:rsidRPr="001E4CA5">
              <w:rPr>
                <w:color w:val="365F91" w:themeColor="accent1" w:themeShade="BF"/>
                <w:spacing w:val="-1"/>
                <w:sz w:val="20"/>
                <w:szCs w:val="20"/>
              </w:rPr>
              <w:t>others</w:t>
            </w:r>
            <w:r w:rsidRPr="001E4CA5">
              <w:rPr>
                <w:rFonts w:cs="Sylfaen"/>
                <w:color w:val="365F91" w:themeColor="accent1" w:themeShade="BF"/>
                <w:spacing w:val="-1"/>
                <w:sz w:val="20"/>
                <w:szCs w:val="20"/>
              </w:rPr>
              <w:t>’</w:t>
            </w:r>
            <w:r w:rsidRPr="001E4CA5">
              <w:rPr>
                <w:rFonts w:cs="Sylfaen"/>
                <w:color w:val="365F91" w:themeColor="accent1" w:themeShade="BF"/>
                <w:spacing w:val="44"/>
                <w:sz w:val="20"/>
                <w:szCs w:val="20"/>
              </w:rPr>
              <w:t xml:space="preserve"> </w:t>
            </w:r>
            <w:r w:rsidRPr="001E4CA5">
              <w:rPr>
                <w:color w:val="365F91" w:themeColor="accent1" w:themeShade="BF"/>
                <w:spacing w:val="-1"/>
                <w:sz w:val="20"/>
                <w:szCs w:val="20"/>
              </w:rPr>
              <w:t>attitude</w:t>
            </w:r>
            <w:r w:rsidRPr="001E4CA5">
              <w:rPr>
                <w:color w:val="365F91" w:themeColor="accent1" w:themeShade="BF"/>
                <w:spacing w:val="45"/>
                <w:sz w:val="20"/>
                <w:szCs w:val="20"/>
              </w:rPr>
              <w:t xml:space="preserve"> </w:t>
            </w:r>
            <w:r w:rsidRPr="001E4CA5">
              <w:rPr>
                <w:color w:val="365F91" w:themeColor="accent1" w:themeShade="BF"/>
                <w:spacing w:val="-1"/>
                <w:sz w:val="20"/>
                <w:szCs w:val="20"/>
              </w:rPr>
              <w:t>towards</w:t>
            </w:r>
            <w:r w:rsidRPr="001E4CA5">
              <w:rPr>
                <w:color w:val="365F91" w:themeColor="accent1" w:themeShade="BF"/>
                <w:spacing w:val="45"/>
                <w:sz w:val="20"/>
                <w:szCs w:val="20"/>
              </w:rPr>
              <w:t xml:space="preserve"> </w:t>
            </w:r>
            <w:r w:rsidRPr="001E4CA5">
              <w:rPr>
                <w:color w:val="365F91" w:themeColor="accent1" w:themeShade="BF"/>
                <w:spacing w:val="-2"/>
                <w:sz w:val="20"/>
                <w:szCs w:val="20"/>
              </w:rPr>
              <w:t>values,</w:t>
            </w:r>
            <w:r w:rsidRPr="001E4CA5">
              <w:rPr>
                <w:color w:val="365F91" w:themeColor="accent1" w:themeShade="BF"/>
                <w:spacing w:val="77"/>
                <w:sz w:val="20"/>
                <w:szCs w:val="20"/>
              </w:rPr>
              <w:t xml:space="preserve"> </w:t>
            </w:r>
            <w:r w:rsidRPr="001E4CA5">
              <w:rPr>
                <w:color w:val="365F91" w:themeColor="accent1" w:themeShade="BF"/>
                <w:spacing w:val="-1"/>
                <w:sz w:val="20"/>
                <w:szCs w:val="20"/>
              </w:rPr>
              <w:t>characteristic</w:t>
            </w:r>
            <w:r w:rsidRPr="001E4CA5">
              <w:rPr>
                <w:color w:val="365F91" w:themeColor="accent1" w:themeShade="BF"/>
                <w:sz w:val="20"/>
                <w:szCs w:val="20"/>
              </w:rPr>
              <w:t xml:space="preserve"> </w:t>
            </w:r>
            <w:r w:rsidRPr="001E4CA5">
              <w:rPr>
                <w:color w:val="365F91" w:themeColor="accent1" w:themeShade="BF"/>
                <w:spacing w:val="-1"/>
                <w:sz w:val="20"/>
                <w:szCs w:val="20"/>
              </w:rPr>
              <w:t>for</w:t>
            </w:r>
            <w:r w:rsidRPr="001E4CA5">
              <w:rPr>
                <w:color w:val="365F91" w:themeColor="accent1" w:themeShade="BF"/>
                <w:spacing w:val="1"/>
                <w:sz w:val="20"/>
                <w:szCs w:val="20"/>
              </w:rPr>
              <w:t xml:space="preserve"> </w:t>
            </w:r>
            <w:r w:rsidRPr="001E4CA5">
              <w:rPr>
                <w:color w:val="365F91" w:themeColor="accent1" w:themeShade="BF"/>
                <w:spacing w:val="-1"/>
                <w:sz w:val="20"/>
                <w:szCs w:val="20"/>
              </w:rPr>
              <w:t>professional</w:t>
            </w:r>
            <w:r w:rsidRPr="001E4CA5">
              <w:rPr>
                <w:color w:val="365F91" w:themeColor="accent1" w:themeShade="BF"/>
                <w:spacing w:val="-2"/>
                <w:sz w:val="20"/>
                <w:szCs w:val="20"/>
              </w:rPr>
              <w:t xml:space="preserve"> </w:t>
            </w:r>
            <w:r w:rsidRPr="001E4CA5">
              <w:rPr>
                <w:color w:val="365F91" w:themeColor="accent1" w:themeShade="BF"/>
                <w:spacing w:val="-1"/>
                <w:sz w:val="20"/>
                <w:szCs w:val="20"/>
              </w:rPr>
              <w:t>activity</w:t>
            </w:r>
          </w:p>
          <w:p w:rsidR="00010276" w:rsidRPr="001E4CA5" w:rsidRDefault="00010276" w:rsidP="007B75DF">
            <w:pPr>
              <w:rPr>
                <w:rFonts w:ascii="Sylfaen" w:hAnsi="Sylfaen" w:cs="Times New Roman"/>
                <w:color w:val="365F91" w:themeColor="accent1" w:themeShade="BF"/>
                <w:sz w:val="20"/>
                <w:szCs w:val="20"/>
              </w:rPr>
            </w:pPr>
          </w:p>
        </w:tc>
      </w:tr>
    </w:tbl>
    <w:p w:rsidR="00121646" w:rsidRPr="001E4CA5" w:rsidRDefault="00121646" w:rsidP="00121646">
      <w:pPr>
        <w:jc w:val="both"/>
        <w:rPr>
          <w:rFonts w:ascii="Times New Roman" w:hAnsi="Times New Roman" w:cs="Times New Roman"/>
          <w:color w:val="365F91" w:themeColor="accent1" w:themeShade="BF"/>
        </w:rPr>
      </w:pPr>
    </w:p>
    <w:p w:rsidR="00121646" w:rsidRPr="001E4CA5" w:rsidRDefault="0041721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At first g</w:t>
      </w:r>
      <w:r w:rsidRPr="001E4CA5">
        <w:rPr>
          <w:rFonts w:ascii="Times New Roman" w:hAnsi="Times New Roman" w:cs="Times New Roman"/>
          <w:color w:val="365F91" w:themeColor="accent1" w:themeShade="BF"/>
          <w:lang w:val="ru-RU"/>
        </w:rPr>
        <w:t>д</w:t>
      </w:r>
      <w:proofErr w:type="spellStart"/>
      <w:r w:rsidRPr="001E4CA5">
        <w:rPr>
          <w:rFonts w:ascii="Times New Roman" w:hAnsi="Times New Roman" w:cs="Times New Roman"/>
          <w:color w:val="365F91" w:themeColor="accent1" w:themeShade="BF"/>
        </w:rPr>
        <w:t>ance</w:t>
      </w:r>
      <w:proofErr w:type="spellEnd"/>
      <w:r w:rsidRPr="001E4CA5">
        <w:rPr>
          <w:rFonts w:ascii="Times New Roman" w:hAnsi="Times New Roman" w:cs="Times New Roman"/>
          <w:color w:val="365F91" w:themeColor="accent1" w:themeShade="BF"/>
        </w:rPr>
        <w:t>, is seems that the transition</w:t>
      </w:r>
      <w:r w:rsidR="007B75DF" w:rsidRPr="001E4CA5">
        <w:rPr>
          <w:rFonts w:ascii="Times New Roman" w:hAnsi="Times New Roman" w:cs="Times New Roman"/>
          <w:color w:val="365F91" w:themeColor="accent1" w:themeShade="BF"/>
        </w:rPr>
        <w:t xml:space="preserve"> from </w:t>
      </w:r>
      <w:r w:rsidRPr="001E4CA5">
        <w:rPr>
          <w:rFonts w:ascii="Times New Roman" w:hAnsi="Times New Roman" w:cs="Times New Roman"/>
          <w:color w:val="365F91" w:themeColor="accent1" w:themeShade="BF"/>
        </w:rPr>
        <w:t xml:space="preserve">the </w:t>
      </w:r>
      <w:r w:rsidR="007B75DF" w:rsidRPr="001E4CA5">
        <w:rPr>
          <w:rFonts w:ascii="Times New Roman" w:hAnsi="Times New Roman" w:cs="Times New Roman"/>
          <w:color w:val="365F91" w:themeColor="accent1" w:themeShade="BF"/>
        </w:rPr>
        <w:t>fourth to the fifth level</w:t>
      </w:r>
      <w:r w:rsidRPr="001E4CA5">
        <w:rPr>
          <w:rFonts w:ascii="Times New Roman" w:hAnsi="Times New Roman" w:cs="Times New Roman"/>
          <w:color w:val="365F91" w:themeColor="accent1" w:themeShade="BF"/>
        </w:rPr>
        <w:t xml:space="preserve"> is sudden and quite difficult</w:t>
      </w:r>
      <w:r w:rsidR="007B75DF" w:rsidRPr="001E4CA5">
        <w:rPr>
          <w:rFonts w:ascii="Times New Roman" w:hAnsi="Times New Roman" w:cs="Times New Roman"/>
          <w:color w:val="365F91" w:themeColor="accent1" w:themeShade="BF"/>
        </w:rPr>
        <w:t xml:space="preserve">, but the </w:t>
      </w:r>
      <w:r w:rsidRPr="001E4CA5">
        <w:rPr>
          <w:rFonts w:ascii="Times New Roman" w:hAnsi="Times New Roman" w:cs="Times New Roman"/>
          <w:color w:val="365F91" w:themeColor="accent1" w:themeShade="BF"/>
        </w:rPr>
        <w:t>learning outcomes</w:t>
      </w:r>
      <w:r w:rsidR="007B75DF" w:rsidRPr="001E4CA5">
        <w:rPr>
          <w:rFonts w:ascii="Times New Roman" w:hAnsi="Times New Roman" w:cs="Times New Roman"/>
          <w:color w:val="365F91" w:themeColor="accent1" w:themeShade="BF"/>
        </w:rPr>
        <w:t xml:space="preserve"> of the fifth level are based on the results of fourth level. Sharp transition may be caused by connection of the fifth level to </w:t>
      </w:r>
      <w:r w:rsidRPr="001E4CA5">
        <w:rPr>
          <w:rFonts w:ascii="Sylfaen" w:hAnsi="Sylfaen" w:cs="Arial"/>
          <w:color w:val="365F91" w:themeColor="accent1" w:themeShade="BF"/>
          <w:shd w:val="clear" w:color="auto" w:fill="FFFFFF"/>
        </w:rPr>
        <w:t>the</w:t>
      </w:r>
      <w:r w:rsidRPr="001E4CA5">
        <w:rPr>
          <w:rStyle w:val="apple-converted-space"/>
          <w:rFonts w:ascii="Sylfaen" w:hAnsi="Sylfaen" w:cs="Arial"/>
          <w:color w:val="365F91" w:themeColor="accent1" w:themeShade="BF"/>
          <w:shd w:val="clear" w:color="auto" w:fill="FFFFFF"/>
        </w:rPr>
        <w:t> </w:t>
      </w:r>
      <w:r w:rsidRPr="001E4CA5">
        <w:rPr>
          <w:rStyle w:val="Emphasis"/>
          <w:rFonts w:ascii="Sylfaen" w:hAnsi="Sylfaen" w:cs="Arial"/>
          <w:b/>
          <w:bCs/>
          <w:i w:val="0"/>
          <w:iCs w:val="0"/>
          <w:color w:val="365F91" w:themeColor="accent1" w:themeShade="BF"/>
          <w:shd w:val="clear" w:color="auto" w:fill="FFFFFF"/>
        </w:rPr>
        <w:t>Framework</w:t>
      </w:r>
      <w:r w:rsidRPr="001E4CA5">
        <w:rPr>
          <w:rStyle w:val="apple-converted-space"/>
          <w:rFonts w:ascii="Sylfaen" w:hAnsi="Sylfaen" w:cs="Arial"/>
          <w:color w:val="365F91" w:themeColor="accent1" w:themeShade="BF"/>
          <w:shd w:val="clear" w:color="auto" w:fill="FFFFFF"/>
        </w:rPr>
        <w:t> </w:t>
      </w:r>
      <w:r w:rsidRPr="001E4CA5">
        <w:rPr>
          <w:rFonts w:ascii="Sylfaen" w:hAnsi="Sylfaen" w:cs="Arial"/>
          <w:color w:val="365F91" w:themeColor="accent1" w:themeShade="BF"/>
          <w:shd w:val="clear" w:color="auto" w:fill="FFFFFF"/>
        </w:rPr>
        <w:t>for</w:t>
      </w:r>
      <w:r w:rsidRPr="001E4CA5">
        <w:rPr>
          <w:rStyle w:val="apple-converted-space"/>
          <w:rFonts w:ascii="Sylfaen" w:hAnsi="Sylfaen" w:cs="Arial"/>
          <w:color w:val="365F91" w:themeColor="accent1" w:themeShade="BF"/>
          <w:shd w:val="clear" w:color="auto" w:fill="FFFFFF"/>
        </w:rPr>
        <w:t> </w:t>
      </w:r>
      <w:r w:rsidRPr="001E4CA5">
        <w:rPr>
          <w:rStyle w:val="Emphasis"/>
          <w:rFonts w:ascii="Sylfaen" w:hAnsi="Sylfaen" w:cs="Arial"/>
          <w:b/>
          <w:bCs/>
          <w:i w:val="0"/>
          <w:iCs w:val="0"/>
          <w:color w:val="365F91" w:themeColor="accent1" w:themeShade="BF"/>
          <w:shd w:val="clear" w:color="auto" w:fill="FFFFFF"/>
        </w:rPr>
        <w:t>Qualifications</w:t>
      </w:r>
      <w:r w:rsidRPr="001E4CA5">
        <w:rPr>
          <w:rStyle w:val="apple-converted-space"/>
          <w:rFonts w:ascii="Sylfaen" w:hAnsi="Sylfaen" w:cs="Arial"/>
          <w:color w:val="365F91" w:themeColor="accent1" w:themeShade="BF"/>
          <w:shd w:val="clear" w:color="auto" w:fill="FFFFFF"/>
        </w:rPr>
        <w:t> </w:t>
      </w:r>
      <w:r w:rsidRPr="001E4CA5">
        <w:rPr>
          <w:rFonts w:ascii="Sylfaen" w:hAnsi="Sylfaen" w:cs="Arial"/>
          <w:color w:val="365F91" w:themeColor="accent1" w:themeShade="BF"/>
          <w:shd w:val="clear" w:color="auto" w:fill="FFFFFF"/>
        </w:rPr>
        <w:t>of the</w:t>
      </w:r>
      <w:r w:rsidRPr="001E4CA5">
        <w:rPr>
          <w:rStyle w:val="apple-converted-space"/>
          <w:rFonts w:ascii="Sylfaen" w:hAnsi="Sylfaen" w:cs="Arial"/>
          <w:color w:val="365F91" w:themeColor="accent1" w:themeShade="BF"/>
          <w:shd w:val="clear" w:color="auto" w:fill="FFFFFF"/>
        </w:rPr>
        <w:t> </w:t>
      </w:r>
      <w:r w:rsidRPr="001E4CA5">
        <w:rPr>
          <w:rStyle w:val="Emphasis"/>
          <w:rFonts w:ascii="Sylfaen" w:hAnsi="Sylfaen" w:cs="Arial"/>
          <w:b/>
          <w:bCs/>
          <w:i w:val="0"/>
          <w:iCs w:val="0"/>
          <w:color w:val="365F91" w:themeColor="accent1" w:themeShade="BF"/>
          <w:shd w:val="clear" w:color="auto" w:fill="FFFFFF"/>
        </w:rPr>
        <w:t>European Higher Education</w:t>
      </w:r>
      <w:r w:rsidRPr="001E4CA5">
        <w:rPr>
          <w:rFonts w:ascii="Times New Roman" w:hAnsi="Times New Roman" w:cs="Times New Roman"/>
          <w:color w:val="365F91" w:themeColor="accent1" w:themeShade="BF"/>
        </w:rPr>
        <w:t xml:space="preserve"> </w:t>
      </w:r>
      <w:r w:rsidR="007B75DF" w:rsidRPr="001E4CA5">
        <w:rPr>
          <w:rFonts w:ascii="Times New Roman" w:hAnsi="Times New Roman" w:cs="Times New Roman"/>
          <w:color w:val="365F91" w:themeColor="accent1" w:themeShade="BF"/>
        </w:rPr>
        <w:t>(QF / EHEA).</w:t>
      </w:r>
    </w:p>
    <w:p w:rsidR="00121646" w:rsidRPr="001E4CA5" w:rsidRDefault="0041721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fifth level of the </w:t>
      </w:r>
      <w:r w:rsidR="007B75DF" w:rsidRPr="001E4CA5">
        <w:rPr>
          <w:rFonts w:ascii="Times New Roman" w:hAnsi="Times New Roman" w:cs="Times New Roman"/>
          <w:color w:val="365F91" w:themeColor="accent1" w:themeShade="BF"/>
        </w:rPr>
        <w:t xml:space="preserve">European, as well as </w:t>
      </w:r>
      <w:r w:rsidRPr="001E4CA5">
        <w:rPr>
          <w:rFonts w:ascii="Times New Roman" w:hAnsi="Times New Roman" w:cs="Times New Roman"/>
          <w:color w:val="365F91" w:themeColor="accent1" w:themeShade="BF"/>
        </w:rPr>
        <w:t xml:space="preserve">the </w:t>
      </w:r>
      <w:r w:rsidR="007B75DF" w:rsidRPr="001E4CA5">
        <w:rPr>
          <w:rFonts w:ascii="Times New Roman" w:hAnsi="Times New Roman" w:cs="Times New Roman"/>
          <w:color w:val="365F91" w:themeColor="accent1" w:themeShade="BF"/>
        </w:rPr>
        <w:t>National Qualifications Framework</w:t>
      </w:r>
      <w:r w:rsidRPr="001E4CA5">
        <w:rPr>
          <w:rFonts w:ascii="Times New Roman" w:hAnsi="Times New Roman" w:cs="Times New Roman"/>
          <w:color w:val="365F91" w:themeColor="accent1" w:themeShade="BF"/>
        </w:rPr>
        <w:t xml:space="preserve"> </w:t>
      </w:r>
      <w:r w:rsidR="007B75DF" w:rsidRPr="001E4CA5">
        <w:rPr>
          <w:rFonts w:ascii="Times New Roman" w:hAnsi="Times New Roman" w:cs="Times New Roman"/>
          <w:color w:val="365F91" w:themeColor="accent1" w:themeShade="BF"/>
        </w:rPr>
        <w:t>descriptors underline the demonstration of technical and practical knowledge, even when the communication is implemented with pe</w:t>
      </w:r>
      <w:r w:rsidRPr="001E4CA5">
        <w:rPr>
          <w:rFonts w:ascii="Times New Roman" w:hAnsi="Times New Roman" w:cs="Times New Roman"/>
          <w:color w:val="365F91" w:themeColor="accent1" w:themeShade="BF"/>
        </w:rPr>
        <w:t>ople</w:t>
      </w:r>
      <w:r w:rsidR="007B75DF" w:rsidRPr="001E4CA5">
        <w:rPr>
          <w:rFonts w:ascii="Times New Roman" w:hAnsi="Times New Roman" w:cs="Times New Roman"/>
          <w:color w:val="365F91" w:themeColor="accent1" w:themeShade="BF"/>
        </w:rPr>
        <w:t xml:space="preserve"> having different knowledge and experience; Using a wide range of cognitive and practical skills to solve abstract problems creatively; define the study direction in unpredictable situation</w:t>
      </w:r>
      <w:r w:rsidRPr="001E4CA5">
        <w:rPr>
          <w:rFonts w:ascii="Times New Roman" w:hAnsi="Times New Roman" w:cs="Times New Roman"/>
          <w:color w:val="365F91" w:themeColor="accent1" w:themeShade="BF"/>
        </w:rPr>
        <w:t>s</w:t>
      </w:r>
      <w:r w:rsidR="007B75DF" w:rsidRPr="001E4CA5">
        <w:rPr>
          <w:rFonts w:ascii="Times New Roman" w:hAnsi="Times New Roman" w:cs="Times New Roman"/>
          <w:color w:val="365F91" w:themeColor="accent1" w:themeShade="BF"/>
        </w:rPr>
        <w:t xml:space="preserve">. At this level independence and responsibility are </w:t>
      </w:r>
      <w:r w:rsidRPr="001E4CA5">
        <w:rPr>
          <w:rFonts w:ascii="Times New Roman" w:hAnsi="Times New Roman" w:cs="Times New Roman"/>
          <w:color w:val="365F91" w:themeColor="accent1" w:themeShade="BF"/>
        </w:rPr>
        <w:t>of high quality</w:t>
      </w:r>
      <w:r w:rsidR="007B75DF" w:rsidRPr="001E4CA5">
        <w:rPr>
          <w:rFonts w:ascii="Times New Roman" w:hAnsi="Times New Roman" w:cs="Times New Roman"/>
          <w:color w:val="365F91" w:themeColor="accent1" w:themeShade="BF"/>
        </w:rPr>
        <w:t xml:space="preserve">. </w:t>
      </w:r>
    </w:p>
    <w:p w:rsidR="00121646" w:rsidRPr="001E4CA5" w:rsidRDefault="0020445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In order to comply with </w:t>
      </w:r>
      <w:r w:rsidR="0041721D" w:rsidRPr="001E4CA5">
        <w:rPr>
          <w:rFonts w:ascii="Times New Roman" w:hAnsi="Times New Roman" w:cs="Times New Roman"/>
          <w:color w:val="365F91" w:themeColor="accent1" w:themeShade="BF"/>
        </w:rPr>
        <w:t>the descriptors of the European Framework</w:t>
      </w:r>
      <w:r w:rsidRPr="001E4CA5">
        <w:rPr>
          <w:rFonts w:ascii="Times New Roman" w:hAnsi="Times New Roman" w:cs="Times New Roman"/>
          <w:color w:val="365F91" w:themeColor="accent1" w:themeShade="BF"/>
        </w:rPr>
        <w:t xml:space="preserve">, </w:t>
      </w:r>
      <w:r w:rsidR="0041721D" w:rsidRPr="001E4CA5">
        <w:rPr>
          <w:rFonts w:ascii="Times New Roman" w:hAnsi="Times New Roman" w:cs="Times New Roman"/>
          <w:color w:val="365F91" w:themeColor="accent1" w:themeShade="BF"/>
        </w:rPr>
        <w:t xml:space="preserve">an individual’s management and supervision skills of working or studying activities should be outlined </w:t>
      </w:r>
      <w:r w:rsidRPr="001E4CA5">
        <w:rPr>
          <w:rFonts w:ascii="Times New Roman" w:hAnsi="Times New Roman" w:cs="Times New Roman"/>
          <w:color w:val="365F91" w:themeColor="accent1" w:themeShade="BF"/>
        </w:rPr>
        <w:t xml:space="preserve">in </w:t>
      </w:r>
      <w:r w:rsidR="0041721D" w:rsidRPr="001E4CA5">
        <w:rPr>
          <w:rFonts w:ascii="Times New Roman" w:hAnsi="Times New Roman" w:cs="Times New Roman"/>
          <w:color w:val="365F91" w:themeColor="accent1" w:themeShade="BF"/>
        </w:rPr>
        <w:t xml:space="preserve">the descriptors of </w:t>
      </w:r>
      <w:r w:rsidRPr="001E4CA5">
        <w:rPr>
          <w:rFonts w:ascii="Times New Roman" w:hAnsi="Times New Roman" w:cs="Times New Roman"/>
          <w:color w:val="365F91" w:themeColor="accent1" w:themeShade="BF"/>
        </w:rPr>
        <w:t>national Qualification</w:t>
      </w:r>
      <w:r w:rsidR="0041721D"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w:t>
      </w:r>
      <w:r w:rsidR="0041721D"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 xml:space="preserve"> </w:t>
      </w:r>
    </w:p>
    <w:p w:rsidR="00121646" w:rsidRPr="001E4CA5" w:rsidRDefault="001818C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w:t>
      </w:r>
      <w:r w:rsidR="00204454" w:rsidRPr="001E4CA5">
        <w:rPr>
          <w:rFonts w:ascii="Times New Roman" w:hAnsi="Times New Roman" w:cs="Times New Roman"/>
          <w:color w:val="365F91" w:themeColor="accent1" w:themeShade="BF"/>
        </w:rPr>
        <w:t xml:space="preserve">fifth level </w:t>
      </w:r>
      <w:r w:rsidRPr="001E4CA5">
        <w:rPr>
          <w:rFonts w:ascii="Times New Roman" w:hAnsi="Times New Roman" w:cs="Times New Roman"/>
          <w:color w:val="365F91" w:themeColor="accent1" w:themeShade="BF"/>
        </w:rPr>
        <w:t xml:space="preserve">of the National Qualifications Framework </w:t>
      </w:r>
      <w:r w:rsidR="00204454" w:rsidRPr="001E4CA5">
        <w:rPr>
          <w:rFonts w:ascii="Times New Roman" w:hAnsi="Times New Roman" w:cs="Times New Roman"/>
          <w:color w:val="365F91" w:themeColor="accent1" w:themeShade="BF"/>
        </w:rPr>
        <w:t xml:space="preserve">describes </w:t>
      </w:r>
      <w:r w:rsidRPr="001E4CA5">
        <w:rPr>
          <w:rFonts w:ascii="Times New Roman" w:hAnsi="Times New Roman" w:cs="Times New Roman"/>
          <w:color w:val="365F91" w:themeColor="accent1" w:themeShade="BF"/>
        </w:rPr>
        <w:t xml:space="preserve">the learning outcomes of the fifth level of </w:t>
      </w:r>
      <w:r w:rsidR="00204454" w:rsidRPr="001E4CA5">
        <w:rPr>
          <w:rFonts w:ascii="Times New Roman" w:hAnsi="Times New Roman" w:cs="Times New Roman"/>
          <w:color w:val="365F91" w:themeColor="accent1" w:themeShade="BF"/>
        </w:rPr>
        <w:t xml:space="preserve">vocational education. </w:t>
      </w:r>
    </w:p>
    <w:p w:rsidR="00121646" w:rsidRPr="001E4CA5" w:rsidRDefault="001818CC"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sixth level of the </w:t>
      </w:r>
      <w:r w:rsidR="00204454" w:rsidRPr="001E4CA5">
        <w:rPr>
          <w:rFonts w:ascii="Times New Roman" w:hAnsi="Times New Roman" w:cs="Times New Roman"/>
          <w:b/>
          <w:color w:val="365F91" w:themeColor="accent1" w:themeShade="BF"/>
        </w:rPr>
        <w:t>National Qualification</w:t>
      </w:r>
      <w:r w:rsidRPr="001E4CA5">
        <w:rPr>
          <w:rFonts w:ascii="Times New Roman" w:hAnsi="Times New Roman" w:cs="Times New Roman"/>
          <w:b/>
          <w:color w:val="365F91" w:themeColor="accent1" w:themeShade="BF"/>
        </w:rPr>
        <w:t>s</w:t>
      </w:r>
      <w:r w:rsidR="00204454" w:rsidRPr="001E4CA5">
        <w:rPr>
          <w:rFonts w:ascii="Times New Roman" w:hAnsi="Times New Roman" w:cs="Times New Roman"/>
          <w:b/>
          <w:color w:val="365F91" w:themeColor="accent1" w:themeShade="BF"/>
        </w:rPr>
        <w:t xml:space="preserve"> Framework describes </w:t>
      </w:r>
      <w:r w:rsidRPr="001E4CA5">
        <w:rPr>
          <w:rFonts w:ascii="Times New Roman" w:hAnsi="Times New Roman" w:cs="Times New Roman"/>
          <w:b/>
          <w:color w:val="365F91" w:themeColor="accent1" w:themeShade="BF"/>
        </w:rPr>
        <w:t xml:space="preserve">the learning outcomes of the first step (bachelor) of </w:t>
      </w:r>
      <w:r w:rsidR="00204454" w:rsidRPr="001E4CA5">
        <w:rPr>
          <w:rFonts w:ascii="Times New Roman" w:hAnsi="Times New Roman" w:cs="Times New Roman"/>
          <w:b/>
          <w:color w:val="365F91" w:themeColor="accent1" w:themeShade="BF"/>
        </w:rPr>
        <w:t xml:space="preserve">academic education </w:t>
      </w:r>
    </w:p>
    <w:p w:rsidR="00121646" w:rsidRPr="001E4CA5" w:rsidRDefault="001818CC"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lastRenderedPageBreak/>
        <w:t xml:space="preserve">The sixth level of the </w:t>
      </w:r>
      <w:r w:rsidR="00204454" w:rsidRPr="001E4CA5">
        <w:rPr>
          <w:rFonts w:ascii="Times New Roman" w:hAnsi="Times New Roman" w:cs="Times New Roman"/>
          <w:b/>
          <w:color w:val="365F91" w:themeColor="accent1" w:themeShade="BF"/>
        </w:rPr>
        <w:t>European Qualification</w:t>
      </w:r>
      <w:r w:rsidRPr="001E4CA5">
        <w:rPr>
          <w:rFonts w:ascii="Times New Roman" w:hAnsi="Times New Roman" w:cs="Times New Roman"/>
          <w:b/>
          <w:color w:val="365F91" w:themeColor="accent1" w:themeShade="BF"/>
        </w:rPr>
        <w:t>s</w:t>
      </w:r>
      <w:r w:rsidR="00204454" w:rsidRPr="001E4CA5">
        <w:rPr>
          <w:rFonts w:ascii="Times New Roman" w:hAnsi="Times New Roman" w:cs="Times New Roman"/>
          <w:b/>
          <w:color w:val="365F91" w:themeColor="accent1" w:themeShade="BF"/>
        </w:rPr>
        <w:t xml:space="preserve"> Framework </w:t>
      </w:r>
    </w:p>
    <w:tbl>
      <w:tblPr>
        <w:tblW w:w="9828" w:type="dxa"/>
        <w:tblLook w:val="04A0" w:firstRow="1" w:lastRow="0" w:firstColumn="1" w:lastColumn="0" w:noHBand="0" w:noVBand="1"/>
      </w:tblPr>
      <w:tblGrid>
        <w:gridCol w:w="1712"/>
        <w:gridCol w:w="8116"/>
      </w:tblGrid>
      <w:tr w:rsidR="00010276" w:rsidRPr="001E4CA5" w:rsidTr="00782673">
        <w:tc>
          <w:tcPr>
            <w:tcW w:w="1712" w:type="dxa"/>
            <w:tcBorders>
              <w:top w:val="single" w:sz="4" w:space="0" w:color="auto"/>
              <w:left w:val="single" w:sz="4" w:space="0" w:color="auto"/>
              <w:bottom w:val="single" w:sz="4" w:space="0" w:color="auto"/>
              <w:right w:val="single" w:sz="4" w:space="0" w:color="auto"/>
            </w:tcBorders>
            <w:hideMark/>
          </w:tcPr>
          <w:p w:rsidR="00010276" w:rsidRPr="001E4CA5" w:rsidRDefault="00204454"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Knowledge </w:t>
            </w:r>
          </w:p>
        </w:tc>
        <w:tc>
          <w:tcPr>
            <w:tcW w:w="8116" w:type="dxa"/>
            <w:tcBorders>
              <w:top w:val="single" w:sz="4" w:space="0" w:color="auto"/>
              <w:left w:val="single" w:sz="4" w:space="0" w:color="auto"/>
              <w:bottom w:val="single" w:sz="4" w:space="0" w:color="auto"/>
              <w:right w:val="single" w:sz="4" w:space="0" w:color="auto"/>
            </w:tcBorders>
          </w:tcPr>
          <w:p w:rsidR="001818CC" w:rsidRPr="001E4CA5" w:rsidRDefault="001818CC" w:rsidP="00782673">
            <w:pPr>
              <w:rPr>
                <w:rFonts w:ascii="Sylfaen" w:hAnsi="Sylfaen" w:cs="Times New Roman"/>
                <w:color w:val="365F91" w:themeColor="accent1" w:themeShade="BF"/>
                <w:sz w:val="20"/>
                <w:szCs w:val="20"/>
              </w:rPr>
            </w:pPr>
            <w:r w:rsidRPr="001E4CA5">
              <w:rPr>
                <w:rFonts w:ascii="Sylfaen" w:hAnsi="Sylfaen" w:cs="Arial"/>
                <w:color w:val="365F91" w:themeColor="accent1" w:themeShade="BF"/>
                <w:sz w:val="20"/>
                <w:szCs w:val="20"/>
                <w:shd w:val="clear" w:color="auto" w:fill="F9F9F9"/>
              </w:rPr>
              <w:t>Advanced knowledge of a field of work or study, involving a critical understanding of theories and principles</w:t>
            </w:r>
          </w:p>
        </w:tc>
      </w:tr>
      <w:tr w:rsidR="00010276" w:rsidRPr="001E4CA5" w:rsidTr="00782673">
        <w:tc>
          <w:tcPr>
            <w:tcW w:w="1712" w:type="dxa"/>
            <w:tcBorders>
              <w:top w:val="single" w:sz="4" w:space="0" w:color="auto"/>
              <w:left w:val="single" w:sz="4" w:space="0" w:color="auto"/>
              <w:bottom w:val="single" w:sz="4" w:space="0" w:color="auto"/>
              <w:right w:val="single" w:sz="4" w:space="0" w:color="auto"/>
            </w:tcBorders>
            <w:hideMark/>
          </w:tcPr>
          <w:p w:rsidR="00010276" w:rsidRPr="001E4CA5" w:rsidRDefault="00204454"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8116" w:type="dxa"/>
            <w:tcBorders>
              <w:top w:val="single" w:sz="4" w:space="0" w:color="auto"/>
              <w:left w:val="single" w:sz="4" w:space="0" w:color="auto"/>
              <w:bottom w:val="single" w:sz="4" w:space="0" w:color="auto"/>
              <w:right w:val="single" w:sz="4" w:space="0" w:color="auto"/>
            </w:tcBorders>
          </w:tcPr>
          <w:p w:rsidR="00010276" w:rsidRPr="001E4CA5" w:rsidRDefault="001818CC" w:rsidP="00782673">
            <w:pPr>
              <w:rPr>
                <w:rFonts w:ascii="Sylfaen" w:hAnsi="Sylfaen" w:cs="Times New Roman"/>
                <w:color w:val="365F91" w:themeColor="accent1" w:themeShade="BF"/>
                <w:sz w:val="20"/>
                <w:szCs w:val="20"/>
              </w:rPr>
            </w:pPr>
            <w:r w:rsidRPr="001E4CA5">
              <w:rPr>
                <w:rFonts w:ascii="Sylfaen" w:hAnsi="Sylfaen" w:cs="Arial"/>
                <w:color w:val="365F91" w:themeColor="accent1" w:themeShade="BF"/>
                <w:sz w:val="20"/>
                <w:szCs w:val="20"/>
                <w:shd w:val="clear" w:color="auto" w:fill="F9F9F9"/>
              </w:rPr>
              <w:t xml:space="preserve">Advanced skills, demonstrating mastery and innovation, required to solve complex and unpredictable problems in a </w:t>
            </w:r>
            <w:proofErr w:type="spellStart"/>
            <w:r w:rsidRPr="001E4CA5">
              <w:rPr>
                <w:rFonts w:ascii="Sylfaen" w:hAnsi="Sylfaen" w:cs="Arial"/>
                <w:color w:val="365F91" w:themeColor="accent1" w:themeShade="BF"/>
                <w:sz w:val="20"/>
                <w:szCs w:val="20"/>
                <w:shd w:val="clear" w:color="auto" w:fill="F9F9F9"/>
              </w:rPr>
              <w:t>specialised</w:t>
            </w:r>
            <w:proofErr w:type="spellEnd"/>
            <w:r w:rsidRPr="001E4CA5">
              <w:rPr>
                <w:rFonts w:ascii="Sylfaen" w:hAnsi="Sylfaen" w:cs="Arial"/>
                <w:color w:val="365F91" w:themeColor="accent1" w:themeShade="BF"/>
                <w:sz w:val="20"/>
                <w:szCs w:val="20"/>
                <w:shd w:val="clear" w:color="auto" w:fill="F9F9F9"/>
              </w:rPr>
              <w:t xml:space="preserve"> field of work or study</w:t>
            </w:r>
          </w:p>
        </w:tc>
      </w:tr>
      <w:tr w:rsidR="00010276" w:rsidRPr="001E4CA5" w:rsidTr="00782673">
        <w:tc>
          <w:tcPr>
            <w:tcW w:w="1712" w:type="dxa"/>
            <w:tcBorders>
              <w:top w:val="single" w:sz="4" w:space="0" w:color="auto"/>
              <w:left w:val="single" w:sz="4" w:space="0" w:color="auto"/>
              <w:bottom w:val="single" w:sz="4" w:space="0" w:color="auto"/>
              <w:right w:val="single" w:sz="4" w:space="0" w:color="auto"/>
            </w:tcBorders>
            <w:hideMark/>
          </w:tcPr>
          <w:p w:rsidR="00010276" w:rsidRPr="001E4CA5" w:rsidRDefault="00204454"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Competence </w:t>
            </w:r>
          </w:p>
        </w:tc>
        <w:tc>
          <w:tcPr>
            <w:tcW w:w="8116" w:type="dxa"/>
            <w:tcBorders>
              <w:top w:val="single" w:sz="4" w:space="0" w:color="auto"/>
              <w:left w:val="single" w:sz="4" w:space="0" w:color="auto"/>
              <w:bottom w:val="single" w:sz="4" w:space="0" w:color="auto"/>
              <w:right w:val="single" w:sz="4" w:space="0" w:color="auto"/>
            </w:tcBorders>
          </w:tcPr>
          <w:p w:rsidR="00010276" w:rsidRPr="001E4CA5" w:rsidRDefault="001818CC" w:rsidP="00204454">
            <w:pPr>
              <w:rPr>
                <w:rFonts w:ascii="Sylfaen" w:hAnsi="Sylfaen" w:cs="Times New Roman"/>
                <w:color w:val="365F91" w:themeColor="accent1" w:themeShade="BF"/>
                <w:sz w:val="20"/>
                <w:szCs w:val="20"/>
              </w:rPr>
            </w:pPr>
            <w:r w:rsidRPr="001E4CA5">
              <w:rPr>
                <w:rFonts w:ascii="Sylfaen" w:hAnsi="Sylfaen" w:cs="Arial"/>
                <w:color w:val="365F91" w:themeColor="accent1" w:themeShade="BF"/>
                <w:sz w:val="20"/>
                <w:szCs w:val="20"/>
                <w:shd w:val="clear" w:color="auto" w:fill="F9F9F9"/>
              </w:rPr>
              <w:t>Manage complex technical or professional activities or projects, taking responsibility for decision-making in unpredictable work or study contexts; take responsibility for managing professional development of individuals and groups</w:t>
            </w:r>
          </w:p>
        </w:tc>
      </w:tr>
    </w:tbl>
    <w:p w:rsidR="00010276" w:rsidRPr="001E4CA5" w:rsidRDefault="00010276" w:rsidP="00121646">
      <w:pPr>
        <w:jc w:val="both"/>
        <w:rPr>
          <w:rFonts w:ascii="Times New Roman" w:hAnsi="Times New Roman" w:cs="Times New Roman"/>
          <w:color w:val="365F91" w:themeColor="accent1" w:themeShade="BF"/>
        </w:rPr>
      </w:pPr>
    </w:p>
    <w:p w:rsidR="00121646" w:rsidRPr="001E4CA5" w:rsidRDefault="00204454"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National Qualification Framework 6</w:t>
      </w:r>
      <w:r w:rsidRPr="001E4CA5">
        <w:rPr>
          <w:rFonts w:ascii="Times New Roman" w:hAnsi="Times New Roman" w:cs="Times New Roman"/>
          <w:b/>
          <w:color w:val="365F91" w:themeColor="accent1" w:themeShade="BF"/>
          <w:vertAlign w:val="superscript"/>
        </w:rPr>
        <w:t>th</w:t>
      </w:r>
      <w:r w:rsidRPr="001E4CA5">
        <w:rPr>
          <w:rFonts w:ascii="Times New Roman" w:hAnsi="Times New Roman" w:cs="Times New Roman"/>
          <w:b/>
          <w:color w:val="365F91" w:themeColor="accent1" w:themeShade="BF"/>
        </w:rPr>
        <w:t xml:space="preserve"> level </w:t>
      </w:r>
    </w:p>
    <w:tbl>
      <w:tblPr>
        <w:tblW w:w="9810" w:type="dxa"/>
        <w:tblInd w:w="18" w:type="dxa"/>
        <w:tblLayout w:type="fixed"/>
        <w:tblLook w:val="04A0" w:firstRow="1" w:lastRow="0" w:firstColumn="1" w:lastColumn="0" w:noHBand="0" w:noVBand="1"/>
      </w:tblPr>
      <w:tblGrid>
        <w:gridCol w:w="1710"/>
        <w:gridCol w:w="3690"/>
        <w:gridCol w:w="4410"/>
      </w:tblGrid>
      <w:tr w:rsidR="00010276" w:rsidRPr="001E4CA5" w:rsidTr="00782673">
        <w:tc>
          <w:tcPr>
            <w:tcW w:w="1710" w:type="dxa"/>
            <w:tcBorders>
              <w:top w:val="single" w:sz="4" w:space="0" w:color="auto"/>
              <w:left w:val="single" w:sz="4" w:space="0" w:color="auto"/>
              <w:bottom w:val="single" w:sz="4" w:space="0" w:color="auto"/>
              <w:right w:val="single" w:sz="4" w:space="0" w:color="auto"/>
            </w:tcBorders>
          </w:tcPr>
          <w:p w:rsidR="00010276" w:rsidRPr="001E4CA5" w:rsidRDefault="00010276" w:rsidP="00782673">
            <w:pPr>
              <w:rPr>
                <w:rFonts w:ascii="Times New Roman" w:hAnsi="Times New Roman" w:cs="Times New Roman"/>
                <w:color w:val="365F91" w:themeColor="accent1" w:themeShade="BF"/>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010276" w:rsidRPr="001E4CA5" w:rsidRDefault="00204454" w:rsidP="00204454">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 xml:space="preserve">Short cycle – interim qualification </w:t>
            </w:r>
          </w:p>
        </w:tc>
        <w:tc>
          <w:tcPr>
            <w:tcW w:w="4410" w:type="dxa"/>
            <w:tcBorders>
              <w:top w:val="single" w:sz="4" w:space="0" w:color="auto"/>
              <w:left w:val="single" w:sz="4" w:space="0" w:color="auto"/>
              <w:bottom w:val="single" w:sz="4" w:space="0" w:color="auto"/>
              <w:right w:val="single" w:sz="4" w:space="0" w:color="auto"/>
            </w:tcBorders>
            <w:vAlign w:val="center"/>
            <w:hideMark/>
          </w:tcPr>
          <w:p w:rsidR="00010276" w:rsidRPr="001E4CA5" w:rsidRDefault="00204454" w:rsidP="00204454">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First step of academic education</w:t>
            </w:r>
          </w:p>
        </w:tc>
      </w:tr>
      <w:tr w:rsidR="00010276" w:rsidRPr="001E4CA5" w:rsidTr="00782673">
        <w:trPr>
          <w:cantSplit/>
          <w:trHeight w:val="1970"/>
        </w:trPr>
        <w:tc>
          <w:tcPr>
            <w:tcW w:w="1710" w:type="dxa"/>
            <w:tcBorders>
              <w:top w:val="single" w:sz="4" w:space="0" w:color="auto"/>
              <w:left w:val="single" w:sz="4" w:space="0" w:color="auto"/>
              <w:bottom w:val="single" w:sz="4" w:space="0" w:color="auto"/>
              <w:right w:val="single" w:sz="4" w:space="0" w:color="auto"/>
            </w:tcBorders>
          </w:tcPr>
          <w:p w:rsidR="00010276" w:rsidRPr="001E4CA5" w:rsidRDefault="00204454"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Knowledge and understanding</w:t>
            </w:r>
          </w:p>
          <w:p w:rsidR="00010276" w:rsidRPr="001E4CA5" w:rsidRDefault="00010276" w:rsidP="00782673">
            <w:pPr>
              <w:rPr>
                <w:rFonts w:ascii="Times New Roman" w:hAnsi="Times New Roman" w:cs="Times New Roman"/>
                <w:b/>
                <w:color w:val="365F91" w:themeColor="accent1" w:themeShade="BF"/>
                <w:sz w:val="20"/>
                <w:szCs w:val="20"/>
                <w:lang w:val="ka-GE"/>
              </w:rPr>
            </w:pPr>
          </w:p>
        </w:tc>
        <w:tc>
          <w:tcPr>
            <w:tcW w:w="3690" w:type="dxa"/>
            <w:tcBorders>
              <w:top w:val="single" w:sz="4" w:space="0" w:color="auto"/>
              <w:left w:val="single" w:sz="4" w:space="0" w:color="auto"/>
              <w:bottom w:val="single" w:sz="4" w:space="0" w:color="auto"/>
              <w:right w:val="single" w:sz="4" w:space="0" w:color="auto"/>
            </w:tcBorders>
          </w:tcPr>
          <w:p w:rsidR="00010276" w:rsidRPr="001E4CA5" w:rsidRDefault="0072644C" w:rsidP="00782673">
            <w:pPr>
              <w:rPr>
                <w:rFonts w:ascii="Times New Roman" w:hAnsi="Times New Roman" w:cs="Times New Roman"/>
                <w:color w:val="365F91" w:themeColor="accent1" w:themeShade="BF"/>
                <w:sz w:val="20"/>
                <w:szCs w:val="20"/>
              </w:rPr>
            </w:pPr>
            <w:r w:rsidRPr="001E4CA5">
              <w:rPr>
                <w:rFonts w:ascii="Times New Roman" w:hAnsi="Times New Roman" w:cs="Times New Roman"/>
                <w:color w:val="365F91" w:themeColor="accent1" w:themeShade="BF"/>
                <w:sz w:val="20"/>
                <w:szCs w:val="20"/>
              </w:rPr>
              <w:t xml:space="preserve">Comprehensive </w:t>
            </w:r>
            <w:proofErr w:type="gramStart"/>
            <w:r w:rsidRPr="001E4CA5">
              <w:rPr>
                <w:rFonts w:ascii="Times New Roman" w:hAnsi="Times New Roman" w:cs="Times New Roman"/>
                <w:color w:val="365F91" w:themeColor="accent1" w:themeShade="BF"/>
                <w:sz w:val="20"/>
                <w:szCs w:val="20"/>
              </w:rPr>
              <w:t>and</w:t>
            </w:r>
            <w:r w:rsidR="00D37D16" w:rsidRPr="001E4CA5">
              <w:rPr>
                <w:rFonts w:ascii="Times New Roman" w:hAnsi="Times New Roman" w:cs="Times New Roman"/>
                <w:color w:val="365F91" w:themeColor="accent1" w:themeShade="BF"/>
                <w:sz w:val="20"/>
                <w:szCs w:val="20"/>
              </w:rPr>
              <w:t xml:space="preserve"> </w:t>
            </w:r>
            <w:r w:rsidRPr="001E4CA5">
              <w:rPr>
                <w:rFonts w:ascii="Times New Roman" w:hAnsi="Times New Roman" w:cs="Times New Roman"/>
                <w:color w:val="365F91" w:themeColor="accent1" w:themeShade="BF"/>
                <w:sz w:val="20"/>
                <w:szCs w:val="20"/>
              </w:rPr>
              <w:t xml:space="preserve"> /</w:t>
            </w:r>
            <w:proofErr w:type="gramEnd"/>
            <w:r w:rsidRPr="001E4CA5">
              <w:rPr>
                <w:rFonts w:ascii="Times New Roman" w:hAnsi="Times New Roman" w:cs="Times New Roman"/>
                <w:color w:val="365F91" w:themeColor="accent1" w:themeShade="BF"/>
                <w:sz w:val="20"/>
                <w:szCs w:val="20"/>
              </w:rPr>
              <w:t xml:space="preserve"> or specialized theoretical and practical knowledge</w:t>
            </w:r>
            <w:r w:rsidR="00715189" w:rsidRPr="001E4CA5">
              <w:rPr>
                <w:rFonts w:ascii="Times New Roman" w:hAnsi="Times New Roman" w:cs="Times New Roman"/>
                <w:color w:val="365F91" w:themeColor="accent1" w:themeShade="BF"/>
                <w:sz w:val="20"/>
                <w:szCs w:val="20"/>
              </w:rPr>
              <w:t xml:space="preserve"> of the field</w:t>
            </w:r>
            <w:r w:rsidRPr="001E4CA5">
              <w:rPr>
                <w:rFonts w:ascii="Times New Roman" w:hAnsi="Times New Roman" w:cs="Times New Roman"/>
                <w:color w:val="365F91" w:themeColor="accent1" w:themeShade="BF"/>
                <w:sz w:val="20"/>
                <w:szCs w:val="20"/>
              </w:rPr>
              <w:t xml:space="preserve">. </w:t>
            </w:r>
            <w:r w:rsidR="00715189" w:rsidRPr="001E4CA5">
              <w:rPr>
                <w:color w:val="365F91" w:themeColor="accent1" w:themeShade="BF"/>
                <w:sz w:val="20"/>
                <w:szCs w:val="20"/>
              </w:rPr>
              <w:t>Understanding of the possibilities (scope) of professional activities</w:t>
            </w:r>
          </w:p>
        </w:tc>
        <w:tc>
          <w:tcPr>
            <w:tcW w:w="4410" w:type="dxa"/>
            <w:tcBorders>
              <w:top w:val="single" w:sz="4" w:space="0" w:color="auto"/>
              <w:left w:val="single" w:sz="4" w:space="0" w:color="auto"/>
              <w:bottom w:val="single" w:sz="4" w:space="0" w:color="auto"/>
              <w:right w:val="single" w:sz="4" w:space="0" w:color="auto"/>
            </w:tcBorders>
          </w:tcPr>
          <w:p w:rsidR="00010276" w:rsidRPr="001E4CA5" w:rsidRDefault="00CC5212" w:rsidP="0072644C">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Advanced knowledge of the field of study</w:t>
            </w:r>
            <w:r w:rsidR="0072644C" w:rsidRPr="001E4CA5">
              <w:rPr>
                <w:rFonts w:ascii="Sylfaen" w:hAnsi="Sylfaen" w:cs="Times New Roman"/>
                <w:color w:val="365F91" w:themeColor="accent1" w:themeShade="BF"/>
                <w:sz w:val="20"/>
                <w:szCs w:val="20"/>
              </w:rPr>
              <w:t xml:space="preserve"> </w:t>
            </w:r>
            <w:r w:rsidRPr="001E4CA5">
              <w:rPr>
                <w:rFonts w:ascii="Sylfaen" w:hAnsi="Sylfaen"/>
                <w:color w:val="365F91" w:themeColor="accent1" w:themeShade="BF"/>
                <w:sz w:val="20"/>
                <w:szCs w:val="20"/>
              </w:rPr>
              <w:t>, including critical analysis of theories and principles; understanding of complex matters of the field of study</w:t>
            </w:r>
          </w:p>
        </w:tc>
      </w:tr>
      <w:tr w:rsidR="00010276" w:rsidRPr="001E4CA5" w:rsidTr="00782673">
        <w:trPr>
          <w:cantSplit/>
          <w:trHeight w:val="1295"/>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715189"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Applying knowledge</w:t>
            </w:r>
          </w:p>
        </w:tc>
        <w:tc>
          <w:tcPr>
            <w:tcW w:w="3690" w:type="dxa"/>
            <w:tcBorders>
              <w:top w:val="single" w:sz="4" w:space="0" w:color="auto"/>
              <w:left w:val="single" w:sz="4" w:space="0" w:color="auto"/>
              <w:bottom w:val="single" w:sz="4" w:space="0" w:color="auto"/>
              <w:right w:val="single" w:sz="4" w:space="0" w:color="auto"/>
            </w:tcBorders>
          </w:tcPr>
          <w:p w:rsidR="00010276" w:rsidRPr="001E4CA5" w:rsidRDefault="00715189"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Ability to use a wide range of cognitive and practical skills for creative solution of abstract problems</w:t>
            </w:r>
          </w:p>
        </w:tc>
        <w:tc>
          <w:tcPr>
            <w:tcW w:w="4410" w:type="dxa"/>
            <w:tcBorders>
              <w:top w:val="single" w:sz="4" w:space="0" w:color="auto"/>
              <w:left w:val="single" w:sz="4" w:space="0" w:color="auto"/>
              <w:bottom w:val="single" w:sz="4" w:space="0" w:color="auto"/>
              <w:right w:val="single" w:sz="4" w:space="0" w:color="auto"/>
            </w:tcBorders>
          </w:tcPr>
          <w:p w:rsidR="00010276" w:rsidRPr="001E4CA5" w:rsidRDefault="003F516B" w:rsidP="0072644C">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Ability to use field specific methods and also certain selected methods for the solution of problems; ability to carry out research and practical projects under predetermined directions</w:t>
            </w:r>
          </w:p>
        </w:tc>
      </w:tr>
      <w:tr w:rsidR="00010276" w:rsidRPr="001E4CA5" w:rsidTr="00782673">
        <w:trPr>
          <w:cantSplit/>
          <w:trHeight w:val="1088"/>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715189"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Making </w:t>
            </w:r>
            <w:proofErr w:type="spellStart"/>
            <w:r w:rsidRPr="001E4CA5">
              <w:rPr>
                <w:rFonts w:ascii="Times New Roman" w:hAnsi="Times New Roman" w:cs="Times New Roman"/>
                <w:b/>
                <w:color w:val="365F91" w:themeColor="accent1" w:themeShade="BF"/>
                <w:sz w:val="20"/>
                <w:szCs w:val="20"/>
              </w:rPr>
              <w:t>judgements</w:t>
            </w:r>
            <w:proofErr w:type="spellEnd"/>
          </w:p>
        </w:tc>
        <w:tc>
          <w:tcPr>
            <w:tcW w:w="3690" w:type="dxa"/>
            <w:tcBorders>
              <w:top w:val="single" w:sz="4" w:space="0" w:color="auto"/>
              <w:left w:val="single" w:sz="4" w:space="0" w:color="auto"/>
              <w:bottom w:val="single" w:sz="4" w:space="0" w:color="auto"/>
              <w:right w:val="single" w:sz="4" w:space="0" w:color="auto"/>
            </w:tcBorders>
          </w:tcPr>
          <w:p w:rsidR="00010276" w:rsidRPr="001E4CA5" w:rsidRDefault="00CC5212" w:rsidP="00782673">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Ability to use a wide range of cognitive and practical skills for creative solution of abstract problems</w:t>
            </w:r>
            <w:r w:rsidRPr="001E4CA5">
              <w:rPr>
                <w:rFonts w:ascii="Sylfaen" w:hAnsi="Sylfaen" w:cs="Times New Roman"/>
                <w:color w:val="365F91" w:themeColor="accent1" w:themeShade="BF"/>
                <w:sz w:val="20"/>
                <w:szCs w:val="20"/>
                <w:lang w:val="ka-GE"/>
              </w:rP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010276" w:rsidRPr="001E4CA5" w:rsidRDefault="003F516B" w:rsidP="0072644C">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 xml:space="preserve">Ability to select and interpret field specific data, also to </w:t>
            </w:r>
            <w:proofErr w:type="spellStart"/>
            <w:r w:rsidRPr="001E4CA5">
              <w:rPr>
                <w:rFonts w:ascii="Sylfaen" w:hAnsi="Sylfaen"/>
                <w:color w:val="365F91" w:themeColor="accent1" w:themeShade="BF"/>
                <w:sz w:val="20"/>
                <w:szCs w:val="20"/>
              </w:rPr>
              <w:t>analyse</w:t>
            </w:r>
            <w:proofErr w:type="spellEnd"/>
            <w:r w:rsidRPr="001E4CA5">
              <w:rPr>
                <w:rFonts w:ascii="Sylfaen" w:hAnsi="Sylfaen"/>
                <w:color w:val="365F91" w:themeColor="accent1" w:themeShade="BF"/>
                <w:sz w:val="20"/>
                <w:szCs w:val="20"/>
              </w:rPr>
              <w:t xml:space="preserve"> abstract data and/or situations using standards and certain selected methods, ability to make sound </w:t>
            </w:r>
            <w:proofErr w:type="spellStart"/>
            <w:r w:rsidRPr="001E4CA5">
              <w:rPr>
                <w:rFonts w:ascii="Sylfaen" w:hAnsi="Sylfaen"/>
                <w:color w:val="365F91" w:themeColor="accent1" w:themeShade="BF"/>
                <w:sz w:val="20"/>
                <w:szCs w:val="20"/>
              </w:rPr>
              <w:t>judgement</w:t>
            </w:r>
            <w:proofErr w:type="spellEnd"/>
          </w:p>
        </w:tc>
      </w:tr>
      <w:tr w:rsidR="00010276" w:rsidRPr="001E4CA5" w:rsidTr="00782673">
        <w:trPr>
          <w:cantSplit/>
          <w:trHeight w:val="1052"/>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72644C"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Communication skills </w:t>
            </w:r>
          </w:p>
        </w:tc>
        <w:tc>
          <w:tcPr>
            <w:tcW w:w="3690" w:type="dxa"/>
            <w:tcBorders>
              <w:top w:val="single" w:sz="4" w:space="0" w:color="auto"/>
              <w:left w:val="single" w:sz="4" w:space="0" w:color="auto"/>
              <w:bottom w:val="single" w:sz="4" w:space="0" w:color="auto"/>
              <w:right w:val="single" w:sz="4" w:space="0" w:color="auto"/>
            </w:tcBorders>
            <w:hideMark/>
          </w:tcPr>
          <w:p w:rsidR="00010276" w:rsidRPr="001E4CA5" w:rsidRDefault="00CC5212" w:rsidP="00782673">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Ability to communicate</w:t>
            </w:r>
            <w:r w:rsidR="0072644C" w:rsidRPr="001E4CA5">
              <w:rPr>
                <w:rFonts w:ascii="Times New Roman" w:hAnsi="Times New Roman" w:cs="Times New Roman"/>
                <w:color w:val="365F91" w:themeColor="accent1" w:themeShade="BF"/>
                <w:sz w:val="20"/>
                <w:szCs w:val="20"/>
              </w:rPr>
              <w:t xml:space="preserve"> ideas and information in structural and coherent manner to specialists and non-specialists using qualitative and </w:t>
            </w:r>
            <w:proofErr w:type="spellStart"/>
            <w:r w:rsidR="0072644C" w:rsidRPr="001E4CA5">
              <w:rPr>
                <w:rFonts w:ascii="Times New Roman" w:hAnsi="Times New Roman" w:cs="Times New Roman"/>
                <w:color w:val="365F91" w:themeColor="accent1" w:themeShade="BF"/>
                <w:sz w:val="20"/>
                <w:szCs w:val="20"/>
              </w:rPr>
              <w:t>quantative</w:t>
            </w:r>
            <w:proofErr w:type="spellEnd"/>
            <w:r w:rsidR="0072644C" w:rsidRPr="001E4CA5">
              <w:rPr>
                <w:rFonts w:ascii="Times New Roman" w:hAnsi="Times New Roman" w:cs="Times New Roman"/>
                <w:color w:val="365F91" w:themeColor="accent1" w:themeShade="BF"/>
                <w:sz w:val="20"/>
                <w:szCs w:val="20"/>
              </w:rPr>
              <w:t xml:space="preserve"> information. Versatile use of modern informative and communicational technologies. Provision of information and </w:t>
            </w:r>
            <w:r w:rsidR="00032E2C" w:rsidRPr="001E4CA5">
              <w:rPr>
                <w:rFonts w:ascii="Times New Roman" w:hAnsi="Times New Roman" w:cs="Times New Roman"/>
                <w:color w:val="365F91" w:themeColor="accent1" w:themeShade="BF"/>
                <w:sz w:val="20"/>
                <w:szCs w:val="20"/>
              </w:rPr>
              <w:t>submission</w:t>
            </w:r>
            <w:r w:rsidR="0072644C" w:rsidRPr="001E4CA5">
              <w:rPr>
                <w:rFonts w:ascii="Times New Roman" w:hAnsi="Times New Roman" w:cs="Times New Roman"/>
                <w:color w:val="365F91" w:themeColor="accent1" w:themeShade="BF"/>
                <w:sz w:val="20"/>
                <w:szCs w:val="20"/>
              </w:rPr>
              <w:t xml:space="preserve"> of report related to profession in </w:t>
            </w:r>
            <w:r w:rsidRPr="001E4CA5">
              <w:rPr>
                <w:rFonts w:ascii="Times New Roman" w:hAnsi="Times New Roman" w:cs="Times New Roman"/>
                <w:color w:val="365F91" w:themeColor="accent1" w:themeShade="BF"/>
                <w:sz w:val="20"/>
                <w:szCs w:val="20"/>
              </w:rPr>
              <w:t xml:space="preserve">a </w:t>
            </w:r>
            <w:r w:rsidR="0072644C" w:rsidRPr="001E4CA5">
              <w:rPr>
                <w:rFonts w:ascii="Times New Roman" w:hAnsi="Times New Roman" w:cs="Times New Roman"/>
                <w:color w:val="365F91" w:themeColor="accent1" w:themeShade="BF"/>
                <w:sz w:val="20"/>
                <w:szCs w:val="20"/>
              </w:rPr>
              <w:t>foreign language</w:t>
            </w:r>
          </w:p>
        </w:tc>
        <w:tc>
          <w:tcPr>
            <w:tcW w:w="4410" w:type="dxa"/>
            <w:tcBorders>
              <w:top w:val="single" w:sz="4" w:space="0" w:color="auto"/>
              <w:left w:val="single" w:sz="4" w:space="0" w:color="auto"/>
              <w:bottom w:val="single" w:sz="4" w:space="0" w:color="auto"/>
              <w:right w:val="single" w:sz="4" w:space="0" w:color="auto"/>
            </w:tcBorders>
          </w:tcPr>
          <w:p w:rsidR="003F516B" w:rsidRPr="001E4CA5" w:rsidRDefault="003F516B" w:rsidP="003F516B">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 xml:space="preserve">Ability to prepare a detailed written report on ideas, current problems and solutions to them and to communicate information orally to specialists and </w:t>
            </w:r>
            <w:proofErr w:type="spellStart"/>
            <w:r w:rsidRPr="001E4CA5">
              <w:rPr>
                <w:rFonts w:ascii="Sylfaen" w:hAnsi="Sylfaen"/>
                <w:color w:val="365F91" w:themeColor="accent1" w:themeShade="BF"/>
                <w:sz w:val="20"/>
                <w:szCs w:val="20"/>
              </w:rPr>
              <w:t>nonspecialists</w:t>
            </w:r>
            <w:proofErr w:type="spellEnd"/>
            <w:r w:rsidRPr="001E4CA5">
              <w:rPr>
                <w:rFonts w:ascii="Sylfaen" w:hAnsi="Sylfaen"/>
                <w:color w:val="365F91" w:themeColor="accent1" w:themeShade="BF"/>
                <w:sz w:val="20"/>
                <w:szCs w:val="20"/>
              </w:rPr>
              <w:t xml:space="preserve"> in the Georgian and foreign languages; ability to creatively use modern information and communication technologies;</w:t>
            </w:r>
          </w:p>
        </w:tc>
      </w:tr>
      <w:tr w:rsidR="00010276" w:rsidRPr="001E4CA5" w:rsidTr="00782673">
        <w:trPr>
          <w:cantSplit/>
          <w:trHeight w:val="881"/>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032E2C"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Learning skills </w:t>
            </w:r>
          </w:p>
        </w:tc>
        <w:tc>
          <w:tcPr>
            <w:tcW w:w="3690" w:type="dxa"/>
            <w:tcBorders>
              <w:top w:val="single" w:sz="4" w:space="0" w:color="auto"/>
              <w:left w:val="single" w:sz="4" w:space="0" w:color="auto"/>
              <w:bottom w:val="single" w:sz="4" w:space="0" w:color="auto"/>
              <w:right w:val="single" w:sz="4" w:space="0" w:color="auto"/>
            </w:tcBorders>
            <w:hideMark/>
          </w:tcPr>
          <w:p w:rsidR="00010276" w:rsidRPr="001E4CA5" w:rsidRDefault="00032E2C" w:rsidP="00782673">
            <w:pPr>
              <w:rPr>
                <w:rFonts w:ascii="Times New Roman" w:hAnsi="Times New Roman" w:cs="Times New Roman"/>
                <w:color w:val="365F91" w:themeColor="accent1" w:themeShade="BF"/>
                <w:sz w:val="20"/>
                <w:szCs w:val="20"/>
                <w:lang w:val="ka-GE"/>
              </w:rPr>
            </w:pPr>
            <w:r w:rsidRPr="001E4CA5">
              <w:rPr>
                <w:rFonts w:ascii="Times New Roman" w:hAnsi="Times New Roman" w:cs="Times New Roman"/>
                <w:color w:val="365F91" w:themeColor="accent1" w:themeShade="BF"/>
                <w:sz w:val="20"/>
                <w:szCs w:val="20"/>
              </w:rPr>
              <w:t>Definition of own study direction in changing and unpredictable situations</w:t>
            </w:r>
          </w:p>
        </w:tc>
        <w:tc>
          <w:tcPr>
            <w:tcW w:w="4410" w:type="dxa"/>
            <w:tcBorders>
              <w:top w:val="single" w:sz="4" w:space="0" w:color="auto"/>
              <w:left w:val="single" w:sz="4" w:space="0" w:color="auto"/>
              <w:bottom w:val="single" w:sz="4" w:space="0" w:color="auto"/>
              <w:right w:val="single" w:sz="4" w:space="0" w:color="auto"/>
            </w:tcBorders>
            <w:hideMark/>
          </w:tcPr>
          <w:p w:rsidR="00010276" w:rsidRPr="001E4CA5" w:rsidRDefault="003F516B" w:rsidP="00782673">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Ability to evaluate own learning process in a coherent and comprehensive manner; ability to identify further learning needs</w:t>
            </w:r>
          </w:p>
        </w:tc>
      </w:tr>
      <w:tr w:rsidR="00010276" w:rsidRPr="001E4CA5" w:rsidTr="00782673">
        <w:trPr>
          <w:cantSplit/>
          <w:trHeight w:val="827"/>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CC5212" w:rsidP="00782673">
            <w:pPr>
              <w:rPr>
                <w:rFonts w:ascii="Times New Roman" w:hAnsi="Times New Roman" w:cs="Times New Roman"/>
                <w:b/>
                <w:color w:val="365F91" w:themeColor="accent1" w:themeShade="BF"/>
                <w:sz w:val="20"/>
                <w:szCs w:val="20"/>
              </w:rPr>
            </w:pPr>
            <w:r w:rsidRPr="001E4CA5">
              <w:rPr>
                <w:rFonts w:ascii="Sylfaen" w:hAnsi="Sylfaen" w:cs="Sylfaen"/>
                <w:b/>
                <w:color w:val="365F91" w:themeColor="accent1" w:themeShade="BF"/>
                <w:sz w:val="20"/>
                <w:szCs w:val="20"/>
              </w:rPr>
              <w:lastRenderedPageBreak/>
              <w:t>Values</w:t>
            </w:r>
          </w:p>
        </w:tc>
        <w:tc>
          <w:tcPr>
            <w:tcW w:w="3690" w:type="dxa"/>
            <w:tcBorders>
              <w:top w:val="single" w:sz="4" w:space="0" w:color="auto"/>
              <w:left w:val="single" w:sz="4" w:space="0" w:color="auto"/>
              <w:bottom w:val="single" w:sz="4" w:space="0" w:color="auto"/>
              <w:right w:val="single" w:sz="4" w:space="0" w:color="auto"/>
            </w:tcBorders>
          </w:tcPr>
          <w:p w:rsidR="00010276" w:rsidRPr="001E4CA5" w:rsidRDefault="00CC5212" w:rsidP="00782673">
            <w:pPr>
              <w:rPr>
                <w:rFonts w:ascii="Sylfaen" w:hAnsi="Sylfaen" w:cs="Times New Roman"/>
                <w:color w:val="365F91" w:themeColor="accent1" w:themeShade="BF"/>
                <w:sz w:val="20"/>
                <w:szCs w:val="20"/>
              </w:rPr>
            </w:pPr>
            <w:r w:rsidRPr="001E4CA5">
              <w:rPr>
                <w:rFonts w:ascii="Sylfaen" w:hAnsi="Sylfaen"/>
                <w:color w:val="365F91" w:themeColor="accent1" w:themeShade="BF"/>
                <w:sz w:val="20"/>
                <w:szCs w:val="20"/>
              </w:rPr>
              <w:t>Ability to evaluate and share own and others’ attitude towards values, characteristic for professional activity</w:t>
            </w:r>
          </w:p>
        </w:tc>
        <w:tc>
          <w:tcPr>
            <w:tcW w:w="4410" w:type="dxa"/>
            <w:tcBorders>
              <w:top w:val="single" w:sz="4" w:space="0" w:color="auto"/>
              <w:left w:val="single" w:sz="4" w:space="0" w:color="auto"/>
              <w:bottom w:val="single" w:sz="4" w:space="0" w:color="auto"/>
              <w:right w:val="single" w:sz="4" w:space="0" w:color="auto"/>
            </w:tcBorders>
            <w:hideMark/>
          </w:tcPr>
          <w:p w:rsidR="00010276" w:rsidRPr="001E4CA5" w:rsidRDefault="003F516B" w:rsidP="00782673">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Ability to participate in the formation of values and strive for their establishment</w:t>
            </w:r>
          </w:p>
        </w:tc>
      </w:tr>
    </w:tbl>
    <w:p w:rsidR="00121646" w:rsidRPr="001E4CA5" w:rsidRDefault="00121646" w:rsidP="00010276">
      <w:pPr>
        <w:jc w:val="both"/>
        <w:rPr>
          <w:rFonts w:ascii="Times New Roman" w:hAnsi="Times New Roman" w:cs="Times New Roman"/>
          <w:color w:val="365F91" w:themeColor="accent1" w:themeShade="BF"/>
        </w:rPr>
      </w:pPr>
    </w:p>
    <w:p w:rsidR="00121646" w:rsidRPr="001E4CA5" w:rsidRDefault="003F516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According to study results, the </w:t>
      </w:r>
      <w:r w:rsidR="001B4199" w:rsidRPr="001E4CA5">
        <w:rPr>
          <w:rFonts w:ascii="Times New Roman" w:hAnsi="Times New Roman" w:cs="Times New Roman"/>
          <w:color w:val="365F91" w:themeColor="accent1" w:themeShade="BF"/>
        </w:rPr>
        <w:t>short cycle</w:t>
      </w:r>
      <w:r w:rsidRPr="001E4CA5">
        <w:rPr>
          <w:rFonts w:ascii="Times New Roman" w:hAnsi="Times New Roman" w:cs="Times New Roman"/>
          <w:color w:val="365F91" w:themeColor="accent1" w:themeShade="BF"/>
        </w:rPr>
        <w:t xml:space="preserve"> of</w:t>
      </w:r>
      <w:r w:rsidR="001B4199" w:rsidRPr="001E4CA5">
        <w:rPr>
          <w:rFonts w:ascii="Times New Roman" w:hAnsi="Times New Roman" w:cs="Times New Roman"/>
          <w:color w:val="365F91" w:themeColor="accent1" w:themeShade="BF"/>
        </w:rPr>
        <w:t xml:space="preserve"> interim qualification</w:t>
      </w:r>
      <w:r w:rsidRPr="001E4CA5">
        <w:rPr>
          <w:rFonts w:ascii="Times New Roman" w:hAnsi="Times New Roman" w:cs="Times New Roman"/>
          <w:color w:val="365F91" w:themeColor="accent1" w:themeShade="BF"/>
        </w:rPr>
        <w:t xml:space="preserve"> within the</w:t>
      </w:r>
      <w:r w:rsidR="001B4199" w:rsidRPr="001E4CA5">
        <w:rPr>
          <w:rFonts w:ascii="Times New Roman" w:hAnsi="Times New Roman" w:cs="Times New Roman"/>
          <w:color w:val="365F91" w:themeColor="accent1" w:themeShade="BF"/>
        </w:rPr>
        <w:t xml:space="preserve"> </w:t>
      </w:r>
      <w:proofErr w:type="spellStart"/>
      <w:r w:rsidRPr="001E4CA5">
        <w:rPr>
          <w:rFonts w:ascii="Times New Roman" w:hAnsi="Times New Roman" w:cs="Times New Roman"/>
          <w:color w:val="365F91" w:themeColor="accent1" w:themeShade="BF"/>
        </w:rPr>
        <w:t>firt</w:t>
      </w:r>
      <w:proofErr w:type="spellEnd"/>
      <w:r w:rsidRPr="001E4CA5">
        <w:rPr>
          <w:rFonts w:ascii="Times New Roman" w:hAnsi="Times New Roman" w:cs="Times New Roman"/>
          <w:color w:val="365F91" w:themeColor="accent1" w:themeShade="BF"/>
        </w:rPr>
        <w:t xml:space="preserve"> step (bachelor) of a</w:t>
      </w:r>
      <w:r w:rsidR="001B4199" w:rsidRPr="001E4CA5">
        <w:rPr>
          <w:rFonts w:ascii="Times New Roman" w:hAnsi="Times New Roman" w:cs="Times New Roman"/>
          <w:color w:val="365F91" w:themeColor="accent1" w:themeShade="BF"/>
        </w:rPr>
        <w:t xml:space="preserve">cademic Education is equal to </w:t>
      </w:r>
      <w:r w:rsidRPr="001E4CA5">
        <w:rPr>
          <w:rFonts w:ascii="Times New Roman" w:hAnsi="Times New Roman" w:cs="Times New Roman"/>
          <w:color w:val="365F91" w:themeColor="accent1" w:themeShade="BF"/>
        </w:rPr>
        <w:t xml:space="preserve">the fifth level of the </w:t>
      </w:r>
      <w:r w:rsidR="001B4199"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1B4199" w:rsidRPr="001E4CA5">
        <w:rPr>
          <w:rFonts w:ascii="Times New Roman" w:hAnsi="Times New Roman" w:cs="Times New Roman"/>
          <w:color w:val="365F91" w:themeColor="accent1" w:themeShade="BF"/>
        </w:rPr>
        <w:t xml:space="preserve"> Framework and accordingly its description shall be provided at this step. </w:t>
      </w:r>
    </w:p>
    <w:p w:rsidR="00121646" w:rsidRPr="001E4CA5" w:rsidRDefault="001B419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According to National Qualification</w:t>
      </w:r>
      <w:r w:rsidR="000A09AC" w:rsidRPr="001E4CA5">
        <w:rPr>
          <w:rFonts w:ascii="Times New Roman" w:hAnsi="Times New Roman" w:cs="Times New Roman"/>
          <w:color w:val="365F91" w:themeColor="accent1" w:themeShade="BF"/>
        </w:rPr>
        <w:t>s Framework the sixth</w:t>
      </w:r>
      <w:r w:rsidRPr="001E4CA5">
        <w:rPr>
          <w:rFonts w:ascii="Times New Roman" w:hAnsi="Times New Roman" w:cs="Times New Roman"/>
          <w:color w:val="365F91" w:themeColor="accent1" w:themeShade="BF"/>
        </w:rPr>
        <w:t xml:space="preserve"> step </w:t>
      </w:r>
      <w:r w:rsidR="000A09AC" w:rsidRPr="001E4CA5">
        <w:rPr>
          <w:rFonts w:ascii="Times New Roman" w:hAnsi="Times New Roman" w:cs="Times New Roman"/>
          <w:color w:val="365F91" w:themeColor="accent1" w:themeShade="BF"/>
        </w:rPr>
        <w:t>means</w:t>
      </w:r>
      <w:r w:rsidRPr="001E4CA5">
        <w:rPr>
          <w:rFonts w:ascii="Times New Roman" w:hAnsi="Times New Roman" w:cs="Times New Roman"/>
          <w:color w:val="365F91" w:themeColor="accent1" w:themeShade="BF"/>
        </w:rPr>
        <w:t xml:space="preserve"> </w:t>
      </w:r>
      <w:r w:rsidR="000A09AC" w:rsidRPr="001E4CA5">
        <w:rPr>
          <w:rFonts w:ascii="Times New Roman" w:hAnsi="Times New Roman" w:cs="Times New Roman"/>
          <w:color w:val="365F91" w:themeColor="accent1" w:themeShade="BF"/>
        </w:rPr>
        <w:t xml:space="preserve">completion of </w:t>
      </w:r>
      <w:r w:rsidRPr="001E4CA5">
        <w:rPr>
          <w:rFonts w:ascii="Times New Roman" w:hAnsi="Times New Roman" w:cs="Times New Roman"/>
          <w:color w:val="365F91" w:themeColor="accent1" w:themeShade="BF"/>
        </w:rPr>
        <w:t>first cycle</w:t>
      </w:r>
      <w:r w:rsidR="000A09AC" w:rsidRPr="001E4CA5">
        <w:rPr>
          <w:rFonts w:ascii="Times New Roman" w:hAnsi="Times New Roman" w:cs="Times New Roman"/>
          <w:color w:val="365F91" w:themeColor="accent1" w:themeShade="BF"/>
        </w:rPr>
        <w:t xml:space="preserve"> of</w:t>
      </w:r>
      <w:r w:rsidRPr="001E4CA5">
        <w:rPr>
          <w:rFonts w:ascii="Times New Roman" w:hAnsi="Times New Roman" w:cs="Times New Roman"/>
          <w:color w:val="365F91" w:themeColor="accent1" w:themeShade="BF"/>
        </w:rPr>
        <w:t xml:space="preserve"> </w:t>
      </w:r>
      <w:r w:rsidR="000A09AC" w:rsidRPr="001E4CA5">
        <w:rPr>
          <w:rFonts w:ascii="Times New Roman" w:hAnsi="Times New Roman" w:cs="Times New Roman"/>
          <w:color w:val="365F91" w:themeColor="accent1" w:themeShade="BF"/>
        </w:rPr>
        <w:t xml:space="preserve">the Bologna process </w:t>
      </w:r>
      <w:r w:rsidRPr="001E4CA5">
        <w:rPr>
          <w:rFonts w:ascii="Times New Roman" w:hAnsi="Times New Roman" w:cs="Times New Roman"/>
          <w:color w:val="365F91" w:themeColor="accent1" w:themeShade="BF"/>
        </w:rPr>
        <w:t xml:space="preserve">– </w:t>
      </w:r>
      <w:r w:rsidR="000A09AC"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first academic step. After the completion of the </w:t>
      </w:r>
      <w:r w:rsidR="000A09AC" w:rsidRPr="001E4CA5">
        <w:rPr>
          <w:rFonts w:ascii="Times New Roman" w:hAnsi="Times New Roman" w:cs="Times New Roman"/>
          <w:color w:val="365F91" w:themeColor="accent1" w:themeShade="BF"/>
        </w:rPr>
        <w:t>first step of</w:t>
      </w:r>
      <w:r w:rsidRPr="001E4CA5">
        <w:rPr>
          <w:rFonts w:ascii="Times New Roman" w:hAnsi="Times New Roman" w:cs="Times New Roman"/>
          <w:color w:val="365F91" w:themeColor="accent1" w:themeShade="BF"/>
        </w:rPr>
        <w:t xml:space="preserve"> Academic Education </w:t>
      </w:r>
      <w:r w:rsidR="000A09AC"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 xml:space="preserve"> bachelor’s diploma is issued. </w:t>
      </w:r>
    </w:p>
    <w:p w:rsidR="00121646" w:rsidRPr="001E4CA5" w:rsidRDefault="000A09A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Unlike all </w:t>
      </w:r>
      <w:proofErr w:type="spellStart"/>
      <w:r w:rsidRPr="001E4CA5">
        <w:rPr>
          <w:rFonts w:ascii="Times New Roman" w:hAnsi="Times New Roman" w:cs="Times New Roman"/>
          <w:color w:val="365F91" w:themeColor="accent1" w:themeShade="BF"/>
        </w:rPr>
        <w:t>previuos</w:t>
      </w:r>
      <w:proofErr w:type="spellEnd"/>
      <w:r w:rsidRPr="001E4CA5">
        <w:rPr>
          <w:rFonts w:ascii="Times New Roman" w:hAnsi="Times New Roman" w:cs="Times New Roman"/>
          <w:color w:val="365F91" w:themeColor="accent1" w:themeShade="BF"/>
        </w:rPr>
        <w:t xml:space="preserve"> steps, the sixth</w:t>
      </w:r>
      <w:r w:rsidR="001B4199" w:rsidRPr="001E4CA5">
        <w:rPr>
          <w:rFonts w:ascii="Times New Roman" w:hAnsi="Times New Roman" w:cs="Times New Roman"/>
          <w:color w:val="365F91" w:themeColor="accent1" w:themeShade="BF"/>
        </w:rPr>
        <w:t xml:space="preserve"> step is characterized by specialization in specific study </w:t>
      </w:r>
      <w:r w:rsidRPr="001E4CA5">
        <w:rPr>
          <w:rFonts w:ascii="Times New Roman" w:hAnsi="Times New Roman" w:cs="Times New Roman"/>
          <w:color w:val="365F91" w:themeColor="accent1" w:themeShade="BF"/>
        </w:rPr>
        <w:t>field</w:t>
      </w:r>
      <w:r w:rsidR="009E28FB" w:rsidRPr="001E4CA5">
        <w:rPr>
          <w:rFonts w:ascii="Times New Roman" w:hAnsi="Times New Roman" w:cs="Times New Roman"/>
          <w:color w:val="365F91" w:themeColor="accent1" w:themeShade="BF"/>
        </w:rPr>
        <w:t>. An individual has a high-</w:t>
      </w:r>
      <w:r w:rsidR="001B4199" w:rsidRPr="001E4CA5">
        <w:rPr>
          <w:rFonts w:ascii="Times New Roman" w:hAnsi="Times New Roman" w:cs="Times New Roman"/>
          <w:color w:val="365F91" w:themeColor="accent1" w:themeShade="BF"/>
        </w:rPr>
        <w:t xml:space="preserve">level knowledge and understands complex issues of the </w:t>
      </w:r>
      <w:r w:rsidR="009E28FB" w:rsidRPr="001E4CA5">
        <w:rPr>
          <w:rFonts w:ascii="Times New Roman" w:hAnsi="Times New Roman" w:cs="Times New Roman"/>
          <w:color w:val="365F91" w:themeColor="accent1" w:themeShade="BF"/>
        </w:rPr>
        <w:t>field</w:t>
      </w:r>
      <w:r w:rsidR="001B4199" w:rsidRPr="001E4CA5">
        <w:rPr>
          <w:rFonts w:ascii="Times New Roman" w:hAnsi="Times New Roman" w:cs="Times New Roman"/>
          <w:color w:val="365F91" w:themeColor="accent1" w:themeShade="BF"/>
        </w:rPr>
        <w:t>. At this level</w:t>
      </w:r>
      <w:r w:rsidR="009E28FB" w:rsidRPr="001E4CA5">
        <w:rPr>
          <w:rFonts w:ascii="Times New Roman" w:hAnsi="Times New Roman" w:cs="Times New Roman"/>
          <w:color w:val="365F91" w:themeColor="accent1" w:themeShade="BF"/>
        </w:rPr>
        <w:t>,</w:t>
      </w:r>
      <w:r w:rsidR="001B4199" w:rsidRPr="001E4CA5">
        <w:rPr>
          <w:rFonts w:ascii="Times New Roman" w:hAnsi="Times New Roman" w:cs="Times New Roman"/>
          <w:color w:val="365F91" w:themeColor="accent1" w:themeShade="BF"/>
        </w:rPr>
        <w:t xml:space="preserve"> scientific research basics are added, which give an opportunity to an individual to implement research projects according to prede</w:t>
      </w:r>
      <w:r w:rsidR="009E28FB" w:rsidRPr="001E4CA5">
        <w:rPr>
          <w:rFonts w:ascii="Times New Roman" w:hAnsi="Times New Roman" w:cs="Times New Roman"/>
          <w:color w:val="365F91" w:themeColor="accent1" w:themeShade="BF"/>
        </w:rPr>
        <w:t>termined directions for problem</w:t>
      </w:r>
      <w:r w:rsidR="001B4199" w:rsidRPr="001E4CA5">
        <w:rPr>
          <w:rFonts w:ascii="Times New Roman" w:hAnsi="Times New Roman" w:cs="Times New Roman"/>
          <w:color w:val="365F91" w:themeColor="accent1" w:themeShade="BF"/>
        </w:rPr>
        <w:t xml:space="preserve"> solution. </w:t>
      </w:r>
    </w:p>
    <w:p w:rsidR="00121646" w:rsidRPr="001E4CA5" w:rsidRDefault="001B4199"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Communication at this level obtains the meaning of sharing the knowledge and experience with specialists and non-specialists. Even private social responsibility is direct</w:t>
      </w:r>
      <w:r w:rsidR="009E28FB" w:rsidRPr="001E4CA5">
        <w:rPr>
          <w:rFonts w:ascii="Times New Roman" w:hAnsi="Times New Roman" w:cs="Times New Roman"/>
          <w:color w:val="365F91" w:themeColor="accent1" w:themeShade="BF"/>
        </w:rPr>
        <w:t>ed towards specialization field</w:t>
      </w:r>
      <w:r w:rsidRPr="001E4CA5">
        <w:rPr>
          <w:rFonts w:ascii="Times New Roman" w:hAnsi="Times New Roman" w:cs="Times New Roman"/>
          <w:color w:val="365F91" w:themeColor="accent1" w:themeShade="BF"/>
        </w:rPr>
        <w:t xml:space="preserve">. If </w:t>
      </w:r>
      <w:r w:rsidR="009E28FB" w:rsidRPr="001E4CA5">
        <w:rPr>
          <w:rFonts w:ascii="Times New Roman" w:hAnsi="Times New Roman" w:cs="Times New Roman"/>
          <w:color w:val="365F91" w:themeColor="accent1" w:themeShade="BF"/>
        </w:rPr>
        <w:t>learning is implemented with certain independence at the fifth</w:t>
      </w:r>
      <w:r w:rsidRPr="001E4CA5">
        <w:rPr>
          <w:rFonts w:ascii="Times New Roman" w:hAnsi="Times New Roman" w:cs="Times New Roman"/>
          <w:color w:val="365F91" w:themeColor="accent1" w:themeShade="BF"/>
        </w:rPr>
        <w:t xml:space="preserve"> </w:t>
      </w:r>
      <w:r w:rsidR="009E28FB" w:rsidRPr="001E4CA5">
        <w:rPr>
          <w:rFonts w:ascii="Times New Roman" w:hAnsi="Times New Roman" w:cs="Times New Roman"/>
          <w:color w:val="365F91" w:themeColor="accent1" w:themeShade="BF"/>
        </w:rPr>
        <w:t>step</w:t>
      </w:r>
      <w:r w:rsidRPr="001E4CA5">
        <w:rPr>
          <w:rFonts w:ascii="Times New Roman" w:hAnsi="Times New Roman" w:cs="Times New Roman"/>
          <w:color w:val="365F91" w:themeColor="accent1" w:themeShade="BF"/>
        </w:rPr>
        <w:t>,</w:t>
      </w:r>
      <w:r w:rsidR="00D37D1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learning skills at this level </w:t>
      </w:r>
      <w:r w:rsidR="009E28FB" w:rsidRPr="001E4CA5">
        <w:rPr>
          <w:rFonts w:ascii="Times New Roman" w:hAnsi="Times New Roman" w:cs="Times New Roman"/>
          <w:color w:val="365F91" w:themeColor="accent1" w:themeShade="BF"/>
        </w:rPr>
        <w:t>are shaped in a way that learning</w:t>
      </w:r>
      <w:r w:rsidRPr="001E4CA5">
        <w:rPr>
          <w:rFonts w:ascii="Times New Roman" w:hAnsi="Times New Roman" w:cs="Times New Roman"/>
          <w:color w:val="365F91" w:themeColor="accent1" w:themeShade="BF"/>
        </w:rPr>
        <w:t xml:space="preserve"> and </w:t>
      </w:r>
      <w:r w:rsidR="004B3662" w:rsidRPr="001E4CA5">
        <w:rPr>
          <w:rFonts w:ascii="Times New Roman" w:hAnsi="Times New Roman" w:cs="Times New Roman"/>
          <w:color w:val="365F91" w:themeColor="accent1" w:themeShade="BF"/>
        </w:rPr>
        <w:t xml:space="preserve">work may be implemented with high </w:t>
      </w:r>
      <w:r w:rsidR="009E28FB" w:rsidRPr="001E4CA5">
        <w:rPr>
          <w:rFonts w:ascii="Times New Roman" w:hAnsi="Times New Roman" w:cs="Times New Roman"/>
          <w:color w:val="365F91" w:themeColor="accent1" w:themeShade="BF"/>
        </w:rPr>
        <w:t>level of</w:t>
      </w:r>
      <w:r w:rsidR="004B3662" w:rsidRPr="001E4CA5">
        <w:rPr>
          <w:rFonts w:ascii="Times New Roman" w:hAnsi="Times New Roman" w:cs="Times New Roman"/>
          <w:color w:val="365F91" w:themeColor="accent1" w:themeShade="BF"/>
        </w:rPr>
        <w:t xml:space="preserve"> independence and responsibility. </w:t>
      </w:r>
      <w:r w:rsidR="00121646" w:rsidRPr="001E4CA5">
        <w:rPr>
          <w:rFonts w:ascii="Times New Roman" w:hAnsi="Times New Roman" w:cs="Times New Roman"/>
          <w:color w:val="365F91" w:themeColor="accent1" w:themeShade="BF"/>
        </w:rPr>
        <w:t xml:space="preserve">  </w:t>
      </w:r>
      <w:r w:rsidR="004B3662" w:rsidRPr="001E4CA5">
        <w:rPr>
          <w:rFonts w:ascii="Times New Roman" w:hAnsi="Times New Roman" w:cs="Times New Roman"/>
          <w:color w:val="365F91" w:themeColor="accent1" w:themeShade="BF"/>
        </w:rPr>
        <w:t xml:space="preserve">The demonstration of independence and responsibility in working context is implemented </w:t>
      </w:r>
      <w:r w:rsidR="002C6CE7" w:rsidRPr="001E4CA5">
        <w:rPr>
          <w:rFonts w:ascii="Times New Roman" w:hAnsi="Times New Roman" w:cs="Times New Roman"/>
          <w:color w:val="365F91" w:themeColor="accent1" w:themeShade="BF"/>
        </w:rPr>
        <w:t>through</w:t>
      </w:r>
      <w:r w:rsidR="004B3662" w:rsidRPr="001E4CA5">
        <w:rPr>
          <w:rFonts w:ascii="Times New Roman" w:hAnsi="Times New Roman" w:cs="Times New Roman"/>
          <w:color w:val="365F91" w:themeColor="accent1" w:themeShade="BF"/>
        </w:rPr>
        <w:t xml:space="preserve"> decision making, </w:t>
      </w:r>
      <w:r w:rsidR="002C6CE7" w:rsidRPr="001E4CA5">
        <w:rPr>
          <w:rFonts w:ascii="Times New Roman" w:hAnsi="Times New Roman" w:cs="Times New Roman"/>
          <w:color w:val="365F91" w:themeColor="accent1" w:themeShade="BF"/>
        </w:rPr>
        <w:t>administration of resources</w:t>
      </w:r>
      <w:r w:rsidR="004B3662" w:rsidRPr="001E4CA5">
        <w:rPr>
          <w:rFonts w:ascii="Times New Roman" w:hAnsi="Times New Roman" w:cs="Times New Roman"/>
          <w:color w:val="365F91" w:themeColor="accent1" w:themeShade="BF"/>
        </w:rPr>
        <w:t xml:space="preserve"> and </w:t>
      </w:r>
      <w:r w:rsidR="002C6CE7" w:rsidRPr="001E4CA5">
        <w:rPr>
          <w:rFonts w:ascii="Times New Roman" w:hAnsi="Times New Roman" w:cs="Times New Roman"/>
          <w:color w:val="365F91" w:themeColor="accent1" w:themeShade="BF"/>
        </w:rPr>
        <w:t xml:space="preserve">coordination of </w:t>
      </w:r>
      <w:r w:rsidR="004B3662" w:rsidRPr="001E4CA5">
        <w:rPr>
          <w:rFonts w:ascii="Times New Roman" w:hAnsi="Times New Roman" w:cs="Times New Roman"/>
          <w:color w:val="365F91" w:themeColor="accent1" w:themeShade="BF"/>
        </w:rPr>
        <w:t xml:space="preserve">multiple complex factors </w:t>
      </w:r>
      <w:r w:rsidR="002C6CE7" w:rsidRPr="001E4CA5">
        <w:rPr>
          <w:rFonts w:ascii="Times New Roman" w:hAnsi="Times New Roman" w:cs="Times New Roman"/>
          <w:color w:val="365F91" w:themeColor="accent1" w:themeShade="BF"/>
        </w:rPr>
        <w:t xml:space="preserve">as well as through </w:t>
      </w:r>
      <w:r w:rsidR="004B3662" w:rsidRPr="001E4CA5">
        <w:rPr>
          <w:rFonts w:ascii="Times New Roman" w:hAnsi="Times New Roman" w:cs="Times New Roman"/>
          <w:color w:val="365F91" w:themeColor="accent1" w:themeShade="BF"/>
        </w:rPr>
        <w:t>creativity and innovation.</w:t>
      </w:r>
      <w:r w:rsidR="002C6CE7" w:rsidRPr="001E4CA5">
        <w:rPr>
          <w:rFonts w:ascii="Times New Roman" w:hAnsi="Times New Roman" w:cs="Times New Roman"/>
          <w:color w:val="365F91" w:themeColor="accent1" w:themeShade="BF"/>
        </w:rPr>
        <w:t xml:space="preserve"> Students evaluate the situation and act </w:t>
      </w:r>
      <w:r w:rsidR="004B3662" w:rsidRPr="001E4CA5">
        <w:rPr>
          <w:rFonts w:ascii="Times New Roman" w:hAnsi="Times New Roman" w:cs="Times New Roman"/>
          <w:color w:val="365F91" w:themeColor="accent1" w:themeShade="BF"/>
        </w:rPr>
        <w:t xml:space="preserve">in a responsible manner </w:t>
      </w:r>
      <w:r w:rsidR="00096D55" w:rsidRPr="001E4CA5">
        <w:rPr>
          <w:rFonts w:ascii="Times New Roman" w:hAnsi="Times New Roman" w:cs="Times New Roman"/>
          <w:color w:val="365F91" w:themeColor="accent1" w:themeShade="BF"/>
        </w:rPr>
        <w:t>towards themselves</w:t>
      </w:r>
      <w:r w:rsidR="004B3662" w:rsidRPr="001E4CA5">
        <w:rPr>
          <w:rFonts w:ascii="Times New Roman" w:hAnsi="Times New Roman" w:cs="Times New Roman"/>
          <w:color w:val="365F91" w:themeColor="accent1" w:themeShade="BF"/>
        </w:rPr>
        <w:t>, others and organizations.</w:t>
      </w:r>
    </w:p>
    <w:p w:rsidR="00121646" w:rsidRPr="001E4CA5" w:rsidRDefault="00121646" w:rsidP="00121646">
      <w:pPr>
        <w:jc w:val="both"/>
        <w:rPr>
          <w:rFonts w:ascii="Times New Roman" w:hAnsi="Times New Roman" w:cs="Times New Roman"/>
          <w:color w:val="365F91" w:themeColor="accent1" w:themeShade="BF"/>
        </w:rPr>
      </w:pPr>
    </w:p>
    <w:p w:rsidR="002C6CE7" w:rsidRPr="001E4CA5" w:rsidRDefault="002C6CE7" w:rsidP="002C6CE7">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seventh level of the National Qualifications Framework describes the learning outcomes of the second step (Master) of academic education </w:t>
      </w:r>
    </w:p>
    <w:p w:rsidR="002C6CE7" w:rsidRPr="001E4CA5" w:rsidRDefault="002C6CE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The seventh level of the European Qualifications Framework</w:t>
      </w:r>
      <w:r w:rsidR="005D5092" w:rsidRPr="001E4CA5">
        <w:rPr>
          <w:rFonts w:ascii="Times New Roman" w:hAnsi="Times New Roman" w:cs="Times New Roman"/>
          <w:b/>
          <w:color w:val="365F91" w:themeColor="accent1" w:themeShade="BF"/>
        </w:rPr>
        <w:t xml:space="preserve"> </w:t>
      </w:r>
    </w:p>
    <w:tbl>
      <w:tblPr>
        <w:tblW w:w="9738" w:type="dxa"/>
        <w:tblLook w:val="04A0" w:firstRow="1" w:lastRow="0" w:firstColumn="1" w:lastColumn="0" w:noHBand="0" w:noVBand="1"/>
      </w:tblPr>
      <w:tblGrid>
        <w:gridCol w:w="1998"/>
        <w:gridCol w:w="7740"/>
      </w:tblGrid>
      <w:tr w:rsidR="00010276" w:rsidRPr="001E4CA5" w:rsidTr="00782673">
        <w:tc>
          <w:tcPr>
            <w:tcW w:w="1998" w:type="dxa"/>
            <w:tcBorders>
              <w:top w:val="single" w:sz="4" w:space="0" w:color="auto"/>
              <w:left w:val="single" w:sz="4" w:space="0" w:color="auto"/>
              <w:bottom w:val="single" w:sz="4" w:space="0" w:color="auto"/>
              <w:right w:val="single" w:sz="4" w:space="0" w:color="auto"/>
            </w:tcBorders>
            <w:hideMark/>
          </w:tcPr>
          <w:p w:rsidR="00010276" w:rsidRPr="001E4CA5" w:rsidRDefault="004B3662"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Knowledge </w:t>
            </w:r>
          </w:p>
        </w:tc>
        <w:tc>
          <w:tcPr>
            <w:tcW w:w="7740" w:type="dxa"/>
            <w:tcBorders>
              <w:top w:val="single" w:sz="4" w:space="0" w:color="auto"/>
              <w:left w:val="single" w:sz="4" w:space="0" w:color="auto"/>
              <w:bottom w:val="single" w:sz="4" w:space="0" w:color="auto"/>
              <w:right w:val="single" w:sz="4" w:space="0" w:color="auto"/>
            </w:tcBorders>
            <w:hideMark/>
          </w:tcPr>
          <w:p w:rsidR="00E23E10" w:rsidRPr="00E23E10" w:rsidRDefault="002C6CE7" w:rsidP="00E23E10">
            <w:pPr>
              <w:shd w:val="clear" w:color="auto" w:fill="F9F9F9"/>
              <w:spacing w:before="100" w:beforeAutospacing="1" w:after="24" w:line="336" w:lineRule="atLeast"/>
              <w:ind w:left="24"/>
              <w:rPr>
                <w:rFonts w:ascii="Sylfaen" w:eastAsia="Times New Roman" w:hAnsi="Sylfaen" w:cs="Arial"/>
                <w:color w:val="365F91" w:themeColor="accent1" w:themeShade="BF"/>
                <w:sz w:val="20"/>
                <w:szCs w:val="20"/>
              </w:rPr>
            </w:pPr>
            <w:r w:rsidRPr="00E23E10">
              <w:rPr>
                <w:rFonts w:ascii="Sylfaen" w:eastAsia="Times New Roman" w:hAnsi="Sylfaen" w:cs="Arial"/>
                <w:color w:val="365F91" w:themeColor="accent1" w:themeShade="BF"/>
                <w:sz w:val="20"/>
                <w:szCs w:val="20"/>
              </w:rPr>
              <w:t xml:space="preserve">Highly </w:t>
            </w:r>
            <w:proofErr w:type="spellStart"/>
            <w:r w:rsidRPr="00E23E10">
              <w:rPr>
                <w:rFonts w:ascii="Sylfaen" w:eastAsia="Times New Roman" w:hAnsi="Sylfaen" w:cs="Arial"/>
                <w:color w:val="365F91" w:themeColor="accent1" w:themeShade="BF"/>
                <w:sz w:val="20"/>
                <w:szCs w:val="20"/>
              </w:rPr>
              <w:t>specialised</w:t>
            </w:r>
            <w:proofErr w:type="spellEnd"/>
            <w:r w:rsidRPr="00E23E10">
              <w:rPr>
                <w:rFonts w:ascii="Sylfaen" w:eastAsia="Times New Roman" w:hAnsi="Sylfaen" w:cs="Arial"/>
                <w:color w:val="365F91" w:themeColor="accent1" w:themeShade="BF"/>
                <w:sz w:val="20"/>
                <w:szCs w:val="20"/>
              </w:rPr>
              <w:t xml:space="preserve"> knowledge, some of which is at the forefront of knowledge in a field of work or study, as the basis for original thinking and</w:t>
            </w:r>
            <w:r w:rsidR="00D37D16" w:rsidRPr="00E23E10">
              <w:rPr>
                <w:rFonts w:ascii="Sylfaen" w:eastAsia="Times New Roman" w:hAnsi="Sylfaen" w:cs="Arial"/>
                <w:color w:val="365F91" w:themeColor="accent1" w:themeShade="BF"/>
                <w:sz w:val="20"/>
                <w:szCs w:val="20"/>
              </w:rPr>
              <w:t xml:space="preserve"> </w:t>
            </w:r>
            <w:r w:rsidRPr="00E23E10">
              <w:rPr>
                <w:rFonts w:ascii="Sylfaen" w:eastAsia="Times New Roman" w:hAnsi="Sylfaen" w:cs="Arial"/>
                <w:color w:val="365F91" w:themeColor="accent1" w:themeShade="BF"/>
                <w:sz w:val="20"/>
                <w:szCs w:val="20"/>
              </w:rPr>
              <w:t>/or research</w:t>
            </w:r>
            <w:r w:rsidR="00E23E10" w:rsidRPr="00E23E10">
              <w:rPr>
                <w:rFonts w:ascii="Sylfaen" w:eastAsia="Times New Roman" w:hAnsi="Sylfaen" w:cs="Arial"/>
                <w:color w:val="365F91" w:themeColor="accent1" w:themeShade="BF"/>
                <w:sz w:val="20"/>
                <w:szCs w:val="20"/>
              </w:rPr>
              <w:t xml:space="preserve"> </w:t>
            </w:r>
          </w:p>
          <w:p w:rsidR="00010276" w:rsidRPr="00E23E10" w:rsidRDefault="002C6CE7" w:rsidP="00E23E10">
            <w:pPr>
              <w:shd w:val="clear" w:color="auto" w:fill="F9F9F9"/>
              <w:spacing w:before="100" w:beforeAutospacing="1" w:after="24" w:line="336" w:lineRule="atLeast"/>
              <w:ind w:left="24"/>
              <w:rPr>
                <w:rFonts w:ascii="Sylfaen" w:eastAsia="Times New Roman" w:hAnsi="Sylfaen" w:cs="Arial"/>
                <w:color w:val="365F91" w:themeColor="accent1" w:themeShade="BF"/>
                <w:sz w:val="20"/>
                <w:szCs w:val="20"/>
              </w:rPr>
            </w:pPr>
            <w:r w:rsidRPr="00E23E10">
              <w:rPr>
                <w:rFonts w:ascii="Sylfaen" w:eastAsia="Times New Roman" w:hAnsi="Sylfaen" w:cs="Arial"/>
                <w:color w:val="365F91" w:themeColor="accent1" w:themeShade="BF"/>
                <w:sz w:val="20"/>
                <w:szCs w:val="20"/>
              </w:rPr>
              <w:t>Critical awareness of knowledge issues in a field and at the interface between different fields</w:t>
            </w:r>
          </w:p>
        </w:tc>
      </w:tr>
      <w:tr w:rsidR="00010276" w:rsidRPr="001E4CA5" w:rsidTr="00782673">
        <w:tc>
          <w:tcPr>
            <w:tcW w:w="1998" w:type="dxa"/>
            <w:tcBorders>
              <w:top w:val="single" w:sz="4" w:space="0" w:color="auto"/>
              <w:left w:val="single" w:sz="4" w:space="0" w:color="auto"/>
              <w:bottom w:val="single" w:sz="4" w:space="0" w:color="auto"/>
              <w:right w:val="single" w:sz="4" w:space="0" w:color="auto"/>
            </w:tcBorders>
            <w:hideMark/>
          </w:tcPr>
          <w:p w:rsidR="00010276" w:rsidRPr="001E4CA5" w:rsidRDefault="004B3662"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7740" w:type="dxa"/>
            <w:tcBorders>
              <w:top w:val="single" w:sz="4" w:space="0" w:color="auto"/>
              <w:left w:val="single" w:sz="4" w:space="0" w:color="auto"/>
              <w:bottom w:val="single" w:sz="4" w:space="0" w:color="auto"/>
              <w:right w:val="single" w:sz="4" w:space="0" w:color="auto"/>
            </w:tcBorders>
          </w:tcPr>
          <w:p w:rsidR="00010276" w:rsidRPr="00E23E10" w:rsidRDefault="002C6CE7" w:rsidP="00782673">
            <w:pPr>
              <w:rPr>
                <w:rFonts w:ascii="Sylfaen" w:hAnsi="Sylfaen" w:cs="Times New Roman"/>
                <w:color w:val="365F91" w:themeColor="accent1" w:themeShade="BF"/>
                <w:sz w:val="20"/>
                <w:szCs w:val="20"/>
              </w:rPr>
            </w:pPr>
            <w:proofErr w:type="spellStart"/>
            <w:r w:rsidRPr="00E23E10">
              <w:rPr>
                <w:rFonts w:ascii="Sylfaen" w:hAnsi="Sylfaen" w:cs="Arial"/>
                <w:color w:val="365F91" w:themeColor="accent1" w:themeShade="BF"/>
                <w:sz w:val="20"/>
                <w:szCs w:val="20"/>
                <w:shd w:val="clear" w:color="auto" w:fill="F9F9F9"/>
              </w:rPr>
              <w:t>Specialised</w:t>
            </w:r>
            <w:proofErr w:type="spellEnd"/>
            <w:r w:rsidRPr="00E23E10">
              <w:rPr>
                <w:rFonts w:ascii="Sylfaen" w:hAnsi="Sylfaen" w:cs="Arial"/>
                <w:color w:val="365F91" w:themeColor="accent1" w:themeShade="BF"/>
                <w:sz w:val="20"/>
                <w:szCs w:val="20"/>
                <w:shd w:val="clear" w:color="auto" w:fill="F9F9F9"/>
              </w:rPr>
              <w:t xml:space="preserve"> problem-solving skills required in research and</w:t>
            </w:r>
            <w:r w:rsidR="00D37D16" w:rsidRPr="00E23E10">
              <w:rPr>
                <w:rFonts w:ascii="Sylfaen" w:hAnsi="Sylfaen" w:cs="Arial"/>
                <w:color w:val="365F91" w:themeColor="accent1" w:themeShade="BF"/>
                <w:sz w:val="20"/>
                <w:szCs w:val="20"/>
                <w:shd w:val="clear" w:color="auto" w:fill="F9F9F9"/>
              </w:rPr>
              <w:t xml:space="preserve"> </w:t>
            </w:r>
            <w:r w:rsidRPr="00E23E10">
              <w:rPr>
                <w:rFonts w:ascii="Sylfaen" w:hAnsi="Sylfaen" w:cs="Arial"/>
                <w:color w:val="365F91" w:themeColor="accent1" w:themeShade="BF"/>
                <w:sz w:val="20"/>
                <w:szCs w:val="20"/>
                <w:shd w:val="clear" w:color="auto" w:fill="F9F9F9"/>
              </w:rPr>
              <w:t>/or innovation in order to develop new knowledge and procedures and to integrate knowledge from different fields</w:t>
            </w:r>
          </w:p>
        </w:tc>
      </w:tr>
      <w:tr w:rsidR="00010276" w:rsidRPr="001E4CA5" w:rsidTr="00782673">
        <w:trPr>
          <w:trHeight w:val="1115"/>
        </w:trPr>
        <w:tc>
          <w:tcPr>
            <w:tcW w:w="1998" w:type="dxa"/>
            <w:tcBorders>
              <w:top w:val="single" w:sz="4" w:space="0" w:color="auto"/>
              <w:left w:val="single" w:sz="4" w:space="0" w:color="auto"/>
              <w:bottom w:val="single" w:sz="4" w:space="0" w:color="auto"/>
              <w:right w:val="single" w:sz="4" w:space="0" w:color="auto"/>
            </w:tcBorders>
            <w:hideMark/>
          </w:tcPr>
          <w:p w:rsidR="00010276" w:rsidRPr="001E4CA5" w:rsidRDefault="004B3662"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Competency </w:t>
            </w:r>
          </w:p>
        </w:tc>
        <w:tc>
          <w:tcPr>
            <w:tcW w:w="7740" w:type="dxa"/>
            <w:tcBorders>
              <w:top w:val="single" w:sz="4" w:space="0" w:color="auto"/>
              <w:left w:val="single" w:sz="4" w:space="0" w:color="auto"/>
              <w:bottom w:val="single" w:sz="4" w:space="0" w:color="auto"/>
              <w:right w:val="single" w:sz="4" w:space="0" w:color="auto"/>
            </w:tcBorders>
            <w:hideMark/>
          </w:tcPr>
          <w:p w:rsidR="00010276" w:rsidRPr="00E23E10" w:rsidRDefault="002C6CE7" w:rsidP="00757705">
            <w:pPr>
              <w:rPr>
                <w:rFonts w:ascii="Sylfaen" w:hAnsi="Sylfaen" w:cs="Times New Roman"/>
                <w:color w:val="365F91" w:themeColor="accent1" w:themeShade="BF"/>
                <w:sz w:val="20"/>
                <w:szCs w:val="20"/>
              </w:rPr>
            </w:pPr>
            <w:r w:rsidRPr="00E23E10">
              <w:rPr>
                <w:rFonts w:ascii="Sylfaen" w:hAnsi="Sylfaen" w:cs="Arial"/>
                <w:color w:val="365F91" w:themeColor="accent1" w:themeShade="BF"/>
                <w:sz w:val="20"/>
                <w:szCs w:val="20"/>
                <w:shd w:val="clear" w:color="auto" w:fill="F9F9F9"/>
              </w:rPr>
              <w:t>Manage and transform work or study contexts that are complex, unpredictable and require new strategic approaches; take responsibility for contributing to professional knowledge and practice and/or for reviewing the strategic performance of teams</w:t>
            </w:r>
            <w:r w:rsidR="00757705" w:rsidRPr="00E23E10">
              <w:rPr>
                <w:rFonts w:ascii="Sylfaen" w:hAnsi="Sylfaen" w:cs="Times New Roman"/>
                <w:color w:val="365F91" w:themeColor="accent1" w:themeShade="BF"/>
                <w:sz w:val="20"/>
                <w:szCs w:val="20"/>
              </w:rPr>
              <w:t xml:space="preserve"> </w:t>
            </w:r>
          </w:p>
        </w:tc>
      </w:tr>
    </w:tbl>
    <w:p w:rsidR="00010276" w:rsidRPr="001E4CA5" w:rsidRDefault="00010276" w:rsidP="00121646">
      <w:pPr>
        <w:jc w:val="both"/>
        <w:rPr>
          <w:rFonts w:ascii="Times New Roman" w:hAnsi="Times New Roman" w:cs="Times New Roman"/>
          <w:color w:val="365F91" w:themeColor="accent1" w:themeShade="BF"/>
        </w:rPr>
      </w:pPr>
    </w:p>
    <w:p w:rsidR="00121646" w:rsidRPr="001E4CA5" w:rsidRDefault="002C6CE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lastRenderedPageBreak/>
        <w:t xml:space="preserve">The seventh </w:t>
      </w:r>
      <w:r w:rsidR="00757705" w:rsidRPr="001E4CA5">
        <w:rPr>
          <w:rFonts w:ascii="Times New Roman" w:hAnsi="Times New Roman" w:cs="Times New Roman"/>
          <w:b/>
          <w:color w:val="365F91" w:themeColor="accent1" w:themeShade="BF"/>
        </w:rPr>
        <w:t xml:space="preserve">step </w:t>
      </w:r>
      <w:r w:rsidRPr="001E4CA5">
        <w:rPr>
          <w:rFonts w:ascii="Times New Roman" w:hAnsi="Times New Roman" w:cs="Times New Roman"/>
          <w:b/>
          <w:color w:val="365F91" w:themeColor="accent1" w:themeShade="BF"/>
        </w:rPr>
        <w:t>of the National Qualifications Framework</w:t>
      </w:r>
    </w:p>
    <w:tbl>
      <w:tblPr>
        <w:tblW w:w="9720" w:type="dxa"/>
        <w:tblInd w:w="18" w:type="dxa"/>
        <w:tblLayout w:type="fixed"/>
        <w:tblLook w:val="04A0" w:firstRow="1" w:lastRow="0" w:firstColumn="1" w:lastColumn="0" w:noHBand="0" w:noVBand="1"/>
      </w:tblPr>
      <w:tblGrid>
        <w:gridCol w:w="1980"/>
        <w:gridCol w:w="7740"/>
      </w:tblGrid>
      <w:tr w:rsidR="00010276" w:rsidRPr="001E4CA5" w:rsidTr="00782673">
        <w:tc>
          <w:tcPr>
            <w:tcW w:w="1980" w:type="dxa"/>
            <w:tcBorders>
              <w:top w:val="single" w:sz="4" w:space="0" w:color="auto"/>
              <w:left w:val="single" w:sz="4" w:space="0" w:color="auto"/>
              <w:bottom w:val="single" w:sz="4" w:space="0" w:color="auto"/>
              <w:right w:val="single" w:sz="4" w:space="0" w:color="auto"/>
            </w:tcBorders>
          </w:tcPr>
          <w:p w:rsidR="00010276" w:rsidRPr="001E4CA5" w:rsidRDefault="00010276" w:rsidP="00782673">
            <w:pPr>
              <w:rPr>
                <w:rFonts w:ascii="Times New Roman" w:hAnsi="Times New Roman" w:cs="Times New Roman"/>
                <w:color w:val="365F91" w:themeColor="accent1" w:themeShade="BF"/>
                <w:sz w:val="20"/>
                <w:szCs w:val="20"/>
              </w:rPr>
            </w:pPr>
          </w:p>
        </w:tc>
        <w:tc>
          <w:tcPr>
            <w:tcW w:w="7740" w:type="dxa"/>
            <w:tcBorders>
              <w:top w:val="single" w:sz="4" w:space="0" w:color="auto"/>
              <w:left w:val="single" w:sz="4" w:space="0" w:color="auto"/>
              <w:bottom w:val="single" w:sz="4" w:space="0" w:color="auto"/>
              <w:right w:val="single" w:sz="4" w:space="0" w:color="auto"/>
            </w:tcBorders>
            <w:vAlign w:val="center"/>
            <w:hideMark/>
          </w:tcPr>
          <w:p w:rsidR="00010276" w:rsidRPr="001E4CA5" w:rsidRDefault="000006E6" w:rsidP="00757705">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The se</w:t>
            </w:r>
            <w:r w:rsidR="00757705" w:rsidRPr="001E4CA5">
              <w:rPr>
                <w:rFonts w:ascii="Times New Roman" w:hAnsi="Times New Roman" w:cs="Times New Roman"/>
                <w:b/>
                <w:color w:val="365F91" w:themeColor="accent1" w:themeShade="BF"/>
                <w:sz w:val="20"/>
                <w:szCs w:val="20"/>
              </w:rPr>
              <w:t xml:space="preserve">cond step of the Academic Education </w:t>
            </w:r>
          </w:p>
        </w:tc>
      </w:tr>
      <w:tr w:rsidR="00010276" w:rsidRPr="001E4CA5" w:rsidTr="00782673">
        <w:trPr>
          <w:cantSplit/>
          <w:trHeight w:val="620"/>
        </w:trPr>
        <w:tc>
          <w:tcPr>
            <w:tcW w:w="1980" w:type="dxa"/>
            <w:tcBorders>
              <w:top w:val="single" w:sz="4" w:space="0" w:color="auto"/>
              <w:left w:val="single" w:sz="4" w:space="0" w:color="auto"/>
              <w:bottom w:val="single" w:sz="4" w:space="0" w:color="auto"/>
              <w:right w:val="single" w:sz="4" w:space="0" w:color="auto"/>
            </w:tcBorders>
            <w:hideMark/>
          </w:tcPr>
          <w:p w:rsidR="00010276" w:rsidRPr="001E4CA5" w:rsidRDefault="00757705"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Knowledge and understanding </w:t>
            </w:r>
          </w:p>
        </w:tc>
        <w:tc>
          <w:tcPr>
            <w:tcW w:w="774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color w:val="365F91" w:themeColor="accent1" w:themeShade="BF"/>
                <w:sz w:val="20"/>
                <w:szCs w:val="20"/>
              </w:rPr>
            </w:pPr>
            <w:r w:rsidRPr="001E4CA5">
              <w:rPr>
                <w:color w:val="365F91" w:themeColor="accent1" w:themeShade="BF"/>
                <w:sz w:val="20"/>
                <w:szCs w:val="20"/>
              </w:rPr>
              <w:t>Advanced and systemic knowledge of the field of study, which allows for the generation of new, original ideas, understanding solutions to certain problems</w:t>
            </w:r>
          </w:p>
        </w:tc>
      </w:tr>
      <w:tr w:rsidR="00010276" w:rsidRPr="001E4CA5" w:rsidTr="00782673">
        <w:trPr>
          <w:cantSplit/>
          <w:trHeight w:val="800"/>
        </w:trPr>
        <w:tc>
          <w:tcPr>
            <w:tcW w:w="198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Applying knowledge</w:t>
            </w:r>
          </w:p>
        </w:tc>
        <w:tc>
          <w:tcPr>
            <w:tcW w:w="774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color w:val="365F91" w:themeColor="accent1" w:themeShade="BF"/>
                <w:sz w:val="20"/>
                <w:szCs w:val="20"/>
              </w:rPr>
            </w:pPr>
            <w:r w:rsidRPr="001E4CA5">
              <w:rPr>
                <w:color w:val="365F91" w:themeColor="accent1" w:themeShade="BF"/>
                <w:sz w:val="20"/>
                <w:szCs w:val="20"/>
              </w:rPr>
              <w:t>Ability to act in a new, unpredictable and multidisciplinary environment; ability to search for new, original methods of solution for complex problems, amongst them, using the most recent methods and approaches</w:t>
            </w:r>
            <w:r w:rsidR="00757705" w:rsidRPr="001E4CA5">
              <w:rPr>
                <w:rFonts w:ascii="Times New Roman" w:hAnsi="Times New Roman" w:cs="Times New Roman"/>
                <w:color w:val="365F91" w:themeColor="accent1" w:themeShade="BF"/>
                <w:sz w:val="20"/>
                <w:szCs w:val="20"/>
              </w:rPr>
              <w:t>.</w:t>
            </w:r>
          </w:p>
        </w:tc>
      </w:tr>
      <w:tr w:rsidR="00010276" w:rsidRPr="001E4CA5" w:rsidTr="00782673">
        <w:trPr>
          <w:cantSplit/>
          <w:trHeight w:val="620"/>
        </w:trPr>
        <w:tc>
          <w:tcPr>
            <w:tcW w:w="198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Making </w:t>
            </w:r>
            <w:proofErr w:type="spellStart"/>
            <w:r w:rsidRPr="001E4CA5">
              <w:rPr>
                <w:rFonts w:ascii="Times New Roman" w:hAnsi="Times New Roman" w:cs="Times New Roman"/>
                <w:b/>
                <w:color w:val="365F91" w:themeColor="accent1" w:themeShade="BF"/>
                <w:sz w:val="20"/>
                <w:szCs w:val="20"/>
              </w:rPr>
              <w:t>judgement</w:t>
            </w:r>
            <w:proofErr w:type="spellEnd"/>
          </w:p>
        </w:tc>
        <w:tc>
          <w:tcPr>
            <w:tcW w:w="774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color w:val="365F91" w:themeColor="accent1" w:themeShade="BF"/>
                <w:sz w:val="20"/>
                <w:szCs w:val="20"/>
              </w:rPr>
            </w:pPr>
            <w:r w:rsidRPr="001E4CA5">
              <w:rPr>
                <w:color w:val="365F91" w:themeColor="accent1" w:themeShade="BF"/>
                <w:sz w:val="20"/>
                <w:szCs w:val="20"/>
              </w:rPr>
              <w:t xml:space="preserve">Ability to make </w:t>
            </w:r>
            <w:proofErr w:type="spellStart"/>
            <w:r w:rsidRPr="001E4CA5">
              <w:rPr>
                <w:color w:val="365F91" w:themeColor="accent1" w:themeShade="BF"/>
                <w:sz w:val="20"/>
                <w:szCs w:val="20"/>
              </w:rPr>
              <w:t>judgements</w:t>
            </w:r>
            <w:proofErr w:type="spellEnd"/>
            <w:r w:rsidRPr="001E4CA5">
              <w:rPr>
                <w:color w:val="365F91" w:themeColor="accent1" w:themeShade="BF"/>
                <w:sz w:val="20"/>
                <w:szCs w:val="20"/>
              </w:rPr>
              <w:t xml:space="preserve"> on the basis of critical analysis of complex and incomplete information (</w:t>
            </w:r>
            <w:r w:rsidRPr="00E23E10">
              <w:rPr>
                <w:color w:val="365F91" w:themeColor="accent1" w:themeShade="BF"/>
                <w:sz w:val="20"/>
                <w:szCs w:val="20"/>
              </w:rPr>
              <w:t>including</w:t>
            </w:r>
            <w:r w:rsidRPr="001E4CA5">
              <w:rPr>
                <w:color w:val="365F91" w:themeColor="accent1" w:themeShade="BF"/>
                <w:sz w:val="20"/>
                <w:szCs w:val="20"/>
              </w:rPr>
              <w:t xml:space="preserve"> recent researches); ability to </w:t>
            </w:r>
            <w:proofErr w:type="spellStart"/>
            <w:r w:rsidRPr="001E4CA5">
              <w:rPr>
                <w:color w:val="365F91" w:themeColor="accent1" w:themeShade="BF"/>
                <w:sz w:val="20"/>
                <w:szCs w:val="20"/>
              </w:rPr>
              <w:t>synthesise</w:t>
            </w:r>
            <w:proofErr w:type="spellEnd"/>
            <w:r w:rsidRPr="001E4CA5">
              <w:rPr>
                <w:color w:val="365F91" w:themeColor="accent1" w:themeShade="BF"/>
                <w:sz w:val="20"/>
                <w:szCs w:val="20"/>
              </w:rPr>
              <w:t xml:space="preserve"> innovatively based on recent data;</w:t>
            </w:r>
          </w:p>
        </w:tc>
      </w:tr>
      <w:tr w:rsidR="00010276" w:rsidRPr="001E4CA5" w:rsidTr="00782673">
        <w:trPr>
          <w:cantSplit/>
          <w:trHeight w:val="548"/>
        </w:trPr>
        <w:tc>
          <w:tcPr>
            <w:tcW w:w="1980" w:type="dxa"/>
            <w:tcBorders>
              <w:top w:val="single" w:sz="4" w:space="0" w:color="auto"/>
              <w:left w:val="single" w:sz="4" w:space="0" w:color="auto"/>
              <w:bottom w:val="single" w:sz="4" w:space="0" w:color="auto"/>
              <w:right w:val="single" w:sz="4" w:space="0" w:color="auto"/>
            </w:tcBorders>
            <w:hideMark/>
          </w:tcPr>
          <w:p w:rsidR="00010276" w:rsidRPr="001E4CA5" w:rsidRDefault="00782673"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Communication skills </w:t>
            </w:r>
          </w:p>
        </w:tc>
        <w:tc>
          <w:tcPr>
            <w:tcW w:w="774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color w:val="365F91" w:themeColor="accent1" w:themeShade="BF"/>
                <w:sz w:val="20"/>
                <w:szCs w:val="20"/>
              </w:rPr>
            </w:pPr>
            <w:r w:rsidRPr="001E4CA5">
              <w:rPr>
                <w:color w:val="365F91" w:themeColor="accent1" w:themeShade="BF"/>
                <w:sz w:val="20"/>
                <w:szCs w:val="20"/>
              </w:rPr>
              <w:t xml:space="preserve">Ability to communicate own </w:t>
            </w:r>
            <w:proofErr w:type="spellStart"/>
            <w:r w:rsidRPr="001E4CA5">
              <w:rPr>
                <w:color w:val="365F91" w:themeColor="accent1" w:themeShade="BF"/>
                <w:sz w:val="20"/>
                <w:szCs w:val="20"/>
              </w:rPr>
              <w:t>judgements</w:t>
            </w:r>
            <w:proofErr w:type="spellEnd"/>
            <w:r w:rsidRPr="001E4CA5">
              <w:rPr>
                <w:color w:val="365F91" w:themeColor="accent1" w:themeShade="BF"/>
                <w:sz w:val="20"/>
                <w:szCs w:val="20"/>
              </w:rPr>
              <w:t>, arguments and research methods to academic and professional community in the Georgian and foreign languages, with due consideration of the academic integrity standards and recent developments in the field of information and communication technologies</w:t>
            </w:r>
            <w:r w:rsidR="00757705" w:rsidRPr="001E4CA5">
              <w:rPr>
                <w:rFonts w:ascii="Times New Roman" w:hAnsi="Times New Roman" w:cs="Times New Roman"/>
                <w:color w:val="365F91" w:themeColor="accent1" w:themeShade="BF"/>
                <w:sz w:val="20"/>
                <w:szCs w:val="20"/>
              </w:rPr>
              <w:t>;</w:t>
            </w:r>
          </w:p>
        </w:tc>
      </w:tr>
      <w:tr w:rsidR="00010276" w:rsidRPr="001E4CA5" w:rsidTr="00782673">
        <w:trPr>
          <w:cantSplit/>
          <w:trHeight w:val="413"/>
        </w:trPr>
        <w:tc>
          <w:tcPr>
            <w:tcW w:w="1980" w:type="dxa"/>
            <w:tcBorders>
              <w:top w:val="single" w:sz="4" w:space="0" w:color="auto"/>
              <w:left w:val="single" w:sz="4" w:space="0" w:color="auto"/>
              <w:bottom w:val="single" w:sz="4" w:space="0" w:color="auto"/>
              <w:right w:val="single" w:sz="4" w:space="0" w:color="auto"/>
            </w:tcBorders>
            <w:hideMark/>
          </w:tcPr>
          <w:p w:rsidR="00010276" w:rsidRPr="001E4CA5" w:rsidRDefault="00782673"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Learning skills </w:t>
            </w:r>
          </w:p>
        </w:tc>
        <w:tc>
          <w:tcPr>
            <w:tcW w:w="774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color w:val="365F91" w:themeColor="accent1" w:themeShade="BF"/>
                <w:sz w:val="20"/>
                <w:szCs w:val="20"/>
              </w:rPr>
            </w:pPr>
            <w:r w:rsidRPr="001E4CA5">
              <w:rPr>
                <w:color w:val="365F91" w:themeColor="accent1" w:themeShade="BF"/>
                <w:sz w:val="20"/>
                <w:szCs w:val="20"/>
              </w:rPr>
              <w:t>Ability to independently manage the learning process, to understand the specificities of the learning process and make strategic plans a high level</w:t>
            </w:r>
            <w:r w:rsidR="00782673" w:rsidRPr="001E4CA5">
              <w:rPr>
                <w:rFonts w:ascii="Times New Roman" w:hAnsi="Times New Roman" w:cs="Times New Roman"/>
                <w:color w:val="365F91" w:themeColor="accent1" w:themeShade="BF"/>
                <w:sz w:val="20"/>
                <w:szCs w:val="20"/>
              </w:rPr>
              <w:t>.</w:t>
            </w:r>
          </w:p>
        </w:tc>
      </w:tr>
      <w:tr w:rsidR="00010276" w:rsidRPr="001E4CA5" w:rsidTr="00782673">
        <w:trPr>
          <w:cantSplit/>
          <w:trHeight w:val="440"/>
        </w:trPr>
        <w:tc>
          <w:tcPr>
            <w:tcW w:w="1980" w:type="dxa"/>
            <w:tcBorders>
              <w:top w:val="single" w:sz="4" w:space="0" w:color="auto"/>
              <w:left w:val="single" w:sz="4" w:space="0" w:color="auto"/>
              <w:bottom w:val="single" w:sz="4" w:space="0" w:color="auto"/>
              <w:right w:val="single" w:sz="4" w:space="0" w:color="auto"/>
            </w:tcBorders>
            <w:hideMark/>
          </w:tcPr>
          <w:p w:rsidR="00010276" w:rsidRPr="001E4CA5" w:rsidRDefault="00782673"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Values </w:t>
            </w:r>
          </w:p>
        </w:tc>
        <w:tc>
          <w:tcPr>
            <w:tcW w:w="7740" w:type="dxa"/>
            <w:tcBorders>
              <w:top w:val="single" w:sz="4" w:space="0" w:color="auto"/>
              <w:left w:val="single" w:sz="4" w:space="0" w:color="auto"/>
              <w:bottom w:val="single" w:sz="4" w:space="0" w:color="auto"/>
              <w:right w:val="single" w:sz="4" w:space="0" w:color="auto"/>
            </w:tcBorders>
            <w:hideMark/>
          </w:tcPr>
          <w:p w:rsidR="00010276" w:rsidRPr="001E4CA5" w:rsidRDefault="0001305F" w:rsidP="00782673">
            <w:pPr>
              <w:rPr>
                <w:rFonts w:ascii="Times New Roman" w:hAnsi="Times New Roman" w:cs="Times New Roman"/>
                <w:color w:val="365F91" w:themeColor="accent1" w:themeShade="BF"/>
                <w:sz w:val="20"/>
                <w:szCs w:val="20"/>
              </w:rPr>
            </w:pPr>
            <w:r w:rsidRPr="001E4CA5">
              <w:rPr>
                <w:color w:val="365F91" w:themeColor="accent1" w:themeShade="BF"/>
                <w:sz w:val="20"/>
                <w:szCs w:val="20"/>
              </w:rPr>
              <w:t>Ability to evaluate own and others’ attitude towards values and contribute to the establishment of new ones</w:t>
            </w:r>
            <w:r w:rsidR="00782673" w:rsidRPr="001E4CA5">
              <w:rPr>
                <w:rFonts w:ascii="Times New Roman" w:hAnsi="Times New Roman" w:cs="Times New Roman"/>
                <w:color w:val="365F91" w:themeColor="accent1" w:themeShade="BF"/>
                <w:sz w:val="20"/>
                <w:szCs w:val="20"/>
              </w:rPr>
              <w:t>.</w:t>
            </w:r>
          </w:p>
        </w:tc>
      </w:tr>
    </w:tbl>
    <w:p w:rsidR="00010276" w:rsidRPr="001E4CA5" w:rsidRDefault="00010276" w:rsidP="00121646">
      <w:pPr>
        <w:jc w:val="both"/>
        <w:rPr>
          <w:rFonts w:ascii="Times New Roman" w:hAnsi="Times New Roman" w:cs="Times New Roman"/>
          <w:color w:val="365F91" w:themeColor="accent1" w:themeShade="BF"/>
        </w:rPr>
      </w:pPr>
    </w:p>
    <w:p w:rsidR="00121646" w:rsidRPr="001E4CA5" w:rsidRDefault="0001305F"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seventh step of the </w:t>
      </w:r>
      <w:r w:rsidR="00782673"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782673" w:rsidRPr="001E4CA5">
        <w:rPr>
          <w:rFonts w:ascii="Times New Roman" w:hAnsi="Times New Roman" w:cs="Times New Roman"/>
          <w:color w:val="365F91" w:themeColor="accent1" w:themeShade="BF"/>
        </w:rPr>
        <w:t xml:space="preserve"> Framework is associated with </w:t>
      </w:r>
      <w:r w:rsidRPr="001E4CA5">
        <w:rPr>
          <w:rFonts w:ascii="Times New Roman" w:hAnsi="Times New Roman" w:cs="Times New Roman"/>
          <w:color w:val="365F91" w:themeColor="accent1" w:themeShade="BF"/>
        </w:rPr>
        <w:t>the second cycle of the</w:t>
      </w:r>
      <w:r w:rsidR="004A218F"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Bologna</w:t>
      </w:r>
      <w:r w:rsidR="00782673" w:rsidRPr="001E4CA5">
        <w:rPr>
          <w:rFonts w:ascii="Times New Roman" w:hAnsi="Times New Roman" w:cs="Times New Roman"/>
          <w:color w:val="365F91" w:themeColor="accent1" w:themeShade="BF"/>
        </w:rPr>
        <w:t xml:space="preserve">. After the completion of the second step </w:t>
      </w:r>
      <w:r w:rsidR="004A218F" w:rsidRPr="001E4CA5">
        <w:rPr>
          <w:rFonts w:ascii="Times New Roman" w:hAnsi="Times New Roman" w:cs="Times New Roman"/>
          <w:color w:val="365F91" w:themeColor="accent1" w:themeShade="BF"/>
        </w:rPr>
        <w:t>a Master’s diploma is issued</w:t>
      </w:r>
      <w:r w:rsidR="00782673" w:rsidRPr="001E4CA5">
        <w:rPr>
          <w:rFonts w:ascii="Times New Roman" w:hAnsi="Times New Roman" w:cs="Times New Roman"/>
          <w:color w:val="365F91" w:themeColor="accent1" w:themeShade="BF"/>
        </w:rPr>
        <w:t xml:space="preserve"> certifying completion of the </w:t>
      </w:r>
      <w:r w:rsidR="004A218F" w:rsidRPr="001E4CA5">
        <w:rPr>
          <w:rFonts w:ascii="Times New Roman" w:hAnsi="Times New Roman" w:cs="Times New Roman"/>
          <w:color w:val="365F91" w:themeColor="accent1" w:themeShade="BF"/>
        </w:rPr>
        <w:t>second step in academic Education</w:t>
      </w:r>
      <w:r w:rsidR="00782673" w:rsidRPr="001E4CA5">
        <w:rPr>
          <w:rFonts w:ascii="Times New Roman" w:hAnsi="Times New Roman" w:cs="Times New Roman"/>
          <w:color w:val="365F91" w:themeColor="accent1" w:themeShade="BF"/>
        </w:rPr>
        <w:t>.</w:t>
      </w:r>
    </w:p>
    <w:p w:rsidR="00121646" w:rsidRPr="001E4CA5" w:rsidRDefault="004A218F"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This level is characterized by</w:t>
      </w:r>
      <w:r w:rsidR="00782673" w:rsidRPr="001E4CA5">
        <w:rPr>
          <w:rFonts w:ascii="Times New Roman" w:hAnsi="Times New Roman" w:cs="Times New Roman"/>
          <w:color w:val="365F91" w:themeColor="accent1" w:themeShade="BF"/>
        </w:rPr>
        <w:t xml:space="preserve"> original research, which is associa</w:t>
      </w:r>
      <w:r w:rsidRPr="001E4CA5">
        <w:rPr>
          <w:rFonts w:ascii="Times New Roman" w:hAnsi="Times New Roman" w:cs="Times New Roman"/>
          <w:color w:val="365F91" w:themeColor="accent1" w:themeShade="BF"/>
        </w:rPr>
        <w:t>ted to the knowledge and skills</w:t>
      </w:r>
      <w:r w:rsidR="00782673"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and</w:t>
      </w:r>
      <w:r w:rsidR="00782673" w:rsidRPr="001E4CA5">
        <w:rPr>
          <w:rFonts w:ascii="Times New Roman" w:hAnsi="Times New Roman" w:cs="Times New Roman"/>
          <w:color w:val="365F91" w:themeColor="accent1" w:themeShade="BF"/>
        </w:rPr>
        <w:t xml:space="preserve"> requires searching of the original ways for </w:t>
      </w:r>
      <w:r w:rsidR="00A04AB7" w:rsidRPr="001E4CA5">
        <w:rPr>
          <w:rFonts w:ascii="Times New Roman" w:hAnsi="Times New Roman" w:cs="Times New Roman"/>
          <w:color w:val="365F91" w:themeColor="accent1" w:themeShade="BF"/>
        </w:rPr>
        <w:t xml:space="preserve">solution of </w:t>
      </w:r>
      <w:r w:rsidR="00782673" w:rsidRPr="001E4CA5">
        <w:rPr>
          <w:rFonts w:ascii="Times New Roman" w:hAnsi="Times New Roman" w:cs="Times New Roman"/>
          <w:color w:val="365F91" w:themeColor="accent1" w:themeShade="BF"/>
        </w:rPr>
        <w:t>problems in a new multi-</w:t>
      </w:r>
      <w:proofErr w:type="spellStart"/>
      <w:r w:rsidR="00782673" w:rsidRPr="001E4CA5">
        <w:rPr>
          <w:rFonts w:ascii="Times New Roman" w:hAnsi="Times New Roman" w:cs="Times New Roman"/>
          <w:color w:val="365F91" w:themeColor="accent1" w:themeShade="BF"/>
        </w:rPr>
        <w:t>discilined</w:t>
      </w:r>
      <w:proofErr w:type="spellEnd"/>
      <w:r w:rsidR="00782673" w:rsidRPr="001E4CA5">
        <w:rPr>
          <w:rFonts w:ascii="Times New Roman" w:hAnsi="Times New Roman" w:cs="Times New Roman"/>
          <w:color w:val="365F91" w:themeColor="accent1" w:themeShade="BF"/>
        </w:rPr>
        <w:t xml:space="preserve"> environment. An individual has developed knowledge and skills, which gives an opportunity to use new technological, </w:t>
      </w:r>
      <w:proofErr w:type="spellStart"/>
      <w:r w:rsidR="00782673" w:rsidRPr="001E4CA5">
        <w:rPr>
          <w:rFonts w:ascii="Times New Roman" w:hAnsi="Times New Roman" w:cs="Times New Roman"/>
          <w:color w:val="365F91" w:themeColor="accent1" w:themeShade="BF"/>
        </w:rPr>
        <w:t>economical</w:t>
      </w:r>
      <w:proofErr w:type="spellEnd"/>
      <w:r w:rsidR="00782673" w:rsidRPr="001E4CA5">
        <w:rPr>
          <w:rFonts w:ascii="Times New Roman" w:hAnsi="Times New Roman" w:cs="Times New Roman"/>
          <w:color w:val="365F91" w:themeColor="accent1" w:themeShade="BF"/>
        </w:rPr>
        <w:t xml:space="preserve"> and social achievements. If </w:t>
      </w:r>
      <w:r w:rsidR="00A04AB7" w:rsidRPr="001E4CA5">
        <w:rPr>
          <w:rFonts w:ascii="Times New Roman" w:hAnsi="Times New Roman" w:cs="Times New Roman"/>
          <w:color w:val="365F91" w:themeColor="accent1" w:themeShade="BF"/>
        </w:rPr>
        <w:t xml:space="preserve">an individual </w:t>
      </w:r>
      <w:proofErr w:type="spellStart"/>
      <w:r w:rsidR="00A04AB7" w:rsidRPr="001E4CA5">
        <w:rPr>
          <w:rFonts w:ascii="Times New Roman" w:hAnsi="Times New Roman" w:cs="Times New Roman"/>
          <w:color w:val="365F91" w:themeColor="accent1" w:themeShade="BF"/>
        </w:rPr>
        <w:t>specialises</w:t>
      </w:r>
      <w:proofErr w:type="spellEnd"/>
      <w:r w:rsidR="00A04AB7" w:rsidRPr="001E4CA5">
        <w:rPr>
          <w:rFonts w:ascii="Times New Roman" w:hAnsi="Times New Roman" w:cs="Times New Roman"/>
          <w:color w:val="365F91" w:themeColor="accent1" w:themeShade="BF"/>
        </w:rPr>
        <w:t xml:space="preserve"> in one or more fields at the sixths </w:t>
      </w:r>
      <w:r w:rsidR="00782673" w:rsidRPr="001E4CA5">
        <w:rPr>
          <w:rFonts w:ascii="Times New Roman" w:hAnsi="Times New Roman" w:cs="Times New Roman"/>
          <w:color w:val="365F91" w:themeColor="accent1" w:themeShade="BF"/>
        </w:rPr>
        <w:t xml:space="preserve">level, </w:t>
      </w:r>
      <w:r w:rsidR="00A04AB7" w:rsidRPr="001E4CA5">
        <w:rPr>
          <w:rFonts w:ascii="Times New Roman" w:hAnsi="Times New Roman" w:cs="Times New Roman"/>
          <w:color w:val="365F91" w:themeColor="accent1" w:themeShade="BF"/>
        </w:rPr>
        <w:t>the learning outcomes of the seventh level</w:t>
      </w:r>
      <w:r w:rsidR="00782673" w:rsidRPr="001E4CA5">
        <w:rPr>
          <w:rFonts w:ascii="Times New Roman" w:hAnsi="Times New Roman" w:cs="Times New Roman"/>
          <w:color w:val="365F91" w:themeColor="accent1" w:themeShade="BF"/>
        </w:rPr>
        <w:t xml:space="preserve"> </w:t>
      </w:r>
      <w:r w:rsidR="00A04AB7" w:rsidRPr="001E4CA5">
        <w:rPr>
          <w:rFonts w:ascii="Times New Roman" w:hAnsi="Times New Roman" w:cs="Times New Roman"/>
          <w:color w:val="365F91" w:themeColor="accent1" w:themeShade="BF"/>
        </w:rPr>
        <w:t xml:space="preserve">provide </w:t>
      </w:r>
      <w:proofErr w:type="spellStart"/>
      <w:r w:rsidR="00A04AB7" w:rsidRPr="001E4CA5">
        <w:rPr>
          <w:rFonts w:ascii="Times New Roman" w:hAnsi="Times New Roman" w:cs="Times New Roman"/>
          <w:color w:val="365F91" w:themeColor="accent1" w:themeShade="BF"/>
        </w:rPr>
        <w:t>specialis</w:t>
      </w:r>
      <w:r w:rsidR="00782673" w:rsidRPr="001E4CA5">
        <w:rPr>
          <w:rFonts w:ascii="Times New Roman" w:hAnsi="Times New Roman" w:cs="Times New Roman"/>
          <w:color w:val="365F91" w:themeColor="accent1" w:themeShade="BF"/>
        </w:rPr>
        <w:t>ation</w:t>
      </w:r>
      <w:proofErr w:type="spellEnd"/>
      <w:r w:rsidR="00782673" w:rsidRPr="001E4CA5">
        <w:rPr>
          <w:rFonts w:ascii="Times New Roman" w:hAnsi="Times New Roman" w:cs="Times New Roman"/>
          <w:color w:val="365F91" w:themeColor="accent1" w:themeShade="BF"/>
        </w:rPr>
        <w:t xml:space="preserve"> </w:t>
      </w:r>
      <w:r w:rsidR="00A04AB7" w:rsidRPr="001E4CA5">
        <w:rPr>
          <w:rFonts w:ascii="Times New Roman" w:hAnsi="Times New Roman" w:cs="Times New Roman"/>
          <w:color w:val="365F91" w:themeColor="accent1" w:themeShade="BF"/>
        </w:rPr>
        <w:t>in only one field</w:t>
      </w:r>
      <w:r w:rsidR="00782673" w:rsidRPr="001E4CA5">
        <w:rPr>
          <w:rFonts w:ascii="Times New Roman" w:hAnsi="Times New Roman" w:cs="Times New Roman"/>
          <w:color w:val="365F91" w:themeColor="accent1" w:themeShade="BF"/>
        </w:rPr>
        <w:t xml:space="preserve">.  </w:t>
      </w:r>
    </w:p>
    <w:p w:rsidR="00121646" w:rsidRPr="001E4CA5" w:rsidRDefault="00782673"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Unlike the previous level, the responsibility of the individual is much higher and </w:t>
      </w:r>
      <w:r w:rsidR="00A04AB7" w:rsidRPr="001E4CA5">
        <w:rPr>
          <w:rFonts w:ascii="Times New Roman" w:hAnsi="Times New Roman" w:cs="Times New Roman"/>
          <w:color w:val="365F91" w:themeColor="accent1" w:themeShade="BF"/>
        </w:rPr>
        <w:t>requires</w:t>
      </w:r>
      <w:r w:rsidRPr="001E4CA5">
        <w:rPr>
          <w:rFonts w:ascii="Times New Roman" w:hAnsi="Times New Roman" w:cs="Times New Roman"/>
          <w:color w:val="365F91" w:themeColor="accent1" w:themeShade="BF"/>
        </w:rPr>
        <w:t xml:space="preserve"> </w:t>
      </w:r>
      <w:r w:rsidR="00A04AB7" w:rsidRPr="001E4CA5">
        <w:rPr>
          <w:rFonts w:ascii="Times New Roman" w:hAnsi="Times New Roman" w:cs="Times New Roman"/>
          <w:color w:val="365F91" w:themeColor="accent1" w:themeShade="BF"/>
        </w:rPr>
        <w:t>personal contribution to study or working context.</w:t>
      </w:r>
    </w:p>
    <w:p w:rsidR="00A04AB7" w:rsidRPr="001E4CA5" w:rsidRDefault="00A04AB7" w:rsidP="00A04AB7">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eighth level of the National Qualifications Framework describes the learning outcomes of the third step (PhD) of academic education </w:t>
      </w:r>
    </w:p>
    <w:p w:rsidR="001E4CA5" w:rsidRPr="001E4CA5" w:rsidRDefault="001E4CA5" w:rsidP="00A04AB7">
      <w:pPr>
        <w:jc w:val="both"/>
        <w:rPr>
          <w:rFonts w:ascii="Times New Roman" w:hAnsi="Times New Roman" w:cs="Times New Roman"/>
          <w:b/>
          <w:color w:val="365F91" w:themeColor="accent1" w:themeShade="BF"/>
        </w:rPr>
      </w:pPr>
    </w:p>
    <w:p w:rsidR="001E4CA5" w:rsidRPr="001E4CA5" w:rsidRDefault="001E4CA5" w:rsidP="00A04AB7">
      <w:pPr>
        <w:jc w:val="both"/>
        <w:rPr>
          <w:rFonts w:ascii="Times New Roman" w:hAnsi="Times New Roman" w:cs="Times New Roman"/>
          <w:b/>
          <w:color w:val="365F91" w:themeColor="accent1" w:themeShade="BF"/>
        </w:rPr>
      </w:pPr>
    </w:p>
    <w:p w:rsidR="001E4CA5" w:rsidRPr="001E4CA5" w:rsidRDefault="001E4CA5" w:rsidP="00A04AB7">
      <w:pPr>
        <w:jc w:val="both"/>
        <w:rPr>
          <w:rFonts w:ascii="Times New Roman" w:hAnsi="Times New Roman" w:cs="Times New Roman"/>
          <w:b/>
          <w:color w:val="365F91" w:themeColor="accent1" w:themeShade="BF"/>
        </w:rPr>
      </w:pPr>
    </w:p>
    <w:p w:rsidR="00A04AB7" w:rsidRPr="001E4CA5" w:rsidRDefault="00A04AB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eighth level of the European Qualifications Framework </w:t>
      </w:r>
    </w:p>
    <w:tbl>
      <w:tblPr>
        <w:tblW w:w="9738" w:type="dxa"/>
        <w:tblLook w:val="04A0" w:firstRow="1" w:lastRow="0" w:firstColumn="1" w:lastColumn="0" w:noHBand="0" w:noVBand="1"/>
      </w:tblPr>
      <w:tblGrid>
        <w:gridCol w:w="1712"/>
        <w:gridCol w:w="8026"/>
      </w:tblGrid>
      <w:tr w:rsidR="00010276" w:rsidRPr="001E4CA5" w:rsidTr="00A04AB7">
        <w:trPr>
          <w:trHeight w:val="908"/>
        </w:trPr>
        <w:tc>
          <w:tcPr>
            <w:tcW w:w="1712" w:type="dxa"/>
            <w:tcBorders>
              <w:top w:val="single" w:sz="4" w:space="0" w:color="auto"/>
              <w:left w:val="single" w:sz="4" w:space="0" w:color="auto"/>
              <w:bottom w:val="single" w:sz="4" w:space="0" w:color="auto"/>
              <w:right w:val="single" w:sz="4" w:space="0" w:color="auto"/>
            </w:tcBorders>
            <w:hideMark/>
          </w:tcPr>
          <w:p w:rsidR="00010276" w:rsidRPr="001E4CA5" w:rsidRDefault="00782673"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lastRenderedPageBreak/>
              <w:t xml:space="preserve">Knowledge </w:t>
            </w:r>
          </w:p>
        </w:tc>
        <w:tc>
          <w:tcPr>
            <w:tcW w:w="8026" w:type="dxa"/>
            <w:tcBorders>
              <w:top w:val="single" w:sz="4" w:space="0" w:color="auto"/>
              <w:left w:val="single" w:sz="4" w:space="0" w:color="auto"/>
              <w:bottom w:val="single" w:sz="4" w:space="0" w:color="auto"/>
              <w:right w:val="single" w:sz="4" w:space="0" w:color="auto"/>
            </w:tcBorders>
          </w:tcPr>
          <w:p w:rsidR="00010276" w:rsidRPr="001E4CA5" w:rsidRDefault="00DA1FF7" w:rsidP="00782673">
            <w:pPr>
              <w:rPr>
                <w:rFonts w:ascii="Sylfaen" w:hAnsi="Sylfaen" w:cs="Times New Roman"/>
                <w:color w:val="365F91" w:themeColor="accent1" w:themeShade="BF"/>
                <w:sz w:val="20"/>
                <w:szCs w:val="20"/>
              </w:rPr>
            </w:pPr>
            <w:r w:rsidRPr="001E4CA5">
              <w:rPr>
                <w:rFonts w:ascii="Sylfaen" w:hAnsi="Sylfaen" w:cs="Arial"/>
                <w:color w:val="365F91" w:themeColor="accent1" w:themeShade="BF"/>
                <w:sz w:val="20"/>
                <w:szCs w:val="20"/>
                <w:shd w:val="clear" w:color="auto" w:fill="F9F9F9"/>
              </w:rPr>
              <w:t>Knowledge at the most advanced frontier of a field of work or study and at the interface between fields</w:t>
            </w:r>
          </w:p>
        </w:tc>
      </w:tr>
      <w:tr w:rsidR="00010276" w:rsidRPr="001E4CA5" w:rsidTr="00782673">
        <w:tc>
          <w:tcPr>
            <w:tcW w:w="1712" w:type="dxa"/>
            <w:tcBorders>
              <w:top w:val="single" w:sz="4" w:space="0" w:color="auto"/>
              <w:left w:val="single" w:sz="4" w:space="0" w:color="auto"/>
              <w:bottom w:val="single" w:sz="4" w:space="0" w:color="auto"/>
              <w:right w:val="single" w:sz="4" w:space="0" w:color="auto"/>
            </w:tcBorders>
            <w:hideMark/>
          </w:tcPr>
          <w:p w:rsidR="00010276" w:rsidRPr="001E4CA5" w:rsidRDefault="00782673"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Skills </w:t>
            </w:r>
          </w:p>
        </w:tc>
        <w:tc>
          <w:tcPr>
            <w:tcW w:w="8026" w:type="dxa"/>
            <w:tcBorders>
              <w:top w:val="single" w:sz="4" w:space="0" w:color="auto"/>
              <w:left w:val="single" w:sz="4" w:space="0" w:color="auto"/>
              <w:bottom w:val="single" w:sz="4" w:space="0" w:color="auto"/>
              <w:right w:val="single" w:sz="4" w:space="0" w:color="auto"/>
            </w:tcBorders>
          </w:tcPr>
          <w:p w:rsidR="00010276" w:rsidRPr="001E4CA5" w:rsidRDefault="00DA1FF7" w:rsidP="00B70776">
            <w:pPr>
              <w:rPr>
                <w:rFonts w:ascii="Sylfaen" w:hAnsi="Sylfaen" w:cs="Times New Roman"/>
                <w:color w:val="365F91" w:themeColor="accent1" w:themeShade="BF"/>
                <w:sz w:val="20"/>
                <w:szCs w:val="20"/>
              </w:rPr>
            </w:pPr>
            <w:r w:rsidRPr="001E4CA5">
              <w:rPr>
                <w:rFonts w:ascii="Sylfaen" w:hAnsi="Sylfaen" w:cs="Arial"/>
                <w:color w:val="365F91" w:themeColor="accent1" w:themeShade="BF"/>
                <w:sz w:val="20"/>
                <w:szCs w:val="20"/>
                <w:shd w:val="clear" w:color="auto" w:fill="F9F9F9"/>
              </w:rPr>
              <w:t xml:space="preserve">The most advanced and </w:t>
            </w:r>
            <w:proofErr w:type="spellStart"/>
            <w:r w:rsidRPr="001E4CA5">
              <w:rPr>
                <w:rFonts w:ascii="Sylfaen" w:hAnsi="Sylfaen" w:cs="Arial"/>
                <w:color w:val="365F91" w:themeColor="accent1" w:themeShade="BF"/>
                <w:sz w:val="20"/>
                <w:szCs w:val="20"/>
                <w:shd w:val="clear" w:color="auto" w:fill="F9F9F9"/>
              </w:rPr>
              <w:t>specialised</w:t>
            </w:r>
            <w:proofErr w:type="spellEnd"/>
            <w:r w:rsidRPr="001E4CA5">
              <w:rPr>
                <w:rFonts w:ascii="Sylfaen" w:hAnsi="Sylfaen" w:cs="Arial"/>
                <w:color w:val="365F91" w:themeColor="accent1" w:themeShade="BF"/>
                <w:sz w:val="20"/>
                <w:szCs w:val="20"/>
                <w:shd w:val="clear" w:color="auto" w:fill="F9F9F9"/>
              </w:rPr>
              <w:t xml:space="preserve"> skills and techniques, including synthesis and evaluation, required to solve critical problems in research and/or innovation and to extend and redefine existing knowledge or professional practice</w:t>
            </w:r>
          </w:p>
        </w:tc>
      </w:tr>
      <w:tr w:rsidR="00010276" w:rsidRPr="001E4CA5" w:rsidTr="00782673">
        <w:tc>
          <w:tcPr>
            <w:tcW w:w="1712" w:type="dxa"/>
            <w:tcBorders>
              <w:top w:val="single" w:sz="4" w:space="0" w:color="auto"/>
              <w:left w:val="single" w:sz="4" w:space="0" w:color="auto"/>
              <w:bottom w:val="single" w:sz="4" w:space="0" w:color="auto"/>
              <w:right w:val="single" w:sz="4" w:space="0" w:color="auto"/>
            </w:tcBorders>
            <w:hideMark/>
          </w:tcPr>
          <w:p w:rsidR="00010276" w:rsidRPr="001E4CA5" w:rsidRDefault="00782673"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Competency </w:t>
            </w:r>
          </w:p>
        </w:tc>
        <w:tc>
          <w:tcPr>
            <w:tcW w:w="8026" w:type="dxa"/>
            <w:tcBorders>
              <w:top w:val="single" w:sz="4" w:space="0" w:color="auto"/>
              <w:left w:val="single" w:sz="4" w:space="0" w:color="auto"/>
              <w:bottom w:val="single" w:sz="4" w:space="0" w:color="auto"/>
              <w:right w:val="single" w:sz="4" w:space="0" w:color="auto"/>
            </w:tcBorders>
          </w:tcPr>
          <w:p w:rsidR="00010276" w:rsidRPr="001E4CA5" w:rsidRDefault="00DA1FF7" w:rsidP="00782673">
            <w:pPr>
              <w:rPr>
                <w:rFonts w:ascii="Sylfaen" w:hAnsi="Sylfaen" w:cs="Times New Roman"/>
                <w:color w:val="365F91" w:themeColor="accent1" w:themeShade="BF"/>
                <w:sz w:val="20"/>
                <w:szCs w:val="20"/>
              </w:rPr>
            </w:pPr>
            <w:r w:rsidRPr="001E4CA5">
              <w:rPr>
                <w:rFonts w:ascii="Sylfaen" w:hAnsi="Sylfaen" w:cs="Arial"/>
                <w:color w:val="365F91" w:themeColor="accent1" w:themeShade="BF"/>
                <w:sz w:val="20"/>
                <w:szCs w:val="20"/>
                <w:shd w:val="clear" w:color="auto" w:fill="F9F9F9"/>
              </w:rPr>
              <w:t>Demonstrate substantial authority, innovation, autonomy, scholarly and professional integrity and sustained commitment to the development of new ideas or processes at the forefront of work or study contexts including research</w:t>
            </w:r>
          </w:p>
        </w:tc>
      </w:tr>
    </w:tbl>
    <w:p w:rsidR="00010276" w:rsidRPr="001E4CA5" w:rsidRDefault="00010276" w:rsidP="00121646">
      <w:pPr>
        <w:jc w:val="both"/>
        <w:rPr>
          <w:rFonts w:ascii="Times New Roman" w:hAnsi="Times New Roman" w:cs="Times New Roman"/>
          <w:color w:val="365F91" w:themeColor="accent1" w:themeShade="BF"/>
        </w:rPr>
      </w:pPr>
    </w:p>
    <w:p w:rsidR="00121646" w:rsidRPr="001E4CA5" w:rsidRDefault="00DA1FF7" w:rsidP="00121646">
      <w:pPr>
        <w:jc w:val="both"/>
        <w:rPr>
          <w:rFonts w:ascii="Times New Roman" w:hAnsi="Times New Roman" w:cs="Times New Roman"/>
          <w:b/>
          <w:color w:val="365F91" w:themeColor="accent1" w:themeShade="BF"/>
        </w:rPr>
      </w:pPr>
      <w:r w:rsidRPr="001E4CA5">
        <w:rPr>
          <w:rFonts w:ascii="Times New Roman" w:hAnsi="Times New Roman" w:cs="Times New Roman"/>
          <w:b/>
          <w:color w:val="365F91" w:themeColor="accent1" w:themeShade="BF"/>
        </w:rPr>
        <w:t xml:space="preserve">The eighth level of the </w:t>
      </w:r>
      <w:r w:rsidR="00B70776" w:rsidRPr="001E4CA5">
        <w:rPr>
          <w:rFonts w:ascii="Times New Roman" w:hAnsi="Times New Roman" w:cs="Times New Roman"/>
          <w:b/>
          <w:color w:val="365F91" w:themeColor="accent1" w:themeShade="BF"/>
        </w:rPr>
        <w:t>National Qualification</w:t>
      </w:r>
      <w:r w:rsidRPr="001E4CA5">
        <w:rPr>
          <w:rFonts w:ascii="Times New Roman" w:hAnsi="Times New Roman" w:cs="Times New Roman"/>
          <w:b/>
          <w:color w:val="365F91" w:themeColor="accent1" w:themeShade="BF"/>
        </w:rPr>
        <w:t>s</w:t>
      </w:r>
      <w:r w:rsidR="00B70776" w:rsidRPr="001E4CA5">
        <w:rPr>
          <w:rFonts w:ascii="Times New Roman" w:hAnsi="Times New Roman" w:cs="Times New Roman"/>
          <w:b/>
          <w:color w:val="365F91" w:themeColor="accent1" w:themeShade="BF"/>
        </w:rPr>
        <w:t xml:space="preserve"> Framework </w:t>
      </w:r>
    </w:p>
    <w:tbl>
      <w:tblPr>
        <w:tblW w:w="9720" w:type="dxa"/>
        <w:tblInd w:w="18" w:type="dxa"/>
        <w:tblLayout w:type="fixed"/>
        <w:tblLook w:val="04A0" w:firstRow="1" w:lastRow="0" w:firstColumn="1" w:lastColumn="0" w:noHBand="0" w:noVBand="1"/>
      </w:tblPr>
      <w:tblGrid>
        <w:gridCol w:w="1710"/>
        <w:gridCol w:w="8010"/>
      </w:tblGrid>
      <w:tr w:rsidR="00010276" w:rsidRPr="001E4CA5" w:rsidTr="00782673">
        <w:tc>
          <w:tcPr>
            <w:tcW w:w="1710" w:type="dxa"/>
            <w:tcBorders>
              <w:top w:val="single" w:sz="4" w:space="0" w:color="auto"/>
              <w:left w:val="single" w:sz="4" w:space="0" w:color="auto"/>
              <w:bottom w:val="single" w:sz="4" w:space="0" w:color="auto"/>
              <w:right w:val="single" w:sz="4" w:space="0" w:color="auto"/>
            </w:tcBorders>
          </w:tcPr>
          <w:p w:rsidR="00010276" w:rsidRPr="001E4CA5" w:rsidRDefault="00010276" w:rsidP="00782673">
            <w:pPr>
              <w:rPr>
                <w:rFonts w:ascii="Times New Roman" w:hAnsi="Times New Roman" w:cs="Times New Roman"/>
                <w:color w:val="365F91" w:themeColor="accent1" w:themeShade="BF"/>
                <w:sz w:val="20"/>
                <w:szCs w:val="20"/>
              </w:rPr>
            </w:pPr>
          </w:p>
        </w:tc>
        <w:tc>
          <w:tcPr>
            <w:tcW w:w="8010" w:type="dxa"/>
            <w:tcBorders>
              <w:top w:val="single" w:sz="4" w:space="0" w:color="auto"/>
              <w:left w:val="single" w:sz="4" w:space="0" w:color="auto"/>
              <w:bottom w:val="single" w:sz="4" w:space="0" w:color="auto"/>
              <w:right w:val="single" w:sz="4" w:space="0" w:color="auto"/>
            </w:tcBorders>
            <w:vAlign w:val="center"/>
            <w:hideMark/>
          </w:tcPr>
          <w:p w:rsidR="00010276" w:rsidRPr="001E4CA5" w:rsidRDefault="00AA4806" w:rsidP="00B70776">
            <w:pPr>
              <w:rPr>
                <w:rFonts w:ascii="Times New Roman" w:hAnsi="Times New Roman" w:cs="Times New Roman"/>
                <w:b/>
                <w:color w:val="365F91" w:themeColor="accent1" w:themeShade="BF"/>
                <w:sz w:val="20"/>
                <w:szCs w:val="20"/>
                <w:lang w:val="ka-GE"/>
              </w:rPr>
            </w:pPr>
            <w:r w:rsidRPr="001E4CA5">
              <w:rPr>
                <w:rFonts w:ascii="Times New Roman" w:hAnsi="Times New Roman" w:cs="Times New Roman"/>
                <w:b/>
                <w:color w:val="365F91" w:themeColor="accent1" w:themeShade="BF"/>
                <w:sz w:val="20"/>
                <w:szCs w:val="20"/>
              </w:rPr>
              <w:t>The t</w:t>
            </w:r>
            <w:r w:rsidR="00B70776" w:rsidRPr="001E4CA5">
              <w:rPr>
                <w:rFonts w:ascii="Times New Roman" w:hAnsi="Times New Roman" w:cs="Times New Roman"/>
                <w:b/>
                <w:color w:val="365F91" w:themeColor="accent1" w:themeShade="BF"/>
                <w:sz w:val="20"/>
                <w:szCs w:val="20"/>
              </w:rPr>
              <w:t xml:space="preserve">hird step of the Academic Education </w:t>
            </w:r>
          </w:p>
        </w:tc>
      </w:tr>
      <w:tr w:rsidR="00010276" w:rsidRPr="001E4CA5" w:rsidTr="00782673">
        <w:trPr>
          <w:cantSplit/>
          <w:trHeight w:val="809"/>
        </w:trPr>
        <w:tc>
          <w:tcPr>
            <w:tcW w:w="1710" w:type="dxa"/>
            <w:tcBorders>
              <w:top w:val="single" w:sz="4" w:space="0" w:color="auto"/>
              <w:left w:val="single" w:sz="4" w:space="0" w:color="auto"/>
              <w:bottom w:val="single" w:sz="4" w:space="0" w:color="auto"/>
              <w:right w:val="single" w:sz="4" w:space="0" w:color="auto"/>
            </w:tcBorders>
          </w:tcPr>
          <w:p w:rsidR="00010276" w:rsidRPr="001E4CA5" w:rsidRDefault="00B70776"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Knowledge and understanding </w:t>
            </w:r>
          </w:p>
          <w:p w:rsidR="00010276" w:rsidRPr="001E4CA5" w:rsidRDefault="00010276" w:rsidP="00782673">
            <w:pPr>
              <w:rPr>
                <w:rFonts w:ascii="Times New Roman" w:hAnsi="Times New Roman" w:cs="Times New Roman"/>
                <w:b/>
                <w:color w:val="365F91" w:themeColor="accent1" w:themeShade="BF"/>
                <w:sz w:val="20"/>
                <w:szCs w:val="20"/>
                <w:lang w:val="ka-GE"/>
              </w:rPr>
            </w:pPr>
          </w:p>
        </w:tc>
        <w:tc>
          <w:tcPr>
            <w:tcW w:w="8010" w:type="dxa"/>
            <w:tcBorders>
              <w:top w:val="single" w:sz="4" w:space="0" w:color="auto"/>
              <w:left w:val="single" w:sz="4" w:space="0" w:color="auto"/>
              <w:bottom w:val="single" w:sz="4" w:space="0" w:color="auto"/>
              <w:right w:val="single" w:sz="4" w:space="0" w:color="auto"/>
            </w:tcBorders>
          </w:tcPr>
          <w:p w:rsidR="00010276" w:rsidRPr="001E4CA5" w:rsidRDefault="00376735" w:rsidP="00782673">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Knowledge and understanding – Knowledge based on the most recent developments of a field/sub-field of study or an interdisciplinary field, what allows for further expansion of the existing knowledge and use of innovative methods (at the level of standards required for referable publications); understanding of the renewed scope of knowledge through re-analysis and partial re-evaluation of the existing knowledge;</w:t>
            </w:r>
          </w:p>
        </w:tc>
      </w:tr>
      <w:tr w:rsidR="00010276" w:rsidRPr="001E4CA5" w:rsidTr="00782673">
        <w:trPr>
          <w:cantSplit/>
          <w:trHeight w:val="800"/>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376735"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Applying knowledge</w:t>
            </w:r>
            <w:r w:rsidR="00B70776" w:rsidRPr="001E4CA5">
              <w:rPr>
                <w:rFonts w:ascii="Times New Roman" w:hAnsi="Times New Roman" w:cs="Times New Roman"/>
                <w:b/>
                <w:color w:val="365F91" w:themeColor="accent1" w:themeShade="BF"/>
                <w:sz w:val="20"/>
                <w:szCs w:val="20"/>
              </w:rPr>
              <w:t xml:space="preserve"> </w:t>
            </w:r>
          </w:p>
        </w:tc>
        <w:tc>
          <w:tcPr>
            <w:tcW w:w="8010" w:type="dxa"/>
            <w:tcBorders>
              <w:top w:val="single" w:sz="4" w:space="0" w:color="auto"/>
              <w:left w:val="single" w:sz="4" w:space="0" w:color="auto"/>
              <w:bottom w:val="single" w:sz="4" w:space="0" w:color="auto"/>
              <w:right w:val="single" w:sz="4" w:space="0" w:color="auto"/>
            </w:tcBorders>
          </w:tcPr>
          <w:p w:rsidR="00010276" w:rsidRPr="001E4CA5" w:rsidRDefault="00376735" w:rsidP="00376735">
            <w:pPr>
              <w:ind w:left="-103"/>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Ability to independently plan, carry out and supervise innovative research; ability to develop new research and analytical methods and approaches, which are oriented on the creation of new knowledge and are reflected in international reference publications</w:t>
            </w:r>
          </w:p>
        </w:tc>
      </w:tr>
      <w:tr w:rsidR="00010276" w:rsidRPr="001E4CA5" w:rsidTr="00782673">
        <w:trPr>
          <w:cantSplit/>
          <w:trHeight w:val="755"/>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376735"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Making </w:t>
            </w:r>
            <w:proofErr w:type="spellStart"/>
            <w:r w:rsidRPr="001E4CA5">
              <w:rPr>
                <w:rFonts w:ascii="Times New Roman" w:hAnsi="Times New Roman" w:cs="Times New Roman"/>
                <w:b/>
                <w:color w:val="365F91" w:themeColor="accent1" w:themeShade="BF"/>
                <w:sz w:val="20"/>
                <w:szCs w:val="20"/>
              </w:rPr>
              <w:t>judgements</w:t>
            </w:r>
            <w:proofErr w:type="spellEnd"/>
            <w:r w:rsidR="00B70776" w:rsidRPr="001E4CA5">
              <w:rPr>
                <w:rFonts w:ascii="Times New Roman" w:hAnsi="Times New Roman" w:cs="Times New Roman"/>
                <w:b/>
                <w:color w:val="365F91" w:themeColor="accent1" w:themeShade="BF"/>
                <w:sz w:val="20"/>
                <w:szCs w:val="20"/>
              </w:rPr>
              <w:t xml:space="preserve"> </w:t>
            </w:r>
          </w:p>
        </w:tc>
        <w:tc>
          <w:tcPr>
            <w:tcW w:w="8010" w:type="dxa"/>
            <w:tcBorders>
              <w:top w:val="single" w:sz="4" w:space="0" w:color="auto"/>
              <w:left w:val="single" w:sz="4" w:space="0" w:color="auto"/>
              <w:bottom w:val="single" w:sz="4" w:space="0" w:color="auto"/>
              <w:right w:val="single" w:sz="4" w:space="0" w:color="auto"/>
            </w:tcBorders>
            <w:hideMark/>
          </w:tcPr>
          <w:p w:rsidR="00010276" w:rsidRPr="001E4CA5" w:rsidRDefault="00376735" w:rsidP="00CA5949">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 xml:space="preserve">Ability to critically </w:t>
            </w:r>
            <w:proofErr w:type="spellStart"/>
            <w:r w:rsidRPr="001E4CA5">
              <w:rPr>
                <w:rFonts w:ascii="Sylfaen" w:hAnsi="Sylfaen"/>
                <w:color w:val="365F91" w:themeColor="accent1" w:themeShade="BF"/>
                <w:sz w:val="20"/>
                <w:szCs w:val="20"/>
              </w:rPr>
              <w:t>analyse</w:t>
            </w:r>
            <w:proofErr w:type="spellEnd"/>
            <w:r w:rsidRPr="001E4CA5">
              <w:rPr>
                <w:rFonts w:ascii="Sylfaen" w:hAnsi="Sylfaen"/>
                <w:color w:val="365F91" w:themeColor="accent1" w:themeShade="BF"/>
                <w:sz w:val="20"/>
                <w:szCs w:val="20"/>
              </w:rPr>
              <w:t xml:space="preserve"> new, complex and controversial ideas and approaches, what promotes the development/enhancement of new methods; ability to independently make correct and efficient decisions for the solution of problems</w:t>
            </w:r>
          </w:p>
        </w:tc>
      </w:tr>
      <w:tr w:rsidR="00010276" w:rsidRPr="001E4CA5" w:rsidTr="00782673">
        <w:trPr>
          <w:cantSplit/>
          <w:trHeight w:val="575"/>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B70776" w:rsidP="00782673">
            <w:pPr>
              <w:rPr>
                <w:rFonts w:ascii="Times New Roman" w:hAnsi="Times New Roman" w:cs="Times New Roman"/>
                <w:b/>
                <w:color w:val="365F91" w:themeColor="accent1" w:themeShade="BF"/>
                <w:sz w:val="20"/>
                <w:szCs w:val="20"/>
              </w:rPr>
            </w:pPr>
            <w:proofErr w:type="spellStart"/>
            <w:r w:rsidRPr="001E4CA5">
              <w:rPr>
                <w:rFonts w:ascii="Times New Roman" w:hAnsi="Times New Roman" w:cs="Times New Roman"/>
                <w:b/>
                <w:color w:val="365F91" w:themeColor="accent1" w:themeShade="BF"/>
                <w:sz w:val="20"/>
                <w:szCs w:val="20"/>
              </w:rPr>
              <w:t>Communicaions</w:t>
            </w:r>
            <w:proofErr w:type="spellEnd"/>
            <w:r w:rsidRPr="001E4CA5">
              <w:rPr>
                <w:rFonts w:ascii="Times New Roman" w:hAnsi="Times New Roman" w:cs="Times New Roman"/>
                <w:b/>
                <w:color w:val="365F91" w:themeColor="accent1" w:themeShade="BF"/>
                <w:sz w:val="20"/>
                <w:szCs w:val="20"/>
              </w:rPr>
              <w:t xml:space="preserve"> skills</w:t>
            </w:r>
          </w:p>
        </w:tc>
        <w:tc>
          <w:tcPr>
            <w:tcW w:w="8010" w:type="dxa"/>
            <w:tcBorders>
              <w:top w:val="single" w:sz="4" w:space="0" w:color="auto"/>
              <w:left w:val="single" w:sz="4" w:space="0" w:color="auto"/>
              <w:bottom w:val="single" w:sz="4" w:space="0" w:color="auto"/>
              <w:right w:val="single" w:sz="4" w:space="0" w:color="auto"/>
            </w:tcBorders>
            <w:hideMark/>
          </w:tcPr>
          <w:p w:rsidR="00010276" w:rsidRPr="001E4CA5" w:rsidRDefault="00376735" w:rsidP="00CA5949">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Ability to clearly and soundly demonstrate new knowledge in conjunction with the existing one; also the ability to engage in thematic debates with international scientific community in a foreign language</w:t>
            </w:r>
          </w:p>
        </w:tc>
      </w:tr>
      <w:tr w:rsidR="00010276" w:rsidRPr="001E4CA5" w:rsidTr="00782673">
        <w:trPr>
          <w:cantSplit/>
          <w:trHeight w:val="602"/>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B70776"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Learning skills </w:t>
            </w:r>
          </w:p>
        </w:tc>
        <w:tc>
          <w:tcPr>
            <w:tcW w:w="8010" w:type="dxa"/>
            <w:tcBorders>
              <w:top w:val="single" w:sz="4" w:space="0" w:color="auto"/>
              <w:left w:val="single" w:sz="4" w:space="0" w:color="auto"/>
              <w:bottom w:val="single" w:sz="4" w:space="0" w:color="auto"/>
              <w:right w:val="single" w:sz="4" w:space="0" w:color="auto"/>
            </w:tcBorders>
            <w:hideMark/>
          </w:tcPr>
          <w:p w:rsidR="00010276" w:rsidRPr="001E4CA5" w:rsidRDefault="00376735" w:rsidP="00782673">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Readiness to further develop new ideas or processes stemming from knowledge, that is based on recent developments in the course of learning and professional activity, amongst them, in the course of research</w:t>
            </w:r>
          </w:p>
        </w:tc>
      </w:tr>
      <w:tr w:rsidR="00010276" w:rsidRPr="001E4CA5" w:rsidTr="00782673">
        <w:trPr>
          <w:cantSplit/>
          <w:trHeight w:val="440"/>
        </w:trPr>
        <w:tc>
          <w:tcPr>
            <w:tcW w:w="1710" w:type="dxa"/>
            <w:tcBorders>
              <w:top w:val="single" w:sz="4" w:space="0" w:color="auto"/>
              <w:left w:val="single" w:sz="4" w:space="0" w:color="auto"/>
              <w:bottom w:val="single" w:sz="4" w:space="0" w:color="auto"/>
              <w:right w:val="single" w:sz="4" w:space="0" w:color="auto"/>
            </w:tcBorders>
            <w:hideMark/>
          </w:tcPr>
          <w:p w:rsidR="00010276" w:rsidRPr="001E4CA5" w:rsidRDefault="00B70776" w:rsidP="00782673">
            <w:pPr>
              <w:rPr>
                <w:rFonts w:ascii="Times New Roman" w:hAnsi="Times New Roman" w:cs="Times New Roman"/>
                <w:b/>
                <w:color w:val="365F91" w:themeColor="accent1" w:themeShade="BF"/>
                <w:sz w:val="20"/>
                <w:szCs w:val="20"/>
              </w:rPr>
            </w:pPr>
            <w:r w:rsidRPr="001E4CA5">
              <w:rPr>
                <w:rFonts w:ascii="Times New Roman" w:hAnsi="Times New Roman" w:cs="Times New Roman"/>
                <w:b/>
                <w:color w:val="365F91" w:themeColor="accent1" w:themeShade="BF"/>
                <w:sz w:val="20"/>
                <w:szCs w:val="20"/>
              </w:rPr>
              <w:t xml:space="preserve">Values </w:t>
            </w:r>
          </w:p>
        </w:tc>
        <w:tc>
          <w:tcPr>
            <w:tcW w:w="8010" w:type="dxa"/>
            <w:tcBorders>
              <w:top w:val="single" w:sz="4" w:space="0" w:color="auto"/>
              <w:left w:val="single" w:sz="4" w:space="0" w:color="auto"/>
              <w:bottom w:val="single" w:sz="4" w:space="0" w:color="auto"/>
              <w:right w:val="single" w:sz="4" w:space="0" w:color="auto"/>
            </w:tcBorders>
            <w:hideMark/>
          </w:tcPr>
          <w:p w:rsidR="00010276" w:rsidRPr="001E4CA5" w:rsidRDefault="00376735" w:rsidP="00782673">
            <w:pPr>
              <w:rPr>
                <w:rFonts w:ascii="Sylfaen" w:hAnsi="Sylfaen" w:cs="Times New Roman"/>
                <w:color w:val="365F91" w:themeColor="accent1" w:themeShade="BF"/>
                <w:sz w:val="20"/>
                <w:szCs w:val="20"/>
                <w:lang w:val="ka-GE"/>
              </w:rPr>
            </w:pPr>
            <w:r w:rsidRPr="001E4CA5">
              <w:rPr>
                <w:rFonts w:ascii="Sylfaen" w:hAnsi="Sylfaen"/>
                <w:color w:val="365F91" w:themeColor="accent1" w:themeShade="BF"/>
                <w:sz w:val="20"/>
                <w:szCs w:val="20"/>
              </w:rPr>
              <w:t>Ability to research the ways of establishing values and develop innovative methods for their establishment</w:t>
            </w:r>
          </w:p>
        </w:tc>
      </w:tr>
    </w:tbl>
    <w:p w:rsidR="00010276" w:rsidRPr="001E4CA5" w:rsidRDefault="00010276" w:rsidP="00121646">
      <w:pPr>
        <w:jc w:val="both"/>
        <w:rPr>
          <w:rFonts w:ascii="Times New Roman" w:hAnsi="Times New Roman" w:cs="Times New Roman"/>
          <w:color w:val="365F91" w:themeColor="accent1" w:themeShade="BF"/>
        </w:rPr>
      </w:pPr>
    </w:p>
    <w:p w:rsidR="00121646" w:rsidRPr="001E4CA5" w:rsidRDefault="00E34510"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eighth </w:t>
      </w:r>
      <w:r w:rsidR="00FD4B1A" w:rsidRPr="001E4CA5">
        <w:rPr>
          <w:rFonts w:ascii="Times New Roman" w:hAnsi="Times New Roman" w:cs="Times New Roman"/>
          <w:color w:val="365F91" w:themeColor="accent1" w:themeShade="BF"/>
        </w:rPr>
        <w:t xml:space="preserve">stage </w:t>
      </w:r>
      <w:r w:rsidRPr="001E4CA5">
        <w:rPr>
          <w:rFonts w:ascii="Times New Roman" w:hAnsi="Times New Roman" w:cs="Times New Roman"/>
          <w:color w:val="365F91" w:themeColor="accent1" w:themeShade="BF"/>
        </w:rPr>
        <w:t xml:space="preserve">of the National Qualifications Framework </w:t>
      </w:r>
      <w:r w:rsidR="00FD4B1A" w:rsidRPr="001E4CA5">
        <w:rPr>
          <w:rFonts w:ascii="Times New Roman" w:hAnsi="Times New Roman" w:cs="Times New Roman"/>
          <w:color w:val="365F91" w:themeColor="accent1" w:themeShade="BF"/>
        </w:rPr>
        <w:t xml:space="preserve">is associated with </w:t>
      </w:r>
      <w:r w:rsidRPr="001E4CA5">
        <w:rPr>
          <w:rFonts w:ascii="Times New Roman" w:hAnsi="Times New Roman" w:cs="Times New Roman"/>
          <w:color w:val="365F91" w:themeColor="accent1" w:themeShade="BF"/>
        </w:rPr>
        <w:t xml:space="preserve">the third cycle of the </w:t>
      </w:r>
      <w:r w:rsidR="00FD4B1A" w:rsidRPr="001E4CA5">
        <w:rPr>
          <w:rFonts w:ascii="Times New Roman" w:hAnsi="Times New Roman" w:cs="Times New Roman"/>
          <w:color w:val="365F91" w:themeColor="accent1" w:themeShade="BF"/>
        </w:rPr>
        <w:t>Bologna process.</w:t>
      </w:r>
      <w:r w:rsidRPr="001E4CA5">
        <w:rPr>
          <w:rFonts w:ascii="Times New Roman" w:hAnsi="Times New Roman" w:cs="Times New Roman"/>
          <w:color w:val="365F91" w:themeColor="accent1" w:themeShade="BF"/>
        </w:rPr>
        <w:t xml:space="preserve"> </w:t>
      </w:r>
      <w:r w:rsidRPr="001E4CA5">
        <w:rPr>
          <w:rFonts w:ascii="Sylfaen" w:hAnsi="Sylfaen"/>
          <w:color w:val="365F91" w:themeColor="accent1" w:themeShade="BF"/>
        </w:rPr>
        <w:t xml:space="preserve">It is completed by the development and public </w:t>
      </w:r>
      <w:proofErr w:type="spellStart"/>
      <w:r w:rsidRPr="001E4CA5">
        <w:rPr>
          <w:rFonts w:ascii="Sylfaen" w:hAnsi="Sylfaen"/>
          <w:color w:val="365F91" w:themeColor="accent1" w:themeShade="BF"/>
        </w:rPr>
        <w:t>defence</w:t>
      </w:r>
      <w:proofErr w:type="spellEnd"/>
      <w:r w:rsidRPr="001E4CA5">
        <w:rPr>
          <w:rFonts w:ascii="Sylfaen" w:hAnsi="Sylfaen"/>
          <w:color w:val="365F91" w:themeColor="accent1" w:themeShade="BF"/>
        </w:rPr>
        <w:t xml:space="preserve"> of a qualification thesis prepared on the basis of independent research</w:t>
      </w:r>
      <w:r w:rsidR="00FD4B1A"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and awarded</w:t>
      </w:r>
      <w:r w:rsidR="00F93BC8" w:rsidRPr="001E4CA5">
        <w:rPr>
          <w:rFonts w:ascii="Times New Roman" w:hAnsi="Times New Roman" w:cs="Times New Roman"/>
          <w:color w:val="365F91" w:themeColor="accent1" w:themeShade="BF"/>
        </w:rPr>
        <w:t xml:space="preserve"> the </w:t>
      </w:r>
      <w:r w:rsidRPr="001E4CA5">
        <w:rPr>
          <w:rFonts w:ascii="Times New Roman" w:hAnsi="Times New Roman" w:cs="Times New Roman"/>
          <w:color w:val="365F91" w:themeColor="accent1" w:themeShade="BF"/>
        </w:rPr>
        <w:t>PhD degree</w:t>
      </w:r>
      <w:r w:rsidR="00F93BC8"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The eighth </w:t>
      </w:r>
      <w:r w:rsidR="00F93BC8" w:rsidRPr="001E4CA5">
        <w:rPr>
          <w:rFonts w:ascii="Times New Roman" w:hAnsi="Times New Roman" w:cs="Times New Roman"/>
          <w:color w:val="365F91" w:themeColor="accent1" w:themeShade="BF"/>
        </w:rPr>
        <w:t>stage is on the high level of knowledge and exp</w:t>
      </w:r>
      <w:r w:rsidRPr="001E4CA5">
        <w:rPr>
          <w:rFonts w:ascii="Times New Roman" w:hAnsi="Times New Roman" w:cs="Times New Roman"/>
          <w:color w:val="365F91" w:themeColor="accent1" w:themeShade="BF"/>
        </w:rPr>
        <w:t>erience in specialization field. The</w:t>
      </w:r>
      <w:r w:rsidR="00F93BC8" w:rsidRPr="001E4CA5">
        <w:rPr>
          <w:rFonts w:ascii="Times New Roman" w:hAnsi="Times New Roman" w:cs="Times New Roman"/>
          <w:color w:val="365F91" w:themeColor="accent1" w:themeShade="BF"/>
        </w:rPr>
        <w:t xml:space="preserve"> knowledge is focused on specialization area and does </w:t>
      </w:r>
      <w:r w:rsidR="00F93BC8" w:rsidRPr="001E4CA5">
        <w:rPr>
          <w:rFonts w:ascii="Times New Roman" w:hAnsi="Times New Roman" w:cs="Times New Roman"/>
          <w:color w:val="365F91" w:themeColor="accent1" w:themeShade="BF"/>
        </w:rPr>
        <w:lastRenderedPageBreak/>
        <w:t>not inclu</w:t>
      </w:r>
      <w:r w:rsidR="00F02FBB" w:rsidRPr="001E4CA5">
        <w:rPr>
          <w:rFonts w:ascii="Times New Roman" w:hAnsi="Times New Roman" w:cs="Times New Roman"/>
          <w:color w:val="365F91" w:themeColor="accent1" w:themeShade="BF"/>
        </w:rPr>
        <w:t xml:space="preserve">de </w:t>
      </w:r>
      <w:proofErr w:type="spellStart"/>
      <w:r w:rsidR="00F02FBB" w:rsidRPr="001E4CA5">
        <w:rPr>
          <w:rFonts w:ascii="Times New Roman" w:hAnsi="Times New Roman" w:cs="Times New Roman"/>
          <w:color w:val="365F91" w:themeColor="accent1" w:themeShade="BF"/>
        </w:rPr>
        <w:t>multidisciplinaty</w:t>
      </w:r>
      <w:proofErr w:type="spellEnd"/>
      <w:r w:rsidR="00F02FBB" w:rsidRPr="001E4CA5">
        <w:rPr>
          <w:rFonts w:ascii="Times New Roman" w:hAnsi="Times New Roman" w:cs="Times New Roman"/>
          <w:color w:val="365F91" w:themeColor="accent1" w:themeShade="BF"/>
        </w:rPr>
        <w:t xml:space="preserve"> knowledge. A</w:t>
      </w:r>
      <w:r w:rsidRPr="001E4CA5">
        <w:rPr>
          <w:rFonts w:ascii="Times New Roman" w:hAnsi="Times New Roman" w:cs="Times New Roman"/>
          <w:color w:val="365F91" w:themeColor="accent1" w:themeShade="BF"/>
        </w:rPr>
        <w:t xml:space="preserve">n individual </w:t>
      </w:r>
      <w:r w:rsidR="00F93BC8" w:rsidRPr="001E4CA5">
        <w:rPr>
          <w:rFonts w:ascii="Times New Roman" w:hAnsi="Times New Roman" w:cs="Times New Roman"/>
          <w:color w:val="365F91" w:themeColor="accent1" w:themeShade="BF"/>
        </w:rPr>
        <w:t>implements research independently usin</w:t>
      </w:r>
      <w:r w:rsidRPr="001E4CA5">
        <w:rPr>
          <w:rFonts w:ascii="Times New Roman" w:hAnsi="Times New Roman" w:cs="Times New Roman"/>
          <w:color w:val="365F91" w:themeColor="accent1" w:themeShade="BF"/>
        </w:rPr>
        <w:t>g recent methods and approaches</w:t>
      </w:r>
      <w:r w:rsidR="00F93BC8"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at 7</w:t>
      </w:r>
      <w:r w:rsidRPr="001E4CA5">
        <w:rPr>
          <w:rFonts w:ascii="Times New Roman" w:hAnsi="Times New Roman" w:cs="Times New Roman"/>
          <w:color w:val="365F91" w:themeColor="accent1" w:themeShade="BF"/>
          <w:vertAlign w:val="superscript"/>
        </w:rPr>
        <w:t>th</w:t>
      </w:r>
      <w:r w:rsidRPr="001E4CA5">
        <w:rPr>
          <w:rFonts w:ascii="Times New Roman" w:hAnsi="Times New Roman" w:cs="Times New Roman"/>
          <w:color w:val="365F91" w:themeColor="accent1" w:themeShade="BF"/>
        </w:rPr>
        <w:t xml:space="preserve"> stage in unforeseen environment</w:t>
      </w:r>
      <w:r w:rsidR="00F02FBB" w:rsidRPr="001E4CA5">
        <w:rPr>
          <w:rFonts w:ascii="Times New Roman" w:hAnsi="Times New Roman" w:cs="Times New Roman"/>
          <w:color w:val="365F91" w:themeColor="accent1" w:themeShade="BF"/>
        </w:rPr>
        <w:t>, while</w:t>
      </w:r>
      <w:r w:rsidRPr="001E4CA5">
        <w:rPr>
          <w:rFonts w:ascii="Times New Roman" w:hAnsi="Times New Roman" w:cs="Times New Roman"/>
          <w:color w:val="365F91" w:themeColor="accent1" w:themeShade="BF"/>
        </w:rPr>
        <w:t xml:space="preserve"> </w:t>
      </w:r>
      <w:r w:rsidR="00F93BC8" w:rsidRPr="001E4CA5">
        <w:rPr>
          <w:rFonts w:ascii="Times New Roman" w:hAnsi="Times New Roman" w:cs="Times New Roman"/>
          <w:color w:val="365F91" w:themeColor="accent1" w:themeShade="BF"/>
        </w:rPr>
        <w:t>at 8</w:t>
      </w:r>
      <w:r w:rsidR="00F93BC8" w:rsidRPr="001E4CA5">
        <w:rPr>
          <w:rFonts w:ascii="Times New Roman" w:hAnsi="Times New Roman" w:cs="Times New Roman"/>
          <w:color w:val="365F91" w:themeColor="accent1" w:themeShade="BF"/>
          <w:vertAlign w:val="superscript"/>
        </w:rPr>
        <w:t>th</w:t>
      </w:r>
      <w:r w:rsidRPr="001E4CA5">
        <w:rPr>
          <w:rFonts w:ascii="Times New Roman" w:hAnsi="Times New Roman" w:cs="Times New Roman"/>
          <w:color w:val="365F91" w:themeColor="accent1" w:themeShade="BF"/>
        </w:rPr>
        <w:t xml:space="preserve"> stage</w:t>
      </w:r>
      <w:r w:rsidR="00F93BC8" w:rsidRPr="001E4CA5">
        <w:rPr>
          <w:rFonts w:ascii="Times New Roman" w:hAnsi="Times New Roman" w:cs="Times New Roman"/>
          <w:color w:val="365F91" w:themeColor="accent1" w:themeShade="BF"/>
        </w:rPr>
        <w:t xml:space="preserve"> an individual has an ability to supervise research process and develop new research and analytical methods and approaches.   </w:t>
      </w:r>
      <w:r w:rsidR="00121646" w:rsidRPr="001E4CA5">
        <w:rPr>
          <w:rFonts w:ascii="Times New Roman" w:hAnsi="Times New Roman" w:cs="Times New Roman"/>
          <w:color w:val="365F91" w:themeColor="accent1" w:themeShade="BF"/>
        </w:rPr>
        <w:t xml:space="preserve"> </w:t>
      </w:r>
      <w:r w:rsidR="00F93BC8" w:rsidRPr="001E4CA5">
        <w:rPr>
          <w:rFonts w:ascii="Times New Roman" w:hAnsi="Times New Roman" w:cs="Times New Roman"/>
          <w:color w:val="365F91" w:themeColor="accent1" w:themeShade="BF"/>
        </w:rPr>
        <w:t>Thus, 8</w:t>
      </w:r>
      <w:r w:rsidR="00F93BC8" w:rsidRPr="001E4CA5">
        <w:rPr>
          <w:rFonts w:ascii="Times New Roman" w:hAnsi="Times New Roman" w:cs="Times New Roman"/>
          <w:color w:val="365F91" w:themeColor="accent1" w:themeShade="BF"/>
          <w:vertAlign w:val="superscript"/>
        </w:rPr>
        <w:t>th</w:t>
      </w:r>
      <w:r w:rsidR="00F93BC8" w:rsidRPr="001E4CA5">
        <w:rPr>
          <w:rFonts w:ascii="Times New Roman" w:hAnsi="Times New Roman" w:cs="Times New Roman"/>
          <w:color w:val="365F91" w:themeColor="accent1" w:themeShade="BF"/>
        </w:rPr>
        <w:t xml:space="preserve"> stage is marked with much </w:t>
      </w:r>
      <w:r w:rsidR="00F02FBB" w:rsidRPr="001E4CA5">
        <w:rPr>
          <w:rFonts w:ascii="Times New Roman" w:hAnsi="Times New Roman" w:cs="Times New Roman"/>
          <w:color w:val="365F91" w:themeColor="accent1" w:themeShade="BF"/>
        </w:rPr>
        <w:t>deeper</w:t>
      </w:r>
      <w:r w:rsidR="00F93BC8" w:rsidRPr="001E4CA5">
        <w:rPr>
          <w:rFonts w:ascii="Times New Roman" w:hAnsi="Times New Roman" w:cs="Times New Roman"/>
          <w:color w:val="365F91" w:themeColor="accent1" w:themeShade="BF"/>
        </w:rPr>
        <w:t xml:space="preserve"> knowledge and experience and authority in specialized field, which </w:t>
      </w:r>
      <w:r w:rsidR="00F02FBB" w:rsidRPr="001E4CA5">
        <w:rPr>
          <w:rFonts w:ascii="Times New Roman" w:hAnsi="Times New Roman" w:cs="Times New Roman"/>
          <w:color w:val="365F91" w:themeColor="accent1" w:themeShade="BF"/>
        </w:rPr>
        <w:t xml:space="preserve">also </w:t>
      </w:r>
      <w:r w:rsidR="00F93BC8" w:rsidRPr="001E4CA5">
        <w:rPr>
          <w:rFonts w:ascii="Times New Roman" w:hAnsi="Times New Roman" w:cs="Times New Roman"/>
          <w:color w:val="365F91" w:themeColor="accent1" w:themeShade="BF"/>
        </w:rPr>
        <w:t>bring</w:t>
      </w:r>
      <w:r w:rsidR="00F02FBB" w:rsidRPr="001E4CA5">
        <w:rPr>
          <w:rFonts w:ascii="Times New Roman" w:hAnsi="Times New Roman" w:cs="Times New Roman"/>
          <w:color w:val="365F91" w:themeColor="accent1" w:themeShade="BF"/>
        </w:rPr>
        <w:t>s</w:t>
      </w:r>
      <w:r w:rsidR="00F93BC8" w:rsidRPr="001E4CA5">
        <w:rPr>
          <w:rFonts w:ascii="Times New Roman" w:hAnsi="Times New Roman" w:cs="Times New Roman"/>
          <w:color w:val="365F91" w:themeColor="accent1" w:themeShade="BF"/>
        </w:rPr>
        <w:t xml:space="preserve"> a responsibility related to the field. At this stage an individual has a social responsibility to follow </w:t>
      </w:r>
      <w:r w:rsidR="00096D55" w:rsidRPr="001E4CA5">
        <w:rPr>
          <w:rFonts w:ascii="Times New Roman" w:hAnsi="Times New Roman" w:cs="Times New Roman"/>
          <w:strike/>
          <w:color w:val="365F91" w:themeColor="accent1" w:themeShade="BF"/>
        </w:rPr>
        <w:t xml:space="preserve"> </w:t>
      </w:r>
      <w:r w:rsidR="00F93BC8" w:rsidRPr="001E4CA5">
        <w:rPr>
          <w:rFonts w:ascii="Times New Roman" w:hAnsi="Times New Roman" w:cs="Times New Roman"/>
          <w:color w:val="365F91" w:themeColor="accent1" w:themeShade="BF"/>
        </w:rPr>
        <w:t xml:space="preserve">technological, social and cultural challenges, </w:t>
      </w:r>
      <w:r w:rsidR="00F02FBB" w:rsidRPr="001E4CA5">
        <w:rPr>
          <w:rFonts w:ascii="Times New Roman" w:hAnsi="Times New Roman" w:cs="Times New Roman"/>
          <w:color w:val="365F91" w:themeColor="accent1" w:themeShade="BF"/>
        </w:rPr>
        <w:t xml:space="preserve">forecast </w:t>
      </w:r>
      <w:r w:rsidR="00F93BC8" w:rsidRPr="001E4CA5">
        <w:rPr>
          <w:rFonts w:ascii="Times New Roman" w:hAnsi="Times New Roman" w:cs="Times New Roman"/>
          <w:color w:val="365F91" w:themeColor="accent1" w:themeShade="BF"/>
        </w:rPr>
        <w:t xml:space="preserve">further development and put forward innovative ideas. </w:t>
      </w:r>
    </w:p>
    <w:p w:rsidR="00121646" w:rsidRPr="001E4CA5" w:rsidRDefault="00F93BC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Challenges and further steps </w:t>
      </w:r>
      <w:r w:rsidR="00121646"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 </w:t>
      </w:r>
      <w:r w:rsidR="0002482B" w:rsidRPr="001E4CA5">
        <w:rPr>
          <w:rFonts w:ascii="Times New Roman" w:hAnsi="Times New Roman" w:cs="Times New Roman"/>
          <w:color w:val="365F91" w:themeColor="accent1" w:themeShade="BF"/>
        </w:rPr>
        <w:t>D</w:t>
      </w:r>
      <w:r w:rsidR="00543231" w:rsidRPr="001E4CA5">
        <w:rPr>
          <w:rFonts w:ascii="Times New Roman" w:hAnsi="Times New Roman" w:cs="Times New Roman"/>
          <w:color w:val="365F91" w:themeColor="accent1" w:themeShade="BF"/>
        </w:rPr>
        <w:t>espite the fact, that National Qualification</w:t>
      </w:r>
      <w:r w:rsidR="000D6E5D" w:rsidRPr="001E4CA5">
        <w:rPr>
          <w:rFonts w:ascii="Times New Roman" w:hAnsi="Times New Roman" w:cs="Times New Roman"/>
          <w:color w:val="365F91" w:themeColor="accent1" w:themeShade="BF"/>
        </w:rPr>
        <w:t>s</w:t>
      </w:r>
      <w:r w:rsidR="00543231" w:rsidRPr="001E4CA5">
        <w:rPr>
          <w:rFonts w:ascii="Times New Roman" w:hAnsi="Times New Roman" w:cs="Times New Roman"/>
          <w:color w:val="365F91" w:themeColor="accent1" w:themeShade="BF"/>
        </w:rPr>
        <w:t xml:space="preserve"> Framework level </w:t>
      </w:r>
      <w:r w:rsidR="000D6E5D" w:rsidRPr="001E4CA5">
        <w:rPr>
          <w:rFonts w:ascii="Times New Roman" w:hAnsi="Times New Roman" w:cs="Times New Roman"/>
          <w:color w:val="365F91" w:themeColor="accent1" w:themeShade="BF"/>
        </w:rPr>
        <w:t>learning outcomes</w:t>
      </w:r>
      <w:r w:rsidR="00543231" w:rsidRPr="001E4CA5">
        <w:rPr>
          <w:rFonts w:ascii="Times New Roman" w:hAnsi="Times New Roman" w:cs="Times New Roman"/>
          <w:color w:val="365F91" w:themeColor="accent1" w:themeShade="BF"/>
        </w:rPr>
        <w:t xml:space="preserve"> involve</w:t>
      </w:r>
      <w:r w:rsidR="00096D55" w:rsidRPr="001E4CA5">
        <w:rPr>
          <w:rFonts w:ascii="Times New Roman" w:hAnsi="Times New Roman" w:cs="Times New Roman"/>
          <w:color w:val="365F91" w:themeColor="accent1" w:themeShade="BF"/>
        </w:rPr>
        <w:t xml:space="preserve"> </w:t>
      </w:r>
      <w:r w:rsidR="000D6E5D" w:rsidRPr="001E4CA5">
        <w:rPr>
          <w:rFonts w:ascii="Times New Roman" w:hAnsi="Times New Roman" w:cs="Times New Roman"/>
          <w:color w:val="365F91" w:themeColor="accent1" w:themeShade="BF"/>
        </w:rPr>
        <w:t xml:space="preserve">the learning outcomes of the </w:t>
      </w:r>
      <w:r w:rsidR="00543231" w:rsidRPr="001E4CA5">
        <w:rPr>
          <w:rFonts w:ascii="Times New Roman" w:hAnsi="Times New Roman" w:cs="Times New Roman"/>
          <w:color w:val="365F91" w:themeColor="accent1" w:themeShade="BF"/>
        </w:rPr>
        <w:t>European Qualification</w:t>
      </w:r>
      <w:r w:rsidR="000D6E5D" w:rsidRPr="001E4CA5">
        <w:rPr>
          <w:rFonts w:ascii="Times New Roman" w:hAnsi="Times New Roman" w:cs="Times New Roman"/>
          <w:color w:val="365F91" w:themeColor="accent1" w:themeShade="BF"/>
        </w:rPr>
        <w:t>s</w:t>
      </w:r>
      <w:r w:rsidR="00543231" w:rsidRPr="001E4CA5">
        <w:rPr>
          <w:rFonts w:ascii="Times New Roman" w:hAnsi="Times New Roman" w:cs="Times New Roman"/>
          <w:color w:val="365F91" w:themeColor="accent1" w:themeShade="BF"/>
        </w:rPr>
        <w:t xml:space="preserve"> Framework and is presented in principle of progression of knowledge and </w:t>
      </w:r>
      <w:r w:rsidR="000D6E5D" w:rsidRPr="001E4CA5">
        <w:rPr>
          <w:rFonts w:ascii="Times New Roman" w:hAnsi="Times New Roman" w:cs="Times New Roman"/>
          <w:color w:val="365F91" w:themeColor="accent1" w:themeShade="BF"/>
        </w:rPr>
        <w:t>skills</w:t>
      </w:r>
      <w:r w:rsidR="00543231" w:rsidRPr="001E4CA5">
        <w:rPr>
          <w:rFonts w:ascii="Times New Roman" w:hAnsi="Times New Roman" w:cs="Times New Roman"/>
          <w:color w:val="365F91" w:themeColor="accent1" w:themeShade="BF"/>
        </w:rPr>
        <w:t xml:space="preserve"> in separate cases</w:t>
      </w:r>
      <w:r w:rsidR="000D6E5D" w:rsidRPr="001E4CA5">
        <w:rPr>
          <w:rFonts w:ascii="Times New Roman" w:hAnsi="Times New Roman" w:cs="Times New Roman"/>
          <w:color w:val="365F91" w:themeColor="accent1" w:themeShade="BF"/>
        </w:rPr>
        <w:t>,</w:t>
      </w:r>
      <w:r w:rsidR="00543231" w:rsidRPr="001E4CA5">
        <w:rPr>
          <w:rFonts w:ascii="Times New Roman" w:hAnsi="Times New Roman" w:cs="Times New Roman"/>
          <w:color w:val="365F91" w:themeColor="accent1" w:themeShade="BF"/>
        </w:rPr>
        <w:t xml:space="preserve"> it needs to be </w:t>
      </w:r>
      <w:r w:rsidR="000D6E5D" w:rsidRPr="001E4CA5">
        <w:rPr>
          <w:rFonts w:ascii="Times New Roman" w:hAnsi="Times New Roman" w:cs="Times New Roman"/>
          <w:color w:val="365F91" w:themeColor="accent1" w:themeShade="BF"/>
        </w:rPr>
        <w:t>adjusted</w:t>
      </w:r>
      <w:r w:rsidR="00543231" w:rsidRPr="001E4CA5">
        <w:rPr>
          <w:rFonts w:ascii="Times New Roman" w:hAnsi="Times New Roman" w:cs="Times New Roman"/>
          <w:color w:val="365F91" w:themeColor="accent1" w:themeShade="BF"/>
        </w:rPr>
        <w:t xml:space="preserve"> </w:t>
      </w:r>
      <w:r w:rsidR="000D6E5D" w:rsidRPr="001E4CA5">
        <w:rPr>
          <w:rFonts w:ascii="Times New Roman" w:hAnsi="Times New Roman" w:cs="Times New Roman"/>
          <w:color w:val="365F91" w:themeColor="accent1" w:themeShade="BF"/>
        </w:rPr>
        <w:t>in some cases.</w:t>
      </w:r>
      <w:r w:rsidRPr="001E4CA5">
        <w:rPr>
          <w:rFonts w:ascii="Times New Roman" w:hAnsi="Times New Roman" w:cs="Times New Roman"/>
          <w:color w:val="365F91" w:themeColor="accent1" w:themeShade="BF"/>
        </w:rPr>
        <w:t xml:space="preserve"> </w:t>
      </w:r>
    </w:p>
    <w:p w:rsidR="00121646" w:rsidRPr="001E4CA5" w:rsidRDefault="000D6E5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It is desirable to analyze the</w:t>
      </w:r>
      <w:r w:rsidR="00543231" w:rsidRPr="001E4CA5">
        <w:rPr>
          <w:rFonts w:ascii="Times New Roman" w:hAnsi="Times New Roman" w:cs="Times New Roman"/>
          <w:color w:val="365F91" w:themeColor="accent1" w:themeShade="BF"/>
        </w:rPr>
        <w:t xml:space="preserve"> compliance of learning outcomes by levels provided in </w:t>
      </w:r>
      <w:r w:rsidRPr="001E4CA5">
        <w:rPr>
          <w:rFonts w:ascii="Times New Roman" w:hAnsi="Times New Roman" w:cs="Times New Roman"/>
          <w:color w:val="365F91" w:themeColor="accent1" w:themeShade="BF"/>
        </w:rPr>
        <w:t xml:space="preserve">the </w:t>
      </w:r>
      <w:r w:rsidR="00543231"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543231" w:rsidRPr="001E4CA5">
        <w:rPr>
          <w:rFonts w:ascii="Times New Roman" w:hAnsi="Times New Roman" w:cs="Times New Roman"/>
          <w:color w:val="365F91" w:themeColor="accent1" w:themeShade="BF"/>
        </w:rPr>
        <w:t xml:space="preserve"> </w:t>
      </w:r>
      <w:proofErr w:type="spellStart"/>
      <w:r w:rsidR="00543231" w:rsidRPr="001E4CA5">
        <w:rPr>
          <w:rFonts w:ascii="Times New Roman" w:hAnsi="Times New Roman" w:cs="Times New Roman"/>
          <w:color w:val="365F91" w:themeColor="accent1" w:themeShade="BF"/>
        </w:rPr>
        <w:t>Farmework</w:t>
      </w:r>
      <w:proofErr w:type="spellEnd"/>
      <w:r w:rsidR="00543231" w:rsidRPr="001E4CA5">
        <w:rPr>
          <w:rFonts w:ascii="Times New Roman" w:hAnsi="Times New Roman" w:cs="Times New Roman"/>
          <w:color w:val="365F91" w:themeColor="accent1" w:themeShade="BF"/>
        </w:rPr>
        <w:t xml:space="preserve"> with </w:t>
      </w:r>
      <w:r w:rsidRPr="001E4CA5">
        <w:rPr>
          <w:rFonts w:ascii="Times New Roman" w:hAnsi="Times New Roman" w:cs="Times New Roman"/>
          <w:color w:val="365F91" w:themeColor="accent1" w:themeShade="BF"/>
        </w:rPr>
        <w:t xml:space="preserve">the learning outcomes of the </w:t>
      </w:r>
      <w:r w:rsidR="00543231" w:rsidRPr="001E4CA5">
        <w:rPr>
          <w:rFonts w:ascii="Times New Roman" w:hAnsi="Times New Roman" w:cs="Times New Roman"/>
          <w:color w:val="365F91" w:themeColor="accent1" w:themeShade="BF"/>
        </w:rPr>
        <w:t>European Qualification</w:t>
      </w:r>
      <w:r w:rsidRPr="001E4CA5">
        <w:rPr>
          <w:rFonts w:ascii="Times New Roman" w:hAnsi="Times New Roman" w:cs="Times New Roman"/>
          <w:color w:val="365F91" w:themeColor="accent1" w:themeShade="BF"/>
        </w:rPr>
        <w:t>s</w:t>
      </w:r>
      <w:r w:rsidR="00543231" w:rsidRPr="001E4CA5">
        <w:rPr>
          <w:rFonts w:ascii="Times New Roman" w:hAnsi="Times New Roman" w:cs="Times New Roman"/>
          <w:color w:val="365F91" w:themeColor="accent1" w:themeShade="BF"/>
        </w:rPr>
        <w:t xml:space="preserve"> Framework. Learning outcomes of higher education shall be described according to </w:t>
      </w:r>
      <w:r w:rsidR="00C9158C" w:rsidRPr="001E4CA5">
        <w:rPr>
          <w:rFonts w:ascii="Times New Roman" w:hAnsi="Times New Roman" w:cs="Times New Roman"/>
          <w:color w:val="365F91" w:themeColor="accent1" w:themeShade="BF"/>
        </w:rPr>
        <w:t xml:space="preserve">the </w:t>
      </w:r>
      <w:r w:rsidR="00543231" w:rsidRPr="001E4CA5">
        <w:rPr>
          <w:rFonts w:ascii="Times New Roman" w:hAnsi="Times New Roman" w:cs="Times New Roman"/>
          <w:color w:val="365F91" w:themeColor="accent1" w:themeShade="BF"/>
        </w:rPr>
        <w:t xml:space="preserve">Dublin descriptor.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2. </w:t>
      </w:r>
      <w:r w:rsidR="00543231" w:rsidRPr="001E4CA5">
        <w:rPr>
          <w:rFonts w:ascii="Times New Roman" w:hAnsi="Times New Roman" w:cs="Times New Roman"/>
          <w:color w:val="365F91" w:themeColor="accent1" w:themeShade="BF"/>
        </w:rPr>
        <w:t>Despite the fact, that National Qualification</w:t>
      </w:r>
      <w:r w:rsidR="00C9158C" w:rsidRPr="001E4CA5">
        <w:rPr>
          <w:rFonts w:ascii="Times New Roman" w:hAnsi="Times New Roman" w:cs="Times New Roman"/>
          <w:color w:val="365F91" w:themeColor="accent1" w:themeShade="BF"/>
        </w:rPr>
        <w:t>s</w:t>
      </w:r>
      <w:r w:rsidR="00543231" w:rsidRPr="001E4CA5">
        <w:rPr>
          <w:rFonts w:ascii="Times New Roman" w:hAnsi="Times New Roman" w:cs="Times New Roman"/>
          <w:color w:val="365F91" w:themeColor="accent1" w:themeShade="BF"/>
        </w:rPr>
        <w:t xml:space="preserve"> Framework describes the qualifications existing in Georgian Educational System, it is difficult to notice progression in horizontal and vertical terms;</w:t>
      </w:r>
    </w:p>
    <w:p w:rsidR="00121646" w:rsidRPr="001E4CA5" w:rsidRDefault="00C9158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Reflecting on</w:t>
      </w:r>
      <w:r w:rsidR="00543231" w:rsidRPr="001E4CA5">
        <w:rPr>
          <w:rFonts w:ascii="Times New Roman" w:hAnsi="Times New Roman" w:cs="Times New Roman"/>
          <w:color w:val="365F91" w:themeColor="accent1" w:themeShade="BF"/>
        </w:rPr>
        <w:t xml:space="preserve"> all three educational stages as unified structure in one document is desirable.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3. </w:t>
      </w:r>
      <w:r w:rsidR="0002482B" w:rsidRPr="001E4CA5">
        <w:rPr>
          <w:rFonts w:ascii="Times New Roman" w:hAnsi="Times New Roman" w:cs="Times New Roman"/>
          <w:color w:val="365F91" w:themeColor="accent1" w:themeShade="BF"/>
        </w:rPr>
        <w:t>M</w:t>
      </w:r>
      <w:r w:rsidR="00543231" w:rsidRPr="001E4CA5">
        <w:rPr>
          <w:rFonts w:ascii="Times New Roman" w:hAnsi="Times New Roman" w:cs="Times New Roman"/>
          <w:color w:val="365F91" w:themeColor="accent1" w:themeShade="BF"/>
        </w:rPr>
        <w:t>ain terms used in National Qualification</w:t>
      </w:r>
      <w:r w:rsidR="00C9158C" w:rsidRPr="001E4CA5">
        <w:rPr>
          <w:rFonts w:ascii="Times New Roman" w:hAnsi="Times New Roman" w:cs="Times New Roman"/>
          <w:color w:val="365F91" w:themeColor="accent1" w:themeShade="BF"/>
        </w:rPr>
        <w:t>s</w:t>
      </w:r>
      <w:r w:rsidR="00543231" w:rsidRPr="001E4CA5">
        <w:rPr>
          <w:rFonts w:ascii="Times New Roman" w:hAnsi="Times New Roman" w:cs="Times New Roman"/>
          <w:color w:val="365F91" w:themeColor="accent1" w:themeShade="BF"/>
        </w:rPr>
        <w:t xml:space="preserve"> Framework are not explained, </w:t>
      </w:r>
      <w:r w:rsidR="00C9158C" w:rsidRPr="001E4CA5">
        <w:rPr>
          <w:rFonts w:ascii="Times New Roman" w:hAnsi="Times New Roman" w:cs="Times New Roman"/>
          <w:color w:val="365F91" w:themeColor="accent1" w:themeShade="BF"/>
        </w:rPr>
        <w:t xml:space="preserve">which </w:t>
      </w:r>
      <w:r w:rsidR="00543231" w:rsidRPr="001E4CA5">
        <w:rPr>
          <w:rFonts w:ascii="Times New Roman" w:hAnsi="Times New Roman" w:cs="Times New Roman"/>
          <w:color w:val="365F91" w:themeColor="accent1" w:themeShade="BF"/>
        </w:rPr>
        <w:t>makes the framework difficult as the supporting tool for understanding and proper use of the stakeholders;</w:t>
      </w:r>
    </w:p>
    <w:p w:rsidR="00121646" w:rsidRPr="001E4CA5" w:rsidRDefault="0054323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For </w:t>
      </w:r>
      <w:proofErr w:type="spellStart"/>
      <w:r w:rsidRPr="001E4CA5">
        <w:rPr>
          <w:rFonts w:ascii="Times New Roman" w:hAnsi="Times New Roman" w:cs="Times New Roman"/>
          <w:color w:val="365F91" w:themeColor="accent1" w:themeShade="BF"/>
        </w:rPr>
        <w:t>recommentaion</w:t>
      </w:r>
      <w:proofErr w:type="spellEnd"/>
      <w:r w:rsidRPr="001E4CA5">
        <w:rPr>
          <w:rFonts w:ascii="Times New Roman" w:hAnsi="Times New Roman" w:cs="Times New Roman"/>
          <w:color w:val="365F91" w:themeColor="accent1" w:themeShade="BF"/>
        </w:rPr>
        <w:t xml:space="preserve"> it is available to use the </w:t>
      </w:r>
      <w:r w:rsidR="005F736A" w:rsidRPr="001E4CA5">
        <w:rPr>
          <w:rFonts w:ascii="Times New Roman" w:hAnsi="Times New Roman" w:cs="Times New Roman"/>
          <w:color w:val="365F91" w:themeColor="accent1" w:themeShade="BF"/>
        </w:rPr>
        <w:t xml:space="preserve">definition of terms in </w:t>
      </w:r>
      <w:r w:rsidRPr="001E4CA5">
        <w:rPr>
          <w:rFonts w:ascii="Times New Roman" w:hAnsi="Times New Roman" w:cs="Times New Roman"/>
          <w:color w:val="365F91" w:themeColor="accent1" w:themeShade="BF"/>
        </w:rPr>
        <w:t>document (The European Qualifications Framework for Lifelong Learning (EQF)) developed by the Directorate General Education and Culture</w:t>
      </w:r>
      <w:r w:rsidR="005F736A" w:rsidRPr="001E4CA5">
        <w:rPr>
          <w:rFonts w:ascii="Times New Roman" w:hAnsi="Times New Roman" w:cs="Times New Roman"/>
          <w:color w:val="365F91" w:themeColor="accent1" w:themeShade="BF"/>
        </w:rPr>
        <w:t>, which is</w:t>
      </w:r>
      <w:r w:rsidRPr="001E4CA5">
        <w:rPr>
          <w:rFonts w:ascii="Times New Roman" w:hAnsi="Times New Roman" w:cs="Times New Roman"/>
          <w:color w:val="365F91" w:themeColor="accent1" w:themeShade="BF"/>
        </w:rPr>
        <w:t xml:space="preserve"> presented in </w:t>
      </w:r>
      <w:r w:rsidR="00C9158C"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European Qualification</w:t>
      </w:r>
      <w:r w:rsidR="00C9158C"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w:t>
      </w:r>
      <w:r w:rsidR="005F736A" w:rsidRPr="001E4CA5">
        <w:rPr>
          <w:rFonts w:ascii="Times New Roman" w:hAnsi="Times New Roman" w:cs="Times New Roman"/>
          <w:color w:val="365F91" w:themeColor="accent1" w:themeShade="BF"/>
        </w:rPr>
        <w:t>.</w:t>
      </w:r>
    </w:p>
    <w:p w:rsidR="00121646" w:rsidRPr="001E4CA5" w:rsidRDefault="00C9158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National Qualifications </w:t>
      </w:r>
      <w:r w:rsidR="005F736A" w:rsidRPr="001E4CA5">
        <w:rPr>
          <w:rFonts w:ascii="Times New Roman" w:hAnsi="Times New Roman" w:cs="Times New Roman"/>
          <w:color w:val="365F91" w:themeColor="accent1" w:themeShade="BF"/>
        </w:rPr>
        <w:t xml:space="preserve">Framework is a tool, which gives an opportunity for </w:t>
      </w:r>
      <w:r w:rsidRPr="001E4CA5">
        <w:rPr>
          <w:rFonts w:ascii="Times New Roman" w:hAnsi="Times New Roman" w:cs="Times New Roman"/>
          <w:color w:val="365F91" w:themeColor="accent1" w:themeShade="BF"/>
        </w:rPr>
        <w:t xml:space="preserve">classification of </w:t>
      </w:r>
      <w:r w:rsidR="005F736A" w:rsidRPr="001E4CA5">
        <w:rPr>
          <w:rFonts w:ascii="Times New Roman" w:hAnsi="Times New Roman" w:cs="Times New Roman"/>
          <w:color w:val="365F91" w:themeColor="accent1" w:themeShade="BF"/>
        </w:rPr>
        <w:t xml:space="preserve">qualifications according to </w:t>
      </w:r>
      <w:proofErr w:type="spellStart"/>
      <w:r w:rsidR="005F736A" w:rsidRPr="001E4CA5">
        <w:rPr>
          <w:rFonts w:ascii="Times New Roman" w:hAnsi="Times New Roman" w:cs="Times New Roman"/>
          <w:color w:val="365F91" w:themeColor="accent1" w:themeShade="BF"/>
        </w:rPr>
        <w:t>ctireria</w:t>
      </w:r>
      <w:proofErr w:type="spellEnd"/>
      <w:r w:rsidR="005F736A" w:rsidRPr="001E4CA5">
        <w:rPr>
          <w:rFonts w:ascii="Times New Roman" w:hAnsi="Times New Roman" w:cs="Times New Roman"/>
          <w:color w:val="365F91" w:themeColor="accent1" w:themeShade="BF"/>
        </w:rPr>
        <w:t xml:space="preserve"> developed for </w:t>
      </w:r>
      <w:r w:rsidRPr="001E4CA5">
        <w:rPr>
          <w:rFonts w:ascii="Times New Roman" w:hAnsi="Times New Roman" w:cs="Times New Roman"/>
          <w:color w:val="365F91" w:themeColor="accent1" w:themeShade="BF"/>
        </w:rPr>
        <w:t xml:space="preserve">the learning outcomes of </w:t>
      </w:r>
      <w:r w:rsidR="005F736A" w:rsidRPr="001E4CA5">
        <w:rPr>
          <w:rFonts w:ascii="Times New Roman" w:hAnsi="Times New Roman" w:cs="Times New Roman"/>
          <w:color w:val="365F91" w:themeColor="accent1" w:themeShade="BF"/>
        </w:rPr>
        <w:t xml:space="preserve">each particular level. The aim of the Framework is to integrate and coordinate National Qualifications sub-systems, </w:t>
      </w:r>
      <w:r w:rsidRPr="001E4CA5">
        <w:rPr>
          <w:rFonts w:ascii="Times New Roman" w:hAnsi="Times New Roman" w:cs="Times New Roman"/>
          <w:color w:val="365F91" w:themeColor="accent1" w:themeShade="BF"/>
        </w:rPr>
        <w:t xml:space="preserve">transparency of </w:t>
      </w:r>
      <w:r w:rsidR="005F736A" w:rsidRPr="001E4CA5">
        <w:rPr>
          <w:rFonts w:ascii="Times New Roman" w:hAnsi="Times New Roman" w:cs="Times New Roman"/>
          <w:color w:val="365F91" w:themeColor="accent1" w:themeShade="BF"/>
        </w:rPr>
        <w:t xml:space="preserve">qualifications, access, progress and quality improvement according to requirements of labor market and civil society. </w:t>
      </w:r>
    </w:p>
    <w:p w:rsidR="00121646" w:rsidRPr="001E4CA5" w:rsidRDefault="005F736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Qualification means evaluation and validation (checking) </w:t>
      </w:r>
      <w:r w:rsidR="00C9158C" w:rsidRPr="001E4CA5">
        <w:rPr>
          <w:rFonts w:ascii="Times New Roman" w:hAnsi="Times New Roman" w:cs="Times New Roman"/>
          <w:color w:val="365F91" w:themeColor="accent1" w:themeShade="BF"/>
        </w:rPr>
        <w:t xml:space="preserve">of the learning outcomes of the </w:t>
      </w:r>
      <w:r w:rsidRPr="001E4CA5">
        <w:rPr>
          <w:rFonts w:ascii="Times New Roman" w:hAnsi="Times New Roman" w:cs="Times New Roman"/>
          <w:color w:val="365F91" w:themeColor="accent1" w:themeShade="BF"/>
        </w:rPr>
        <w:t xml:space="preserve">process, which is established by the competent body by a separate individual, by the achieved standard learning outcomes. </w:t>
      </w:r>
    </w:p>
    <w:p w:rsidR="00121646" w:rsidRPr="001E4CA5" w:rsidRDefault="005F736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descriptor of National Qualification</w:t>
      </w:r>
      <w:r w:rsidR="00C9158C"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defines the learning outcomes to be achieved at </w:t>
      </w:r>
      <w:r w:rsidR="00C9158C" w:rsidRPr="001E4CA5">
        <w:rPr>
          <w:rFonts w:ascii="Times New Roman" w:hAnsi="Times New Roman" w:cs="Times New Roman"/>
          <w:color w:val="365F91" w:themeColor="accent1" w:themeShade="BF"/>
        </w:rPr>
        <w:t xml:space="preserve">an </w:t>
      </w:r>
      <w:r w:rsidRPr="001E4CA5">
        <w:rPr>
          <w:rFonts w:ascii="Times New Roman" w:hAnsi="Times New Roman" w:cs="Times New Roman"/>
          <w:color w:val="365F91" w:themeColor="accent1" w:themeShade="BF"/>
        </w:rPr>
        <w:t xml:space="preserve">appropriate stage, clearly distinguishes </w:t>
      </w:r>
      <w:r w:rsidR="00C9158C" w:rsidRPr="001E4CA5">
        <w:rPr>
          <w:rFonts w:ascii="Times New Roman" w:hAnsi="Times New Roman" w:cs="Times New Roman"/>
          <w:color w:val="365F91" w:themeColor="accent1" w:themeShade="BF"/>
        </w:rPr>
        <w:t xml:space="preserve">qualifications from each other at </w:t>
      </w:r>
      <w:r w:rsidRPr="001E4CA5">
        <w:rPr>
          <w:rFonts w:ascii="Times New Roman" w:hAnsi="Times New Roman" w:cs="Times New Roman"/>
          <w:color w:val="365F91" w:themeColor="accent1" w:themeShade="BF"/>
        </w:rPr>
        <w:t xml:space="preserve">different stages and ensures logical link between them.  </w:t>
      </w:r>
    </w:p>
    <w:p w:rsidR="00121646" w:rsidRPr="001E4CA5" w:rsidRDefault="005F736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It is desirable to describe and explain the terms presented in </w:t>
      </w:r>
      <w:r w:rsidR="00D52C33" w:rsidRPr="001E4CA5">
        <w:rPr>
          <w:rFonts w:ascii="Times New Roman" w:hAnsi="Times New Roman" w:cs="Times New Roman"/>
          <w:color w:val="365F91" w:themeColor="accent1" w:themeShade="BF"/>
        </w:rPr>
        <w:t xml:space="preserve">the </w:t>
      </w:r>
      <w:r w:rsidR="00EB64BF" w:rsidRPr="001E4CA5">
        <w:rPr>
          <w:rFonts w:ascii="Times New Roman" w:hAnsi="Times New Roman" w:cs="Times New Roman"/>
          <w:color w:val="365F91" w:themeColor="accent1" w:themeShade="BF"/>
        </w:rPr>
        <w:t>document</w:t>
      </w:r>
      <w:r w:rsidR="00D52C33" w:rsidRPr="001E4CA5">
        <w:rPr>
          <w:rFonts w:ascii="Times New Roman" w:hAnsi="Times New Roman" w:cs="Times New Roman"/>
          <w:color w:val="365F91" w:themeColor="accent1" w:themeShade="BF"/>
        </w:rPr>
        <w:t xml:space="preserve"> of</w:t>
      </w:r>
      <w:r w:rsidR="00EB64BF" w:rsidRPr="001E4CA5">
        <w:rPr>
          <w:rFonts w:ascii="Times New Roman" w:hAnsi="Times New Roman" w:cs="Times New Roman"/>
          <w:color w:val="365F91" w:themeColor="accent1" w:themeShade="BF"/>
        </w:rPr>
        <w:t xml:space="preserve"> the </w:t>
      </w:r>
      <w:r w:rsidRPr="001E4CA5">
        <w:rPr>
          <w:rFonts w:ascii="Times New Roman" w:hAnsi="Times New Roman" w:cs="Times New Roman"/>
          <w:color w:val="365F91" w:themeColor="accent1" w:themeShade="BF"/>
        </w:rPr>
        <w:t>National Qualification</w:t>
      </w:r>
      <w:r w:rsidR="00EB64BF"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“Direction”; “field / specialty”; sub-field / specialization”; “professional specialization”; “interdisciplinary fields and specialties”; “main </w:t>
      </w:r>
      <w:r w:rsidR="009558EB" w:rsidRPr="001E4CA5">
        <w:rPr>
          <w:rFonts w:ascii="Times New Roman" w:hAnsi="Times New Roman" w:cs="Times New Roman"/>
          <w:color w:val="365F91" w:themeColor="accent1" w:themeShade="BF"/>
        </w:rPr>
        <w:t xml:space="preserve">specialty”; additional specialty”; “free components”; practical component”; research component” and “training component”.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4. </w:t>
      </w:r>
      <w:r w:rsidR="00D52C33" w:rsidRPr="001E4CA5">
        <w:rPr>
          <w:rFonts w:ascii="Times New Roman" w:hAnsi="Times New Roman" w:cs="Times New Roman"/>
          <w:color w:val="365F91" w:themeColor="accent1" w:themeShade="BF"/>
        </w:rPr>
        <w:t>D</w:t>
      </w:r>
      <w:r w:rsidR="009558EB" w:rsidRPr="001E4CA5">
        <w:rPr>
          <w:rFonts w:ascii="Times New Roman" w:hAnsi="Times New Roman" w:cs="Times New Roman"/>
          <w:color w:val="365F91" w:themeColor="accent1" w:themeShade="BF"/>
        </w:rPr>
        <w:t>escriptor</w:t>
      </w:r>
      <w:r w:rsidR="00D52C33" w:rsidRPr="001E4CA5">
        <w:rPr>
          <w:rFonts w:ascii="Times New Roman" w:hAnsi="Times New Roman" w:cs="Times New Roman"/>
          <w:color w:val="365F91" w:themeColor="accent1" w:themeShade="BF"/>
        </w:rPr>
        <w:t xml:space="preserve"> of the</w:t>
      </w:r>
      <w:r w:rsidR="009558EB" w:rsidRPr="001E4CA5">
        <w:rPr>
          <w:rFonts w:ascii="Times New Roman" w:hAnsi="Times New Roman" w:cs="Times New Roman"/>
          <w:color w:val="365F91" w:themeColor="accent1" w:themeShade="BF"/>
        </w:rPr>
        <w:t xml:space="preserve"> </w:t>
      </w:r>
      <w:r w:rsidR="00D52C33" w:rsidRPr="001E4CA5">
        <w:rPr>
          <w:rFonts w:ascii="Times New Roman" w:hAnsi="Times New Roman" w:cs="Times New Roman"/>
          <w:color w:val="365F91" w:themeColor="accent1" w:themeShade="BF"/>
        </w:rPr>
        <w:t xml:space="preserve">learning outcomes </w:t>
      </w:r>
      <w:r w:rsidR="009558EB" w:rsidRPr="001E4CA5">
        <w:rPr>
          <w:rFonts w:ascii="Times New Roman" w:hAnsi="Times New Roman" w:cs="Times New Roman"/>
          <w:color w:val="365F91" w:themeColor="accent1" w:themeShade="BF"/>
        </w:rPr>
        <w:t>in National Qualification</w:t>
      </w:r>
      <w:r w:rsidR="00D52C33" w:rsidRPr="001E4CA5">
        <w:rPr>
          <w:rFonts w:ascii="Times New Roman" w:hAnsi="Times New Roman" w:cs="Times New Roman"/>
          <w:color w:val="365F91" w:themeColor="accent1" w:themeShade="BF"/>
        </w:rPr>
        <w:t>s Fram</w:t>
      </w:r>
      <w:r w:rsidR="009558EB" w:rsidRPr="001E4CA5">
        <w:rPr>
          <w:rFonts w:ascii="Times New Roman" w:hAnsi="Times New Roman" w:cs="Times New Roman"/>
          <w:color w:val="365F91" w:themeColor="accent1" w:themeShade="BF"/>
        </w:rPr>
        <w:t xml:space="preserve">ework includes six components (knowledge, </w:t>
      </w:r>
      <w:r w:rsidR="00D52C33" w:rsidRPr="001E4CA5">
        <w:rPr>
          <w:rFonts w:ascii="Times New Roman" w:hAnsi="Times New Roman" w:cs="Times New Roman"/>
          <w:color w:val="365F91" w:themeColor="accent1" w:themeShade="BF"/>
        </w:rPr>
        <w:t>applying knowledge</w:t>
      </w:r>
      <w:r w:rsidR="009558EB" w:rsidRPr="001E4CA5">
        <w:rPr>
          <w:rFonts w:ascii="Times New Roman" w:hAnsi="Times New Roman" w:cs="Times New Roman"/>
          <w:color w:val="365F91" w:themeColor="accent1" w:themeShade="BF"/>
        </w:rPr>
        <w:t xml:space="preserve">, </w:t>
      </w:r>
      <w:r w:rsidR="00D52C33" w:rsidRPr="001E4CA5">
        <w:rPr>
          <w:rFonts w:ascii="Times New Roman" w:hAnsi="Times New Roman" w:cs="Times New Roman"/>
          <w:color w:val="365F91" w:themeColor="accent1" w:themeShade="BF"/>
        </w:rPr>
        <w:t xml:space="preserve">making </w:t>
      </w:r>
      <w:proofErr w:type="spellStart"/>
      <w:r w:rsidR="00D52C33" w:rsidRPr="001E4CA5">
        <w:rPr>
          <w:rFonts w:ascii="Times New Roman" w:hAnsi="Times New Roman" w:cs="Times New Roman"/>
          <w:color w:val="365F91" w:themeColor="accent1" w:themeShade="BF"/>
        </w:rPr>
        <w:t>judgements</w:t>
      </w:r>
      <w:proofErr w:type="spellEnd"/>
      <w:r w:rsidR="009558EB" w:rsidRPr="001E4CA5">
        <w:rPr>
          <w:rFonts w:ascii="Times New Roman" w:hAnsi="Times New Roman" w:cs="Times New Roman"/>
          <w:color w:val="365F91" w:themeColor="accent1" w:themeShade="BF"/>
        </w:rPr>
        <w:t xml:space="preserve">, communication skills, learning skills, values). </w:t>
      </w:r>
    </w:p>
    <w:p w:rsidR="00121646" w:rsidRPr="001E4CA5" w:rsidRDefault="009558EB"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Three alternative recommendations to be amended in</w:t>
      </w:r>
      <w:r w:rsidR="00D52C33" w:rsidRPr="001E4CA5">
        <w:rPr>
          <w:rFonts w:ascii="Times New Roman" w:hAnsi="Times New Roman" w:cs="Times New Roman"/>
          <w:color w:val="365F91" w:themeColor="accent1" w:themeShade="BF"/>
        </w:rPr>
        <w:t xml:space="preserve"> the</w:t>
      </w:r>
      <w:r w:rsidRPr="001E4CA5">
        <w:rPr>
          <w:rFonts w:ascii="Times New Roman" w:hAnsi="Times New Roman" w:cs="Times New Roman"/>
          <w:color w:val="365F91" w:themeColor="accent1" w:themeShade="BF"/>
        </w:rPr>
        <w:t xml:space="preserve"> descriptor are proposed:</w:t>
      </w:r>
    </w:p>
    <w:p w:rsidR="00121646" w:rsidRPr="001E4CA5" w:rsidRDefault="009558EB" w:rsidP="00D52C33">
      <w:pPr>
        <w:pStyle w:val="ListParagraph"/>
        <w:numPr>
          <w:ilvl w:val="0"/>
          <w:numId w:val="16"/>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 xml:space="preserve">Maintain all five components in existing form and only “value” component to be formed as “value and attitude”. </w:t>
      </w:r>
      <w:r w:rsidR="00121646" w:rsidRPr="001E4CA5">
        <w:rPr>
          <w:rFonts w:ascii="Times New Roman" w:hAnsi="Times New Roman" w:cs="Times New Roman"/>
          <w:color w:val="365F91" w:themeColor="accent1" w:themeShade="BF"/>
        </w:rPr>
        <w:t xml:space="preserve"> </w:t>
      </w:r>
    </w:p>
    <w:p w:rsidR="00121646" w:rsidRPr="001E4CA5" w:rsidRDefault="00D52C33" w:rsidP="00D52C33">
      <w:pPr>
        <w:pStyle w:val="ListParagraph"/>
        <w:numPr>
          <w:ilvl w:val="0"/>
          <w:numId w:val="16"/>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F</w:t>
      </w:r>
      <w:r w:rsidR="009558EB" w:rsidRPr="001E4CA5">
        <w:rPr>
          <w:rFonts w:ascii="Times New Roman" w:hAnsi="Times New Roman" w:cs="Times New Roman"/>
          <w:color w:val="365F91" w:themeColor="accent1" w:themeShade="BF"/>
        </w:rPr>
        <w:t>ormulate learning outcomes according to</w:t>
      </w:r>
      <w:r w:rsidRPr="001E4CA5">
        <w:rPr>
          <w:rFonts w:ascii="Times New Roman" w:hAnsi="Times New Roman" w:cs="Times New Roman"/>
          <w:color w:val="365F91" w:themeColor="accent1" w:themeShade="BF"/>
        </w:rPr>
        <w:t xml:space="preserve"> five components of the</w:t>
      </w:r>
      <w:r w:rsidR="009558EB" w:rsidRPr="001E4CA5">
        <w:rPr>
          <w:rFonts w:ascii="Times New Roman" w:hAnsi="Times New Roman" w:cs="Times New Roman"/>
          <w:color w:val="365F91" w:themeColor="accent1" w:themeShade="BF"/>
        </w:rPr>
        <w:t xml:space="preserve"> Dublin descriptor (knowledge, </w:t>
      </w:r>
      <w:r w:rsidRPr="001E4CA5">
        <w:rPr>
          <w:rFonts w:ascii="Times New Roman" w:hAnsi="Times New Roman" w:cs="Times New Roman"/>
          <w:color w:val="365F91" w:themeColor="accent1" w:themeShade="BF"/>
        </w:rPr>
        <w:t xml:space="preserve">applying knowledge, making </w:t>
      </w:r>
      <w:proofErr w:type="spellStart"/>
      <w:r w:rsidRPr="001E4CA5">
        <w:rPr>
          <w:rFonts w:ascii="Times New Roman" w:hAnsi="Times New Roman" w:cs="Times New Roman"/>
          <w:color w:val="365F91" w:themeColor="accent1" w:themeShade="BF"/>
        </w:rPr>
        <w:t>judgements</w:t>
      </w:r>
      <w:proofErr w:type="spellEnd"/>
      <w:r w:rsidRPr="001E4CA5">
        <w:rPr>
          <w:rFonts w:ascii="Times New Roman" w:hAnsi="Times New Roman" w:cs="Times New Roman"/>
          <w:color w:val="365F91" w:themeColor="accent1" w:themeShade="BF"/>
        </w:rPr>
        <w:t xml:space="preserve"> applying knowledge, making </w:t>
      </w:r>
      <w:proofErr w:type="spellStart"/>
      <w:r w:rsidRPr="001E4CA5">
        <w:rPr>
          <w:rFonts w:ascii="Times New Roman" w:hAnsi="Times New Roman" w:cs="Times New Roman"/>
          <w:color w:val="365F91" w:themeColor="accent1" w:themeShade="BF"/>
        </w:rPr>
        <w:t>judgements</w:t>
      </w:r>
      <w:proofErr w:type="spellEnd"/>
      <w:r w:rsidR="009558EB" w:rsidRPr="001E4CA5">
        <w:rPr>
          <w:rFonts w:ascii="Times New Roman" w:hAnsi="Times New Roman" w:cs="Times New Roman"/>
          <w:color w:val="365F91" w:themeColor="accent1" w:themeShade="BF"/>
        </w:rPr>
        <w:t xml:space="preserve">, communication skills, learning skills); </w:t>
      </w:r>
    </w:p>
    <w:p w:rsidR="00121646" w:rsidRPr="001E4CA5" w:rsidRDefault="009558EB" w:rsidP="00D52C33">
      <w:pPr>
        <w:pStyle w:val="ListParagraph"/>
        <w:numPr>
          <w:ilvl w:val="0"/>
          <w:numId w:val="16"/>
        </w:num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Descriptor of th</w:t>
      </w:r>
      <w:r w:rsidR="00D52C33" w:rsidRPr="001E4CA5">
        <w:rPr>
          <w:rFonts w:ascii="Times New Roman" w:hAnsi="Times New Roman" w:cs="Times New Roman"/>
          <w:color w:val="365F91" w:themeColor="accent1" w:themeShade="BF"/>
        </w:rPr>
        <w:t>e qualifications to be specified</w:t>
      </w:r>
      <w:r w:rsidRPr="001E4CA5">
        <w:rPr>
          <w:rFonts w:ascii="Times New Roman" w:hAnsi="Times New Roman" w:cs="Times New Roman"/>
          <w:color w:val="365F91" w:themeColor="accent1" w:themeShade="BF"/>
        </w:rPr>
        <w:t xml:space="preserve"> in three components – knowle</w:t>
      </w:r>
      <w:r w:rsidR="00D52C33" w:rsidRPr="001E4CA5">
        <w:rPr>
          <w:rFonts w:ascii="Times New Roman" w:hAnsi="Times New Roman" w:cs="Times New Roman"/>
          <w:color w:val="365F91" w:themeColor="accent1" w:themeShade="BF"/>
        </w:rPr>
        <w:t>dge, skills and competencies – like with the</w:t>
      </w:r>
      <w:r w:rsidRPr="001E4CA5">
        <w:rPr>
          <w:rFonts w:ascii="Times New Roman" w:hAnsi="Times New Roman" w:cs="Times New Roman"/>
          <w:color w:val="365F91" w:themeColor="accent1" w:themeShade="BF"/>
        </w:rPr>
        <w:t xml:space="preserve"> European Qualification</w:t>
      </w:r>
      <w:r w:rsidR="00D52C33"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5. </w:t>
      </w:r>
      <w:r w:rsidR="00D52C33" w:rsidRPr="001E4CA5">
        <w:rPr>
          <w:rFonts w:ascii="Times New Roman" w:hAnsi="Times New Roman" w:cs="Times New Roman"/>
          <w:color w:val="365F91" w:themeColor="accent1" w:themeShade="BF"/>
        </w:rPr>
        <w:t>Removal of</w:t>
      </w:r>
      <w:r w:rsidR="009558EB" w:rsidRPr="001E4CA5">
        <w:rPr>
          <w:rFonts w:ascii="Times New Roman" w:hAnsi="Times New Roman" w:cs="Times New Roman"/>
          <w:color w:val="365F91" w:themeColor="accent1" w:themeShade="BF"/>
        </w:rPr>
        <w:t xml:space="preserve"> annex 4 from </w:t>
      </w:r>
      <w:r w:rsidR="00D52C33" w:rsidRPr="001E4CA5">
        <w:rPr>
          <w:rFonts w:ascii="Times New Roman" w:hAnsi="Times New Roman" w:cs="Times New Roman"/>
          <w:color w:val="365F91" w:themeColor="accent1" w:themeShade="BF"/>
        </w:rPr>
        <w:t xml:space="preserve">the </w:t>
      </w:r>
      <w:r w:rsidR="009558EB" w:rsidRPr="001E4CA5">
        <w:rPr>
          <w:rFonts w:ascii="Times New Roman" w:hAnsi="Times New Roman" w:cs="Times New Roman"/>
          <w:color w:val="365F91" w:themeColor="accent1" w:themeShade="BF"/>
        </w:rPr>
        <w:t xml:space="preserve">Qualifications Framework – the list of directions, fields / </w:t>
      </w:r>
      <w:proofErr w:type="spellStart"/>
      <w:r w:rsidR="009558EB" w:rsidRPr="001E4CA5">
        <w:rPr>
          <w:rFonts w:ascii="Times New Roman" w:hAnsi="Times New Roman" w:cs="Times New Roman"/>
          <w:color w:val="365F91" w:themeColor="accent1" w:themeShade="BF"/>
        </w:rPr>
        <w:t>specialities</w:t>
      </w:r>
      <w:proofErr w:type="spellEnd"/>
      <w:r w:rsidR="009558EB" w:rsidRPr="001E4CA5">
        <w:rPr>
          <w:rFonts w:ascii="Times New Roman" w:hAnsi="Times New Roman" w:cs="Times New Roman"/>
          <w:color w:val="365F91" w:themeColor="accent1" w:themeShade="BF"/>
        </w:rPr>
        <w:t xml:space="preserve">, sub-fields / specializations and professional specializations.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6. </w:t>
      </w:r>
      <w:r w:rsidR="00597F88" w:rsidRPr="001E4CA5">
        <w:rPr>
          <w:rFonts w:ascii="Times New Roman" w:hAnsi="Times New Roman" w:cs="Times New Roman"/>
          <w:color w:val="365F91" w:themeColor="accent1" w:themeShade="BF"/>
        </w:rPr>
        <w:t xml:space="preserve">Results of </w:t>
      </w:r>
      <w:r w:rsidR="009558EB" w:rsidRPr="001E4CA5">
        <w:rPr>
          <w:rFonts w:ascii="Times New Roman" w:hAnsi="Times New Roman" w:cs="Times New Roman"/>
          <w:color w:val="365F91" w:themeColor="accent1" w:themeShade="BF"/>
        </w:rPr>
        <w:t xml:space="preserve">basic and secondary stages </w:t>
      </w:r>
      <w:r w:rsidR="00597F88" w:rsidRPr="001E4CA5">
        <w:rPr>
          <w:rFonts w:ascii="Times New Roman" w:hAnsi="Times New Roman" w:cs="Times New Roman"/>
          <w:color w:val="365F91" w:themeColor="accent1" w:themeShade="BF"/>
        </w:rPr>
        <w:t>of general education in National curriculum provide</w:t>
      </w:r>
      <w:r w:rsidR="009558EB" w:rsidRPr="001E4CA5">
        <w:rPr>
          <w:rFonts w:ascii="Times New Roman" w:hAnsi="Times New Roman" w:cs="Times New Roman"/>
          <w:color w:val="365F91" w:themeColor="accent1" w:themeShade="BF"/>
        </w:rPr>
        <w:t xml:space="preserve"> higher demands, than the descriptor of qualifications of first and third stages in National Qualifications Framework. </w:t>
      </w:r>
    </w:p>
    <w:p w:rsidR="00121646" w:rsidRPr="001E4CA5" w:rsidRDefault="00597F8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D</w:t>
      </w:r>
      <w:r w:rsidR="009558EB" w:rsidRPr="001E4CA5">
        <w:rPr>
          <w:rFonts w:ascii="Times New Roman" w:hAnsi="Times New Roman" w:cs="Times New Roman"/>
          <w:color w:val="365F91" w:themeColor="accent1" w:themeShade="BF"/>
        </w:rPr>
        <w:t>etail</w:t>
      </w:r>
      <w:r w:rsidRPr="001E4CA5">
        <w:rPr>
          <w:rFonts w:ascii="Times New Roman" w:hAnsi="Times New Roman" w:cs="Times New Roman"/>
          <w:color w:val="365F91" w:themeColor="accent1" w:themeShade="BF"/>
        </w:rPr>
        <w:t>ed description of</w:t>
      </w:r>
      <w:r w:rsidR="009558EB"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objectives for </w:t>
      </w:r>
      <w:r w:rsidR="009558EB" w:rsidRPr="001E4CA5">
        <w:rPr>
          <w:rFonts w:ascii="Times New Roman" w:hAnsi="Times New Roman" w:cs="Times New Roman"/>
          <w:color w:val="365F91" w:themeColor="accent1" w:themeShade="BF"/>
        </w:rPr>
        <w:t xml:space="preserve">each stage in </w:t>
      </w:r>
      <w:r w:rsidRPr="001E4CA5">
        <w:rPr>
          <w:rFonts w:ascii="Times New Roman" w:hAnsi="Times New Roman" w:cs="Times New Roman"/>
          <w:color w:val="365F91" w:themeColor="accent1" w:themeShade="BF"/>
        </w:rPr>
        <w:t xml:space="preserve">the </w:t>
      </w:r>
      <w:r w:rsidR="009558EB" w:rsidRPr="001E4CA5">
        <w:rPr>
          <w:rFonts w:ascii="Times New Roman" w:hAnsi="Times New Roman" w:cs="Times New Roman"/>
          <w:color w:val="365F91" w:themeColor="accent1" w:themeShade="BF"/>
        </w:rPr>
        <w:t xml:space="preserve">national curriculum is desirable. </w:t>
      </w:r>
      <w:r w:rsidR="00DF434A" w:rsidRPr="001E4CA5">
        <w:rPr>
          <w:rFonts w:ascii="Times New Roman" w:hAnsi="Times New Roman" w:cs="Times New Roman"/>
          <w:color w:val="365F91" w:themeColor="accent1" w:themeShade="BF"/>
        </w:rPr>
        <w:t xml:space="preserve">Basic education </w:t>
      </w:r>
      <w:r w:rsidR="0002482B" w:rsidRPr="001E4CA5">
        <w:rPr>
          <w:rFonts w:ascii="Times New Roman" w:hAnsi="Times New Roman" w:cs="Times New Roman"/>
          <w:color w:val="365F91" w:themeColor="accent1" w:themeShade="BF"/>
        </w:rPr>
        <w:t>shall be</w:t>
      </w:r>
      <w:r w:rsidR="00DF434A" w:rsidRPr="001E4CA5">
        <w:rPr>
          <w:rFonts w:ascii="Times New Roman" w:hAnsi="Times New Roman" w:cs="Times New Roman"/>
          <w:color w:val="365F91" w:themeColor="accent1" w:themeShade="BF"/>
        </w:rPr>
        <w:t xml:space="preserve"> described at </w:t>
      </w:r>
      <w:r w:rsidRPr="001E4CA5">
        <w:rPr>
          <w:rFonts w:ascii="Times New Roman" w:hAnsi="Times New Roman" w:cs="Times New Roman"/>
          <w:color w:val="365F91" w:themeColor="accent1" w:themeShade="BF"/>
        </w:rPr>
        <w:t xml:space="preserve">the third stage of </w:t>
      </w:r>
      <w:r w:rsidR="00DF434A" w:rsidRPr="001E4CA5">
        <w:rPr>
          <w:rFonts w:ascii="Times New Roman" w:hAnsi="Times New Roman" w:cs="Times New Roman"/>
          <w:color w:val="365F91" w:themeColor="accent1" w:themeShade="BF"/>
        </w:rPr>
        <w:t>National Qualification</w:t>
      </w:r>
      <w:r w:rsidRPr="001E4CA5">
        <w:rPr>
          <w:rFonts w:ascii="Times New Roman" w:hAnsi="Times New Roman" w:cs="Times New Roman"/>
          <w:color w:val="365F91" w:themeColor="accent1" w:themeShade="BF"/>
        </w:rPr>
        <w:t>s</w:t>
      </w:r>
      <w:r w:rsidR="00DF434A" w:rsidRPr="001E4CA5">
        <w:rPr>
          <w:rFonts w:ascii="Times New Roman" w:hAnsi="Times New Roman" w:cs="Times New Roman"/>
          <w:color w:val="365F91" w:themeColor="accent1" w:themeShade="BF"/>
        </w:rPr>
        <w:t xml:space="preserve"> Framework, but complete general education </w:t>
      </w:r>
      <w:r w:rsidRPr="001E4CA5">
        <w:rPr>
          <w:rFonts w:ascii="Times New Roman" w:hAnsi="Times New Roman" w:cs="Times New Roman"/>
          <w:color w:val="365F91" w:themeColor="accent1" w:themeShade="BF"/>
        </w:rPr>
        <w:t xml:space="preserve">shall be described </w:t>
      </w:r>
      <w:r w:rsidR="00DF434A" w:rsidRPr="001E4CA5">
        <w:rPr>
          <w:rFonts w:ascii="Times New Roman" w:hAnsi="Times New Roman" w:cs="Times New Roman"/>
          <w:color w:val="365F91" w:themeColor="accent1" w:themeShade="BF"/>
        </w:rPr>
        <w:t xml:space="preserve">at </w:t>
      </w:r>
      <w:r w:rsidRPr="001E4CA5">
        <w:rPr>
          <w:rFonts w:ascii="Times New Roman" w:hAnsi="Times New Roman" w:cs="Times New Roman"/>
          <w:color w:val="365F91" w:themeColor="accent1" w:themeShade="BF"/>
        </w:rPr>
        <w:t>the fifth stage of the Framework</w:t>
      </w:r>
      <w:r w:rsidR="00DF434A"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7. </w:t>
      </w:r>
      <w:r w:rsidR="00597F88" w:rsidRPr="001E4CA5">
        <w:rPr>
          <w:rFonts w:ascii="Times New Roman" w:hAnsi="Times New Roman" w:cs="Times New Roman"/>
          <w:color w:val="365F91" w:themeColor="accent1" w:themeShade="BF"/>
        </w:rPr>
        <w:t>National Qualifications Frame</w:t>
      </w:r>
      <w:r w:rsidR="00DF434A" w:rsidRPr="001E4CA5">
        <w:rPr>
          <w:rFonts w:ascii="Times New Roman" w:hAnsi="Times New Roman" w:cs="Times New Roman"/>
          <w:color w:val="365F91" w:themeColor="accent1" w:themeShade="BF"/>
        </w:rPr>
        <w:t xml:space="preserve">work do not / </w:t>
      </w:r>
      <w:proofErr w:type="spellStart"/>
      <w:r w:rsidR="00DF434A" w:rsidRPr="001E4CA5">
        <w:rPr>
          <w:rFonts w:ascii="Times New Roman" w:hAnsi="Times New Roman" w:cs="Times New Roman"/>
          <w:color w:val="365F91" w:themeColor="accent1" w:themeShade="BF"/>
        </w:rPr>
        <w:t>can</w:t>
      </w:r>
      <w:r w:rsidR="00597F88" w:rsidRPr="001E4CA5">
        <w:rPr>
          <w:rFonts w:ascii="Times New Roman" w:hAnsi="Times New Roman" w:cs="Times New Roman"/>
          <w:color w:val="365F91" w:themeColor="accent1" w:themeShade="BF"/>
        </w:rPr>
        <w:t xml:space="preserve"> not</w:t>
      </w:r>
      <w:proofErr w:type="spellEnd"/>
      <w:r w:rsidR="00DF434A" w:rsidRPr="001E4CA5">
        <w:rPr>
          <w:rFonts w:ascii="Times New Roman" w:hAnsi="Times New Roman" w:cs="Times New Roman"/>
          <w:color w:val="365F91" w:themeColor="accent1" w:themeShade="BF"/>
        </w:rPr>
        <w:t xml:space="preserve"> reflect all</w:t>
      </w:r>
      <w:r w:rsidR="00597F88" w:rsidRPr="001E4CA5">
        <w:rPr>
          <w:rFonts w:ascii="Times New Roman" w:hAnsi="Times New Roman" w:cs="Times New Roman"/>
          <w:color w:val="365F91" w:themeColor="accent1" w:themeShade="BF"/>
        </w:rPr>
        <w:t xml:space="preserve"> the</w:t>
      </w:r>
      <w:r w:rsidR="00DF434A" w:rsidRPr="001E4CA5">
        <w:rPr>
          <w:rFonts w:ascii="Times New Roman" w:hAnsi="Times New Roman" w:cs="Times New Roman"/>
          <w:color w:val="365F91" w:themeColor="accent1" w:themeShade="BF"/>
        </w:rPr>
        <w:t xml:space="preserve"> qualifications </w:t>
      </w:r>
      <w:r w:rsidR="00597F88" w:rsidRPr="001E4CA5">
        <w:rPr>
          <w:rFonts w:ascii="Times New Roman" w:hAnsi="Times New Roman" w:cs="Times New Roman"/>
          <w:color w:val="365F91" w:themeColor="accent1" w:themeShade="BF"/>
        </w:rPr>
        <w:t>required</w:t>
      </w:r>
      <w:r w:rsidR="00DF434A" w:rsidRPr="001E4CA5">
        <w:rPr>
          <w:rFonts w:ascii="Times New Roman" w:hAnsi="Times New Roman" w:cs="Times New Roman"/>
          <w:color w:val="365F91" w:themeColor="accent1" w:themeShade="BF"/>
        </w:rPr>
        <w:t xml:space="preserve"> by law;</w:t>
      </w:r>
    </w:p>
    <w:p w:rsidR="0051218E" w:rsidRPr="001E4CA5" w:rsidRDefault="00DF434A"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According to Georgian law “about vocational education” associated degree is </w:t>
      </w:r>
      <w:r w:rsidR="00597F88" w:rsidRPr="001E4CA5">
        <w:rPr>
          <w:rFonts w:ascii="Times New Roman" w:hAnsi="Times New Roman" w:cs="Times New Roman"/>
          <w:color w:val="365F91" w:themeColor="accent1" w:themeShade="BF"/>
        </w:rPr>
        <w:t xml:space="preserve">a </w:t>
      </w:r>
      <w:r w:rsidRPr="001E4CA5">
        <w:rPr>
          <w:rFonts w:ascii="Times New Roman" w:hAnsi="Times New Roman" w:cs="Times New Roman"/>
          <w:color w:val="365F91" w:themeColor="accent1" w:themeShade="BF"/>
        </w:rPr>
        <w:t>qualification, which is granted to the person in parallel with professional education, after the overcoming</w:t>
      </w:r>
      <w:r w:rsidR="00597F88"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 xml:space="preserve">liberal education </w:t>
      </w:r>
      <w:r w:rsidR="0051218E" w:rsidRPr="001E4CA5">
        <w:rPr>
          <w:rFonts w:ascii="Times New Roman" w:hAnsi="Times New Roman" w:cs="Times New Roman"/>
          <w:color w:val="365F91" w:themeColor="accent1" w:themeShade="BF"/>
        </w:rPr>
        <w:t>training</w:t>
      </w:r>
      <w:r w:rsidRPr="001E4CA5">
        <w:rPr>
          <w:rFonts w:ascii="Times New Roman" w:hAnsi="Times New Roman" w:cs="Times New Roman"/>
          <w:color w:val="365F91" w:themeColor="accent1" w:themeShade="BF"/>
        </w:rPr>
        <w:t xml:space="preserve"> program. </w:t>
      </w:r>
    </w:p>
    <w:p w:rsidR="00121646" w:rsidRPr="001E4CA5" w:rsidRDefault="00597F8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Training program of l</w:t>
      </w:r>
      <w:r w:rsidR="00666C1C" w:rsidRPr="001E4CA5">
        <w:rPr>
          <w:rFonts w:ascii="Times New Roman" w:hAnsi="Times New Roman" w:cs="Times New Roman"/>
          <w:color w:val="365F91" w:themeColor="accent1" w:themeShade="BF"/>
        </w:rPr>
        <w:t xml:space="preserve">iberal education is </w:t>
      </w:r>
      <w:proofErr w:type="spellStart"/>
      <w:r w:rsidR="00666C1C" w:rsidRPr="001E4CA5">
        <w:rPr>
          <w:rFonts w:ascii="Times New Roman" w:hAnsi="Times New Roman" w:cs="Times New Roman"/>
          <w:color w:val="365F91" w:themeColor="accent1" w:themeShade="BF"/>
        </w:rPr>
        <w:t>explaind</w:t>
      </w:r>
      <w:proofErr w:type="spellEnd"/>
      <w:r w:rsidR="00666C1C" w:rsidRPr="001E4CA5">
        <w:rPr>
          <w:rFonts w:ascii="Times New Roman" w:hAnsi="Times New Roman" w:cs="Times New Roman"/>
          <w:color w:val="365F91" w:themeColor="accent1" w:themeShade="BF"/>
        </w:rPr>
        <w:t xml:space="preserve"> through the same law – training program directed towards development of different field knowledge, </w:t>
      </w:r>
      <w:proofErr w:type="spellStart"/>
      <w:r w:rsidR="00666C1C" w:rsidRPr="001E4CA5">
        <w:rPr>
          <w:rFonts w:ascii="Times New Roman" w:hAnsi="Times New Roman" w:cs="Times New Roman"/>
          <w:color w:val="365F91" w:themeColor="accent1" w:themeShade="BF"/>
        </w:rPr>
        <w:t>relevand</w:t>
      </w:r>
      <w:proofErr w:type="spellEnd"/>
      <w:r w:rsidR="00666C1C"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skills and values and</w:t>
      </w:r>
      <w:r w:rsidR="00666C1C" w:rsidRPr="001E4CA5">
        <w:rPr>
          <w:rFonts w:ascii="Times New Roman" w:hAnsi="Times New Roman" w:cs="Times New Roman"/>
          <w:color w:val="365F91" w:themeColor="accent1" w:themeShade="BF"/>
        </w:rPr>
        <w:t xml:space="preserve"> which is implemented based on Memorandum agreed with higher education facility and </w:t>
      </w:r>
      <w:proofErr w:type="spellStart"/>
      <w:r w:rsidRPr="001E4CA5">
        <w:rPr>
          <w:rFonts w:ascii="Times New Roman" w:hAnsi="Times New Roman" w:cs="Times New Roman"/>
          <w:color w:val="365F91" w:themeColor="accent1" w:themeShade="BF"/>
        </w:rPr>
        <w:t>finilises</w:t>
      </w:r>
      <w:proofErr w:type="spellEnd"/>
      <w:r w:rsidRPr="001E4CA5">
        <w:rPr>
          <w:rFonts w:ascii="Times New Roman" w:hAnsi="Times New Roman" w:cs="Times New Roman"/>
          <w:color w:val="365F91" w:themeColor="accent1" w:themeShade="BF"/>
        </w:rPr>
        <w:t xml:space="preserve"> with the provision of associate d</w:t>
      </w:r>
      <w:r w:rsidR="00666C1C" w:rsidRPr="001E4CA5">
        <w:rPr>
          <w:rFonts w:ascii="Times New Roman" w:hAnsi="Times New Roman" w:cs="Times New Roman"/>
          <w:color w:val="365F91" w:themeColor="accent1" w:themeShade="BF"/>
        </w:rPr>
        <w:t xml:space="preserve">egree. </w:t>
      </w:r>
    </w:p>
    <w:p w:rsidR="00121646" w:rsidRPr="001E4CA5" w:rsidRDefault="00B02211"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position for a</w:t>
      </w:r>
      <w:r w:rsidR="00666C1C" w:rsidRPr="001E4CA5">
        <w:rPr>
          <w:rFonts w:ascii="Times New Roman" w:hAnsi="Times New Roman" w:cs="Times New Roman"/>
          <w:color w:val="365F91" w:themeColor="accent1" w:themeShade="BF"/>
        </w:rPr>
        <w:t>ssociate</w:t>
      </w:r>
      <w:r w:rsidR="00096D55"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d</w:t>
      </w:r>
      <w:r w:rsidR="00666C1C" w:rsidRPr="001E4CA5">
        <w:rPr>
          <w:rFonts w:ascii="Times New Roman" w:hAnsi="Times New Roman" w:cs="Times New Roman"/>
          <w:color w:val="365F91" w:themeColor="accent1" w:themeShade="BF"/>
        </w:rPr>
        <w:t>egree in National Qualification</w:t>
      </w:r>
      <w:r w:rsidRPr="001E4CA5">
        <w:rPr>
          <w:rFonts w:ascii="Times New Roman" w:hAnsi="Times New Roman" w:cs="Times New Roman"/>
          <w:color w:val="365F91" w:themeColor="accent1" w:themeShade="BF"/>
        </w:rPr>
        <w:t>s</w:t>
      </w:r>
      <w:r w:rsidR="00666C1C" w:rsidRPr="001E4CA5">
        <w:rPr>
          <w:rFonts w:ascii="Times New Roman" w:hAnsi="Times New Roman" w:cs="Times New Roman"/>
          <w:color w:val="365F91" w:themeColor="accent1" w:themeShade="BF"/>
        </w:rPr>
        <w:t xml:space="preserve"> Framework defined by the Georgian legisl</w:t>
      </w:r>
      <w:r w:rsidR="0002482B" w:rsidRPr="001E4CA5">
        <w:rPr>
          <w:rFonts w:ascii="Times New Roman" w:hAnsi="Times New Roman" w:cs="Times New Roman"/>
          <w:color w:val="365F91" w:themeColor="accent1" w:themeShade="BF"/>
        </w:rPr>
        <w:t xml:space="preserve">ation shall be determined. </w:t>
      </w:r>
    </w:p>
    <w:p w:rsidR="00121646" w:rsidRPr="001E4CA5" w:rsidRDefault="00666C1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In order to introduce international experience according to studied documents Associated Degree is</w:t>
      </w:r>
      <w:r w:rsidR="00B02211" w:rsidRPr="001E4CA5">
        <w:rPr>
          <w:rFonts w:ascii="Times New Roman" w:hAnsi="Times New Roman" w:cs="Times New Roman"/>
          <w:color w:val="365F91" w:themeColor="accent1" w:themeShade="BF"/>
        </w:rPr>
        <w:t xml:space="preserve"> a</w:t>
      </w:r>
      <w:r w:rsidRPr="001E4CA5">
        <w:rPr>
          <w:rFonts w:ascii="Times New Roman" w:hAnsi="Times New Roman" w:cs="Times New Roman"/>
          <w:color w:val="365F91" w:themeColor="accent1" w:themeShade="BF"/>
        </w:rPr>
        <w:t xml:space="preserve"> short cycle qualification and its learning outcomes are equal to </w:t>
      </w:r>
      <w:r w:rsidR="00B02211" w:rsidRPr="001E4CA5">
        <w:rPr>
          <w:rFonts w:ascii="Times New Roman" w:hAnsi="Times New Roman" w:cs="Times New Roman"/>
          <w:color w:val="365F91" w:themeColor="accent1" w:themeShade="BF"/>
        </w:rPr>
        <w:t xml:space="preserve">descriptors of the fifth stage of the </w:t>
      </w:r>
      <w:r w:rsidRPr="001E4CA5">
        <w:rPr>
          <w:rFonts w:ascii="Times New Roman" w:hAnsi="Times New Roman" w:cs="Times New Roman"/>
          <w:color w:val="365F91" w:themeColor="accent1" w:themeShade="BF"/>
        </w:rPr>
        <w:t xml:space="preserve">Framework and presents a particular bridge between vocational and higher education. </w:t>
      </w:r>
      <w:r w:rsidR="00B02211" w:rsidRPr="001E4CA5">
        <w:rPr>
          <w:rFonts w:ascii="Times New Roman" w:hAnsi="Times New Roman" w:cs="Times New Roman"/>
          <w:color w:val="365F91" w:themeColor="accent1" w:themeShade="BF"/>
        </w:rPr>
        <w:t xml:space="preserve">Qualification of </w:t>
      </w:r>
      <w:r w:rsidRPr="001E4CA5">
        <w:rPr>
          <w:rFonts w:ascii="Times New Roman" w:hAnsi="Times New Roman" w:cs="Times New Roman"/>
          <w:color w:val="365F91" w:themeColor="accent1" w:themeShade="BF"/>
        </w:rPr>
        <w:t xml:space="preserve">Associated Degree is granted in Great Britain, Netherlands, Canada, Australia and the USA.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8. </w:t>
      </w:r>
      <w:r w:rsidR="0071451E" w:rsidRPr="001E4CA5">
        <w:rPr>
          <w:rFonts w:ascii="Times New Roman" w:hAnsi="Times New Roman" w:cs="Times New Roman"/>
          <w:color w:val="365F91" w:themeColor="accent1" w:themeShade="BF"/>
        </w:rPr>
        <w:t>National Qualification</w:t>
      </w:r>
      <w:r w:rsidR="00A03962" w:rsidRPr="001E4CA5">
        <w:rPr>
          <w:rFonts w:ascii="Times New Roman" w:hAnsi="Times New Roman" w:cs="Times New Roman"/>
          <w:color w:val="365F91" w:themeColor="accent1" w:themeShade="BF"/>
        </w:rPr>
        <w:t>s</w:t>
      </w:r>
      <w:r w:rsidR="0071451E" w:rsidRPr="001E4CA5">
        <w:rPr>
          <w:rFonts w:ascii="Times New Roman" w:hAnsi="Times New Roman" w:cs="Times New Roman"/>
          <w:color w:val="365F91" w:themeColor="accent1" w:themeShade="BF"/>
        </w:rPr>
        <w:t xml:space="preserve"> Framework does not include the qualifications, which provide</w:t>
      </w:r>
      <w:r w:rsidR="0071451E" w:rsidRPr="001E4CA5">
        <w:rPr>
          <w:rFonts w:ascii="Times New Roman" w:hAnsi="Times New Roman" w:cs="Times New Roman"/>
          <w:strike/>
          <w:color w:val="365F91" w:themeColor="accent1" w:themeShade="BF"/>
        </w:rPr>
        <w:t>s</w:t>
      </w:r>
      <w:r w:rsidR="0071451E" w:rsidRPr="001E4CA5">
        <w:rPr>
          <w:rFonts w:ascii="Times New Roman" w:hAnsi="Times New Roman" w:cs="Times New Roman"/>
          <w:color w:val="365F91" w:themeColor="accent1" w:themeShade="BF"/>
        </w:rPr>
        <w:t xml:space="preserve"> availability</w:t>
      </w:r>
      <w:r w:rsidR="00A03962" w:rsidRPr="001E4CA5">
        <w:rPr>
          <w:rFonts w:ascii="Times New Roman" w:hAnsi="Times New Roman" w:cs="Times New Roman"/>
          <w:color w:val="365F91" w:themeColor="accent1" w:themeShade="BF"/>
        </w:rPr>
        <w:t xml:space="preserve"> of</w:t>
      </w:r>
      <w:r w:rsidR="0071451E" w:rsidRPr="001E4CA5">
        <w:rPr>
          <w:rFonts w:ascii="Times New Roman" w:hAnsi="Times New Roman" w:cs="Times New Roman"/>
          <w:color w:val="365F91" w:themeColor="accent1" w:themeShade="BF"/>
        </w:rPr>
        <w:t xml:space="preserve"> general and vocational education for </w:t>
      </w:r>
      <w:r w:rsidR="00A03962" w:rsidRPr="001E4CA5">
        <w:rPr>
          <w:rFonts w:ascii="Times New Roman" w:hAnsi="Times New Roman" w:cs="Times New Roman"/>
          <w:color w:val="365F91" w:themeColor="accent1" w:themeShade="BF"/>
        </w:rPr>
        <w:t>people</w:t>
      </w:r>
      <w:r w:rsidR="0071451E" w:rsidRPr="001E4CA5">
        <w:rPr>
          <w:rFonts w:ascii="Times New Roman" w:hAnsi="Times New Roman" w:cs="Times New Roman"/>
          <w:color w:val="365F91" w:themeColor="accent1" w:themeShade="BF"/>
        </w:rPr>
        <w:t xml:space="preserve"> with special educational </w:t>
      </w:r>
      <w:r w:rsidR="00A03962" w:rsidRPr="001E4CA5">
        <w:rPr>
          <w:rFonts w:ascii="Times New Roman" w:hAnsi="Times New Roman" w:cs="Times New Roman"/>
          <w:color w:val="365F91" w:themeColor="accent1" w:themeShade="BF"/>
        </w:rPr>
        <w:t xml:space="preserve">needs </w:t>
      </w:r>
      <w:r w:rsidR="0071451E" w:rsidRPr="001E4CA5">
        <w:rPr>
          <w:rFonts w:ascii="Times New Roman" w:hAnsi="Times New Roman" w:cs="Times New Roman"/>
          <w:color w:val="365F91" w:themeColor="accent1" w:themeShade="BF"/>
        </w:rPr>
        <w:t>and limited</w:t>
      </w:r>
      <w:r w:rsidR="00A03962" w:rsidRPr="001E4CA5">
        <w:rPr>
          <w:rFonts w:ascii="Times New Roman" w:hAnsi="Times New Roman" w:cs="Times New Roman"/>
          <w:color w:val="365F91" w:themeColor="accent1" w:themeShade="BF"/>
        </w:rPr>
        <w:t xml:space="preserve"> groups</w:t>
      </w:r>
      <w:r w:rsidR="0071451E" w:rsidRPr="001E4CA5">
        <w:rPr>
          <w:rFonts w:ascii="Times New Roman" w:hAnsi="Times New Roman" w:cs="Times New Roman"/>
          <w:color w:val="365F91" w:themeColor="accent1" w:themeShade="BF"/>
        </w:rPr>
        <w:t xml:space="preserve">, as well as other vulnerable groups; </w:t>
      </w:r>
    </w:p>
    <w:p w:rsidR="00121646" w:rsidRPr="001E4CA5" w:rsidRDefault="0071451E"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Description of general and vocational qualifications at </w:t>
      </w:r>
      <w:r w:rsidR="00A03962"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 xml:space="preserve">first and </w:t>
      </w:r>
      <w:r w:rsidR="00A03962" w:rsidRPr="001E4CA5">
        <w:rPr>
          <w:rFonts w:ascii="Times New Roman" w:hAnsi="Times New Roman" w:cs="Times New Roman"/>
          <w:color w:val="365F91" w:themeColor="accent1" w:themeShade="BF"/>
        </w:rPr>
        <w:t xml:space="preserve">the </w:t>
      </w:r>
      <w:r w:rsidRPr="001E4CA5">
        <w:rPr>
          <w:rFonts w:ascii="Times New Roman" w:hAnsi="Times New Roman" w:cs="Times New Roman"/>
          <w:color w:val="365F91" w:themeColor="accent1" w:themeShade="BF"/>
        </w:rPr>
        <w:t>second stages of National Qualification</w:t>
      </w:r>
      <w:r w:rsidR="00A46BDD" w:rsidRPr="001E4CA5">
        <w:rPr>
          <w:rFonts w:ascii="Times New Roman" w:hAnsi="Times New Roman" w:cs="Times New Roman"/>
          <w:color w:val="365F91" w:themeColor="accent1" w:themeShade="BF"/>
        </w:rPr>
        <w:t xml:space="preserve">s Framework </w:t>
      </w:r>
      <w:proofErr w:type="gramStart"/>
      <w:r w:rsidR="00A46BDD" w:rsidRPr="001E4CA5">
        <w:rPr>
          <w:rFonts w:ascii="Times New Roman" w:hAnsi="Times New Roman" w:cs="Times New Roman"/>
          <w:color w:val="365F91" w:themeColor="accent1" w:themeShade="BF"/>
        </w:rPr>
        <w:t>is</w:t>
      </w:r>
      <w:proofErr w:type="gramEnd"/>
      <w:r w:rsidR="00A46BDD" w:rsidRPr="001E4CA5">
        <w:rPr>
          <w:rFonts w:ascii="Times New Roman" w:hAnsi="Times New Roman" w:cs="Times New Roman"/>
          <w:color w:val="365F91" w:themeColor="accent1" w:themeShade="BF"/>
        </w:rPr>
        <w:t xml:space="preserve"> desirable. It can provide</w:t>
      </w:r>
      <w:r w:rsidRPr="001E4CA5">
        <w:rPr>
          <w:rFonts w:ascii="Times New Roman" w:hAnsi="Times New Roman" w:cs="Times New Roman"/>
          <w:color w:val="365F91" w:themeColor="accent1" w:themeShade="BF"/>
        </w:rPr>
        <w:t xml:space="preserve"> </w:t>
      </w:r>
      <w:r w:rsidR="00A46BDD" w:rsidRPr="001E4CA5">
        <w:rPr>
          <w:rFonts w:ascii="Times New Roman" w:hAnsi="Times New Roman" w:cs="Times New Roman"/>
          <w:color w:val="365F91" w:themeColor="accent1" w:themeShade="BF"/>
        </w:rPr>
        <w:t xml:space="preserve">formal recognition of knowledge and skills of </w:t>
      </w:r>
      <w:r w:rsidRPr="001E4CA5">
        <w:rPr>
          <w:rFonts w:ascii="Times New Roman" w:hAnsi="Times New Roman" w:cs="Times New Roman"/>
          <w:color w:val="365F91" w:themeColor="accent1" w:themeShade="BF"/>
        </w:rPr>
        <w:t>pe</w:t>
      </w:r>
      <w:r w:rsidR="00A46BDD" w:rsidRPr="001E4CA5">
        <w:rPr>
          <w:rFonts w:ascii="Times New Roman" w:hAnsi="Times New Roman" w:cs="Times New Roman"/>
          <w:color w:val="365F91" w:themeColor="accent1" w:themeShade="BF"/>
        </w:rPr>
        <w:t>ople</w:t>
      </w:r>
      <w:r w:rsidRPr="001E4CA5">
        <w:rPr>
          <w:rFonts w:ascii="Times New Roman" w:hAnsi="Times New Roman" w:cs="Times New Roman"/>
          <w:color w:val="365F91" w:themeColor="accent1" w:themeShade="BF"/>
        </w:rPr>
        <w:t xml:space="preserve"> with special </w:t>
      </w:r>
      <w:proofErr w:type="spellStart"/>
      <w:r w:rsidRPr="001E4CA5">
        <w:rPr>
          <w:rFonts w:ascii="Times New Roman" w:hAnsi="Times New Roman" w:cs="Times New Roman"/>
          <w:color w:val="365F91" w:themeColor="accent1" w:themeShade="BF"/>
        </w:rPr>
        <w:t>ecucational</w:t>
      </w:r>
      <w:proofErr w:type="spellEnd"/>
      <w:r w:rsidRPr="001E4CA5">
        <w:rPr>
          <w:rFonts w:ascii="Times New Roman" w:hAnsi="Times New Roman" w:cs="Times New Roman"/>
          <w:color w:val="365F91" w:themeColor="accent1" w:themeShade="BF"/>
        </w:rPr>
        <w:t xml:space="preserve"> needs and</w:t>
      </w:r>
      <w:r w:rsidR="00A46BDD" w:rsidRPr="001E4CA5">
        <w:rPr>
          <w:rFonts w:ascii="Times New Roman" w:hAnsi="Times New Roman" w:cs="Times New Roman"/>
          <w:color w:val="365F91" w:themeColor="accent1" w:themeShade="BF"/>
        </w:rPr>
        <w:t xml:space="preserve"> other vulnerable groups</w:t>
      </w:r>
      <w:r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9. </w:t>
      </w:r>
      <w:r w:rsidR="00A46BDD" w:rsidRPr="001E4CA5">
        <w:rPr>
          <w:rFonts w:ascii="Times New Roman" w:hAnsi="Times New Roman" w:cs="Times New Roman"/>
          <w:color w:val="365F91" w:themeColor="accent1" w:themeShade="BF"/>
        </w:rPr>
        <w:t>G</w:t>
      </w:r>
      <w:r w:rsidR="0071451E" w:rsidRPr="001E4CA5">
        <w:rPr>
          <w:rFonts w:ascii="Times New Roman" w:hAnsi="Times New Roman" w:cs="Times New Roman"/>
          <w:color w:val="365F91" w:themeColor="accent1" w:themeShade="BF"/>
        </w:rPr>
        <w:t xml:space="preserve">eneral descriptor </w:t>
      </w:r>
      <w:r w:rsidR="00A46BDD" w:rsidRPr="001E4CA5">
        <w:rPr>
          <w:rFonts w:ascii="Times New Roman" w:hAnsi="Times New Roman" w:cs="Times New Roman"/>
          <w:color w:val="365F91" w:themeColor="accent1" w:themeShade="BF"/>
        </w:rPr>
        <w:t xml:space="preserve">of the qualifications </w:t>
      </w:r>
      <w:r w:rsidR="0071451E" w:rsidRPr="001E4CA5">
        <w:rPr>
          <w:rFonts w:ascii="Times New Roman" w:hAnsi="Times New Roman" w:cs="Times New Roman"/>
          <w:color w:val="365F91" w:themeColor="accent1" w:themeShade="BF"/>
        </w:rPr>
        <w:t xml:space="preserve">(profile) does not include comprehensive features; </w:t>
      </w:r>
    </w:p>
    <w:p w:rsidR="00121646" w:rsidRPr="001E4CA5" w:rsidRDefault="00A46BDD"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In 2014, at ETF conference</w:t>
      </w:r>
      <w:r w:rsidR="0071451E"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with the topic</w:t>
      </w:r>
      <w:r w:rsidR="0071451E" w:rsidRPr="001E4CA5">
        <w:rPr>
          <w:rFonts w:ascii="Times New Roman" w:hAnsi="Times New Roman" w:cs="Times New Roman"/>
          <w:color w:val="365F91" w:themeColor="accent1" w:themeShade="BF"/>
        </w:rPr>
        <w:t xml:space="preserve"> “better qualifications for ETF partner countries”, the participants of the workshop agreed, that </w:t>
      </w:r>
      <w:r w:rsidRPr="001E4CA5">
        <w:rPr>
          <w:rFonts w:ascii="Times New Roman" w:hAnsi="Times New Roman" w:cs="Times New Roman"/>
          <w:color w:val="365F91" w:themeColor="accent1" w:themeShade="BF"/>
        </w:rPr>
        <w:t>general descriptor of qualifications</w:t>
      </w:r>
      <w:r w:rsidR="0071451E" w:rsidRPr="001E4CA5">
        <w:rPr>
          <w:rFonts w:ascii="Times New Roman" w:hAnsi="Times New Roman" w:cs="Times New Roman"/>
          <w:color w:val="365F91" w:themeColor="accent1" w:themeShade="BF"/>
        </w:rPr>
        <w:t xml:space="preserve"> in vocational education shall include the following features:</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Qualification name</w:t>
      </w:r>
      <w:r w:rsidRPr="001E4CA5">
        <w:rPr>
          <w:rFonts w:ascii="Times New Roman" w:hAnsi="Times New Roman" w:cs="Times New Roman"/>
          <w:color w:val="365F91" w:themeColor="accent1" w:themeShade="BF"/>
        </w:rPr>
        <w:t>;</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Qualification type and leve</w:t>
      </w:r>
      <w:r w:rsidR="00A46BDD" w:rsidRPr="001E4CA5">
        <w:rPr>
          <w:rFonts w:ascii="Times New Roman" w:hAnsi="Times New Roman" w:cs="Times New Roman"/>
          <w:color w:val="365F91" w:themeColor="accent1" w:themeShade="BF"/>
        </w:rPr>
        <w:t>l</w:t>
      </w:r>
      <w:r w:rsidRPr="001E4CA5">
        <w:rPr>
          <w:rFonts w:ascii="Times New Roman" w:hAnsi="Times New Roman" w:cs="Times New Roman"/>
          <w:color w:val="365F91" w:themeColor="accent1" w:themeShade="BF"/>
        </w:rPr>
        <w:t>;</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A46BDD" w:rsidRPr="001E4CA5">
        <w:rPr>
          <w:rFonts w:ascii="Times New Roman" w:hAnsi="Times New Roman" w:cs="Times New Roman"/>
          <w:color w:val="365F91" w:themeColor="accent1" w:themeShade="BF"/>
        </w:rPr>
        <w:t>Justifying necessity of a qualification</w:t>
      </w:r>
      <w:r w:rsidR="0071451E" w:rsidRPr="001E4CA5">
        <w:rPr>
          <w:rFonts w:ascii="Times New Roman" w:hAnsi="Times New Roman" w:cs="Times New Roman"/>
          <w:color w:val="365F91" w:themeColor="accent1" w:themeShade="BF"/>
        </w:rPr>
        <w:t xml:space="preserve">, demand analysis;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Learning outcomes</w:t>
      </w:r>
      <w:r w:rsidRPr="001E4CA5">
        <w:rPr>
          <w:rFonts w:ascii="Times New Roman" w:hAnsi="Times New Roman" w:cs="Times New Roman"/>
          <w:color w:val="365F91" w:themeColor="accent1" w:themeShade="BF"/>
        </w:rPr>
        <w:t>;</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A46BDD" w:rsidRPr="001E4CA5">
        <w:rPr>
          <w:rFonts w:ascii="Times New Roman" w:hAnsi="Times New Roman" w:cs="Times New Roman"/>
          <w:color w:val="365F91" w:themeColor="accent1" w:themeShade="BF"/>
        </w:rPr>
        <w:t xml:space="preserve">Validation, including </w:t>
      </w:r>
      <w:r w:rsidR="0071451E" w:rsidRPr="001E4CA5">
        <w:rPr>
          <w:rFonts w:ascii="Times New Roman" w:hAnsi="Times New Roman" w:cs="Times New Roman"/>
          <w:color w:val="365F91" w:themeColor="accent1" w:themeShade="BF"/>
        </w:rPr>
        <w:t>evaluation and certificate</w:t>
      </w:r>
      <w:r w:rsidRPr="001E4CA5">
        <w:rPr>
          <w:rFonts w:ascii="Times New Roman" w:hAnsi="Times New Roman" w:cs="Times New Roman"/>
          <w:color w:val="365F91" w:themeColor="accent1" w:themeShade="BF"/>
        </w:rPr>
        <w:t>;</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 xml:space="preserve">Description of quality assurance;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 xml:space="preserve">The competent awarding authority or authorities;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The volume of credits</w:t>
      </w:r>
      <w:r w:rsidRPr="001E4CA5">
        <w:rPr>
          <w:rFonts w:ascii="Times New Roman" w:hAnsi="Times New Roman" w:cs="Times New Roman"/>
          <w:color w:val="365F91" w:themeColor="accent1" w:themeShade="BF"/>
        </w:rPr>
        <w:t>;</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71451E" w:rsidRPr="001E4CA5">
        <w:rPr>
          <w:rFonts w:ascii="Times New Roman" w:hAnsi="Times New Roman" w:cs="Times New Roman"/>
          <w:color w:val="365F91" w:themeColor="accent1" w:themeShade="BF"/>
        </w:rPr>
        <w:t xml:space="preserve">Admission;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A46BDD" w:rsidRPr="001E4CA5">
        <w:rPr>
          <w:rFonts w:ascii="Times New Roman" w:hAnsi="Times New Roman" w:cs="Times New Roman"/>
          <w:color w:val="365F91" w:themeColor="accent1" w:themeShade="BF"/>
        </w:rPr>
        <w:t>O</w:t>
      </w:r>
      <w:r w:rsidR="002A2EB8" w:rsidRPr="001E4CA5">
        <w:rPr>
          <w:rFonts w:ascii="Times New Roman" w:hAnsi="Times New Roman" w:cs="Times New Roman"/>
          <w:color w:val="365F91" w:themeColor="accent1" w:themeShade="BF"/>
        </w:rPr>
        <w:t>pportunities</w:t>
      </w:r>
      <w:r w:rsidR="00A46BDD" w:rsidRPr="001E4CA5">
        <w:rPr>
          <w:rFonts w:ascii="Times New Roman" w:hAnsi="Times New Roman" w:cs="Times New Roman"/>
          <w:color w:val="365F91" w:themeColor="accent1" w:themeShade="BF"/>
        </w:rPr>
        <w:t xml:space="preserve"> for further development</w:t>
      </w:r>
      <w:r w:rsidR="002A2EB8" w:rsidRPr="001E4CA5">
        <w:rPr>
          <w:rFonts w:ascii="Times New Roman" w:hAnsi="Times New Roman" w:cs="Times New Roman"/>
          <w:color w:val="365F91" w:themeColor="accent1" w:themeShade="BF"/>
        </w:rPr>
        <w:t xml:space="preserve">;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02482B" w:rsidRPr="001E4CA5">
        <w:rPr>
          <w:rFonts w:ascii="Times New Roman" w:hAnsi="Times New Roman" w:cs="Times New Roman"/>
          <w:color w:val="365F91" w:themeColor="accent1" w:themeShade="BF"/>
        </w:rPr>
        <w:t>A</w:t>
      </w:r>
      <w:r w:rsidR="002A2EB8" w:rsidRPr="001E4CA5">
        <w:rPr>
          <w:rFonts w:ascii="Times New Roman" w:hAnsi="Times New Roman" w:cs="Times New Roman"/>
          <w:color w:val="365F91" w:themeColor="accent1" w:themeShade="BF"/>
        </w:rPr>
        <w:t xml:space="preserve">lternative ways and means </w:t>
      </w:r>
      <w:r w:rsidR="00A46BDD" w:rsidRPr="001E4CA5">
        <w:rPr>
          <w:rFonts w:ascii="Times New Roman" w:hAnsi="Times New Roman" w:cs="Times New Roman"/>
          <w:color w:val="365F91" w:themeColor="accent1" w:themeShade="BF"/>
        </w:rPr>
        <w:t xml:space="preserve">of </w:t>
      </w:r>
      <w:proofErr w:type="spellStart"/>
      <w:r w:rsidR="00A46BDD" w:rsidRPr="001E4CA5">
        <w:rPr>
          <w:rFonts w:ascii="Times New Roman" w:hAnsi="Times New Roman" w:cs="Times New Roman"/>
          <w:color w:val="365F91" w:themeColor="accent1" w:themeShade="BF"/>
        </w:rPr>
        <w:t>acquaring</w:t>
      </w:r>
      <w:proofErr w:type="spellEnd"/>
      <w:r w:rsidR="002A2EB8" w:rsidRPr="001E4CA5">
        <w:rPr>
          <w:rFonts w:ascii="Times New Roman" w:hAnsi="Times New Roman" w:cs="Times New Roman"/>
          <w:color w:val="365F91" w:themeColor="accent1" w:themeShade="BF"/>
        </w:rPr>
        <w:t xml:space="preserve"> qualification</w:t>
      </w:r>
      <w:r w:rsidR="00A46BDD" w:rsidRPr="001E4CA5">
        <w:rPr>
          <w:rFonts w:ascii="Times New Roman" w:hAnsi="Times New Roman" w:cs="Times New Roman"/>
          <w:color w:val="365F91" w:themeColor="accent1" w:themeShade="BF"/>
        </w:rPr>
        <w:t>s</w:t>
      </w:r>
      <w:r w:rsidR="002A2EB8" w:rsidRPr="001E4CA5">
        <w:rPr>
          <w:rFonts w:ascii="Times New Roman" w:hAnsi="Times New Roman" w:cs="Times New Roman"/>
          <w:color w:val="365F91" w:themeColor="accent1" w:themeShade="BF"/>
        </w:rPr>
        <w:t>.</w:t>
      </w:r>
    </w:p>
    <w:p w:rsidR="00A46BDD" w:rsidRPr="001E4CA5" w:rsidRDefault="00A46BDD" w:rsidP="00A46BDD">
      <w:pPr>
        <w:pStyle w:val="FootnoteText"/>
        <w:rPr>
          <w:rFonts w:ascii="Sylfaen" w:hAnsi="Sylfaen"/>
          <w:color w:val="1F497D" w:themeColor="text2"/>
          <w:sz w:val="16"/>
          <w:szCs w:val="16"/>
          <w:lang w:val="ka-GE"/>
        </w:rPr>
      </w:pPr>
      <w:r w:rsidRPr="001E4CA5">
        <w:rPr>
          <w:rStyle w:val="FootnoteReference"/>
          <w:color w:val="1F497D" w:themeColor="text2"/>
          <w:sz w:val="16"/>
          <w:szCs w:val="16"/>
        </w:rPr>
        <w:footnoteRef/>
      </w:r>
      <w:r w:rsidRPr="001E4CA5">
        <w:rPr>
          <w:color w:val="1F497D" w:themeColor="text2"/>
          <w:sz w:val="16"/>
          <w:szCs w:val="16"/>
        </w:rPr>
        <w:t xml:space="preserve"> Short‐Cycle Higher </w:t>
      </w:r>
      <w:r w:rsidR="001E4CA5" w:rsidRPr="001E4CA5">
        <w:rPr>
          <w:color w:val="1F497D" w:themeColor="text2"/>
          <w:sz w:val="16"/>
          <w:szCs w:val="16"/>
        </w:rPr>
        <w:t xml:space="preserve">Education </w:t>
      </w:r>
      <w:proofErr w:type="gramStart"/>
      <w:r w:rsidR="001E4CA5" w:rsidRPr="001E4CA5">
        <w:rPr>
          <w:color w:val="1F497D" w:themeColor="text2"/>
          <w:sz w:val="16"/>
          <w:szCs w:val="16"/>
        </w:rPr>
        <w:t>An</w:t>
      </w:r>
      <w:proofErr w:type="gramEnd"/>
      <w:r w:rsidR="00234140" w:rsidRPr="001E4CA5">
        <w:rPr>
          <w:color w:val="1F497D" w:themeColor="text2"/>
          <w:sz w:val="16"/>
          <w:szCs w:val="16"/>
        </w:rPr>
        <w:t xml:space="preserve"> </w:t>
      </w:r>
      <w:r w:rsidRPr="001E4CA5">
        <w:rPr>
          <w:color w:val="1F497D" w:themeColor="text2"/>
          <w:sz w:val="16"/>
          <w:szCs w:val="16"/>
        </w:rPr>
        <w:t xml:space="preserve">International </w:t>
      </w:r>
      <w:proofErr w:type="spellStart"/>
      <w:r w:rsidRPr="001E4CA5">
        <w:rPr>
          <w:color w:val="1F497D" w:themeColor="text2"/>
          <w:sz w:val="16"/>
          <w:szCs w:val="16"/>
        </w:rPr>
        <w:t>Review.pd</w:t>
      </w:r>
      <w:proofErr w:type="spellEnd"/>
      <w:r w:rsidRPr="001E4CA5">
        <w:rPr>
          <w:color w:val="1F497D" w:themeColor="text2"/>
          <w:sz w:val="16"/>
          <w:szCs w:val="16"/>
        </w:rPr>
        <w:t xml:space="preserve">; </w:t>
      </w:r>
    </w:p>
    <w:p w:rsidR="00A46BDD" w:rsidRPr="001E4CA5" w:rsidRDefault="00A46BDD" w:rsidP="00A46BDD">
      <w:pPr>
        <w:jc w:val="both"/>
        <w:rPr>
          <w:rFonts w:ascii="Times New Roman" w:hAnsi="Times New Roman" w:cs="Times New Roman"/>
          <w:color w:val="365F91" w:themeColor="accent1" w:themeShade="BF"/>
          <w:sz w:val="16"/>
          <w:szCs w:val="16"/>
        </w:rPr>
      </w:pPr>
      <w:r w:rsidRPr="001E4CA5">
        <w:rPr>
          <w:color w:val="1F497D" w:themeColor="text2"/>
          <w:sz w:val="16"/>
          <w:szCs w:val="16"/>
        </w:rPr>
        <w:t>Qualifications at level 5: progressing in a career or to higher education</w:t>
      </w:r>
      <w:r w:rsidRPr="001E4CA5">
        <w:rPr>
          <w:rFonts w:ascii="Sylfaen" w:hAnsi="Sylfaen"/>
          <w:color w:val="1F497D" w:themeColor="text2"/>
          <w:sz w:val="16"/>
          <w:szCs w:val="16"/>
          <w:lang w:val="ka-GE"/>
        </w:rPr>
        <w:t>.</w:t>
      </w:r>
    </w:p>
    <w:p w:rsidR="00121646" w:rsidRPr="001E4CA5" w:rsidRDefault="002A2EB8"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The presented features shall be considered </w:t>
      </w:r>
      <w:r w:rsidR="00234140" w:rsidRPr="001E4CA5">
        <w:rPr>
          <w:rFonts w:ascii="Times New Roman" w:hAnsi="Times New Roman" w:cs="Times New Roman"/>
          <w:color w:val="365F91" w:themeColor="accent1" w:themeShade="BF"/>
        </w:rPr>
        <w:t>during profile descriptions of</w:t>
      </w:r>
      <w:r w:rsidRPr="001E4CA5">
        <w:rPr>
          <w:rFonts w:ascii="Times New Roman" w:hAnsi="Times New Roman" w:cs="Times New Roman"/>
          <w:color w:val="365F91" w:themeColor="accent1" w:themeShade="BF"/>
        </w:rPr>
        <w:t xml:space="preserve"> vocational, as well as </w:t>
      </w:r>
      <w:r w:rsidR="00234140" w:rsidRPr="001E4CA5">
        <w:rPr>
          <w:rFonts w:ascii="Times New Roman" w:hAnsi="Times New Roman" w:cs="Times New Roman"/>
          <w:color w:val="365F91" w:themeColor="accent1" w:themeShade="BF"/>
        </w:rPr>
        <w:t>a</w:t>
      </w:r>
      <w:r w:rsidRPr="001E4CA5">
        <w:rPr>
          <w:rFonts w:ascii="Times New Roman" w:hAnsi="Times New Roman" w:cs="Times New Roman"/>
          <w:color w:val="365F91" w:themeColor="accent1" w:themeShade="BF"/>
        </w:rPr>
        <w:t>cademic qualifications</w:t>
      </w:r>
      <w:r w:rsidR="00234140" w:rsidRPr="001E4CA5">
        <w:rPr>
          <w:rFonts w:ascii="Times New Roman" w:hAnsi="Times New Roman" w:cs="Times New Roman"/>
          <w:color w:val="365F91" w:themeColor="accent1" w:themeShade="BF"/>
        </w:rPr>
        <w:t>.</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10. </w:t>
      </w:r>
      <w:r w:rsidR="00234140" w:rsidRPr="001E4CA5">
        <w:rPr>
          <w:rFonts w:ascii="Times New Roman" w:hAnsi="Times New Roman" w:cs="Times New Roman"/>
          <w:color w:val="365F91" w:themeColor="accent1" w:themeShade="BF"/>
        </w:rPr>
        <w:t>Qualifications, which are granted no more at present, are not reflected i</w:t>
      </w:r>
      <w:r w:rsidR="00E7090C" w:rsidRPr="001E4CA5">
        <w:rPr>
          <w:rFonts w:ascii="Times New Roman" w:hAnsi="Times New Roman" w:cs="Times New Roman"/>
          <w:color w:val="365F91" w:themeColor="accent1" w:themeShade="BF"/>
        </w:rPr>
        <w:t xml:space="preserve">n </w:t>
      </w:r>
      <w:r w:rsidR="00234140" w:rsidRPr="001E4CA5">
        <w:rPr>
          <w:rFonts w:ascii="Times New Roman" w:hAnsi="Times New Roman" w:cs="Times New Roman"/>
          <w:color w:val="365F91" w:themeColor="accent1" w:themeShade="BF"/>
        </w:rPr>
        <w:t xml:space="preserve">the </w:t>
      </w:r>
      <w:r w:rsidR="00E7090C" w:rsidRPr="001E4CA5">
        <w:rPr>
          <w:rFonts w:ascii="Times New Roman" w:hAnsi="Times New Roman" w:cs="Times New Roman"/>
          <w:color w:val="365F91" w:themeColor="accent1" w:themeShade="BF"/>
        </w:rPr>
        <w:t>National Qualification</w:t>
      </w:r>
      <w:r w:rsidR="00234140" w:rsidRPr="001E4CA5">
        <w:rPr>
          <w:rFonts w:ascii="Times New Roman" w:hAnsi="Times New Roman" w:cs="Times New Roman"/>
          <w:color w:val="365F91" w:themeColor="accent1" w:themeShade="BF"/>
        </w:rPr>
        <w:t>s</w:t>
      </w:r>
      <w:r w:rsidR="00E7090C" w:rsidRPr="001E4CA5">
        <w:rPr>
          <w:rFonts w:ascii="Times New Roman" w:hAnsi="Times New Roman" w:cs="Times New Roman"/>
          <w:color w:val="365F91" w:themeColor="accent1" w:themeShade="BF"/>
        </w:rPr>
        <w:t xml:space="preserve"> Framework: pre-reform; higher vocational; handcraft; primary and secondary qualifications and academic qualifications that had existed before 2010.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11. </w:t>
      </w:r>
      <w:proofErr w:type="spellStart"/>
      <w:r w:rsidR="00E7090C" w:rsidRPr="001E4CA5">
        <w:rPr>
          <w:rFonts w:ascii="Times New Roman" w:hAnsi="Times New Roman" w:cs="Times New Roman"/>
          <w:color w:val="365F91" w:themeColor="accent1" w:themeShade="BF"/>
        </w:rPr>
        <w:t>Inpending</w:t>
      </w:r>
      <w:proofErr w:type="spellEnd"/>
      <w:r w:rsidR="00E7090C" w:rsidRPr="001E4CA5">
        <w:rPr>
          <w:rFonts w:ascii="Times New Roman" w:hAnsi="Times New Roman" w:cs="Times New Roman"/>
          <w:color w:val="365F91" w:themeColor="accent1" w:themeShade="BF"/>
        </w:rPr>
        <w:t xml:space="preserve"> factor for </w:t>
      </w:r>
      <w:r w:rsidR="00234140" w:rsidRPr="001E4CA5">
        <w:rPr>
          <w:rFonts w:ascii="Times New Roman" w:hAnsi="Times New Roman" w:cs="Times New Roman"/>
          <w:color w:val="365F91" w:themeColor="accent1" w:themeShade="BF"/>
        </w:rPr>
        <w:t xml:space="preserve">education continuity in the </w:t>
      </w:r>
      <w:r w:rsidR="00E7090C" w:rsidRPr="001E4CA5">
        <w:rPr>
          <w:rFonts w:ascii="Times New Roman" w:hAnsi="Times New Roman" w:cs="Times New Roman"/>
          <w:color w:val="365F91" w:themeColor="accent1" w:themeShade="BF"/>
        </w:rPr>
        <w:t>National Qualification</w:t>
      </w:r>
      <w:r w:rsidR="00234140" w:rsidRPr="001E4CA5">
        <w:rPr>
          <w:rFonts w:ascii="Times New Roman" w:hAnsi="Times New Roman" w:cs="Times New Roman"/>
          <w:color w:val="365F91" w:themeColor="accent1" w:themeShade="BF"/>
        </w:rPr>
        <w:t>s</w:t>
      </w:r>
      <w:r w:rsidR="00E7090C" w:rsidRPr="001E4CA5">
        <w:rPr>
          <w:rFonts w:ascii="Times New Roman" w:hAnsi="Times New Roman" w:cs="Times New Roman"/>
          <w:color w:val="365F91" w:themeColor="accent1" w:themeShade="BF"/>
        </w:rPr>
        <w:t xml:space="preserve"> Framework is the barrier between vocational and higher education, so called “educational dead end”. Students of vocational education, </w:t>
      </w:r>
      <w:r w:rsidR="00234140" w:rsidRPr="001E4CA5">
        <w:rPr>
          <w:rFonts w:ascii="Times New Roman" w:hAnsi="Times New Roman" w:cs="Times New Roman"/>
          <w:color w:val="365F91" w:themeColor="accent1" w:themeShade="BF"/>
        </w:rPr>
        <w:t>without c</w:t>
      </w:r>
      <w:r w:rsidR="00E7090C" w:rsidRPr="001E4CA5">
        <w:rPr>
          <w:rFonts w:ascii="Times New Roman" w:hAnsi="Times New Roman" w:cs="Times New Roman"/>
          <w:color w:val="365F91" w:themeColor="accent1" w:themeShade="BF"/>
        </w:rPr>
        <w:t xml:space="preserve">omplete general education, </w:t>
      </w:r>
      <w:proofErr w:type="spellStart"/>
      <w:r w:rsidR="00E7090C" w:rsidRPr="001E4CA5">
        <w:rPr>
          <w:rFonts w:ascii="Times New Roman" w:hAnsi="Times New Roman" w:cs="Times New Roman"/>
          <w:color w:val="365F91" w:themeColor="accent1" w:themeShade="BF"/>
        </w:rPr>
        <w:t>can not</w:t>
      </w:r>
      <w:proofErr w:type="spellEnd"/>
      <w:r w:rsidR="00E7090C" w:rsidRPr="001E4CA5">
        <w:rPr>
          <w:rFonts w:ascii="Times New Roman" w:hAnsi="Times New Roman" w:cs="Times New Roman"/>
          <w:color w:val="365F91" w:themeColor="accent1" w:themeShade="BF"/>
        </w:rPr>
        <w:t xml:space="preserve"> continue their studies at</w:t>
      </w:r>
      <w:r w:rsidR="00234140" w:rsidRPr="001E4CA5">
        <w:rPr>
          <w:rFonts w:ascii="Times New Roman" w:hAnsi="Times New Roman" w:cs="Times New Roman"/>
          <w:color w:val="365F91" w:themeColor="accent1" w:themeShade="BF"/>
        </w:rPr>
        <w:t xml:space="preserve"> the</w:t>
      </w:r>
      <w:r w:rsidR="00E7090C" w:rsidRPr="001E4CA5">
        <w:rPr>
          <w:rFonts w:ascii="Times New Roman" w:hAnsi="Times New Roman" w:cs="Times New Roman"/>
          <w:color w:val="365F91" w:themeColor="accent1" w:themeShade="BF"/>
        </w:rPr>
        <w:t xml:space="preserve"> next, higher level of education and credits of vocational e</w:t>
      </w:r>
      <w:r w:rsidR="00234140" w:rsidRPr="001E4CA5">
        <w:rPr>
          <w:rFonts w:ascii="Times New Roman" w:hAnsi="Times New Roman" w:cs="Times New Roman"/>
          <w:color w:val="365F91" w:themeColor="accent1" w:themeShade="BF"/>
        </w:rPr>
        <w:t>ducation are not recognized at academic level.</w:t>
      </w:r>
    </w:p>
    <w:p w:rsidR="00121646" w:rsidRPr="001E4CA5" w:rsidRDefault="00236155"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It is desirable to create</w:t>
      </w:r>
      <w:r w:rsidR="00E7090C" w:rsidRPr="001E4CA5">
        <w:rPr>
          <w:rFonts w:ascii="Times New Roman" w:hAnsi="Times New Roman" w:cs="Times New Roman"/>
          <w:color w:val="365F91" w:themeColor="accent1" w:themeShade="BF"/>
        </w:rPr>
        <w:t xml:space="preserve"> legal grounds, which </w:t>
      </w:r>
      <w:r w:rsidRPr="001E4CA5">
        <w:rPr>
          <w:rFonts w:ascii="Times New Roman" w:hAnsi="Times New Roman" w:cs="Times New Roman"/>
          <w:color w:val="365F91" w:themeColor="accent1" w:themeShade="BF"/>
        </w:rPr>
        <w:t xml:space="preserve">could </w:t>
      </w:r>
      <w:r w:rsidR="00E7090C" w:rsidRPr="001E4CA5">
        <w:rPr>
          <w:rFonts w:ascii="Times New Roman" w:hAnsi="Times New Roman" w:cs="Times New Roman"/>
          <w:color w:val="365F91" w:themeColor="accent1" w:themeShade="BF"/>
        </w:rPr>
        <w:t xml:space="preserve">provide </w:t>
      </w:r>
      <w:r w:rsidRPr="001E4CA5">
        <w:rPr>
          <w:rFonts w:ascii="Times New Roman" w:hAnsi="Times New Roman" w:cs="Times New Roman"/>
          <w:color w:val="365F91" w:themeColor="accent1" w:themeShade="BF"/>
        </w:rPr>
        <w:t xml:space="preserve">the removal of </w:t>
      </w:r>
      <w:r w:rsidR="00E7090C" w:rsidRPr="001E4CA5">
        <w:rPr>
          <w:rFonts w:ascii="Times New Roman" w:hAnsi="Times New Roman" w:cs="Times New Roman"/>
          <w:color w:val="365F91" w:themeColor="accent1" w:themeShade="BF"/>
        </w:rPr>
        <w:t>existing barrier, the opportunity of recognition of credits of vocational education in higher education and reflect</w:t>
      </w:r>
      <w:r w:rsidRPr="001E4CA5">
        <w:rPr>
          <w:rFonts w:ascii="Times New Roman" w:hAnsi="Times New Roman" w:cs="Times New Roman"/>
          <w:color w:val="365F91" w:themeColor="accent1" w:themeShade="BF"/>
        </w:rPr>
        <w:t>ion of</w:t>
      </w:r>
      <w:r w:rsidR="00E7090C" w:rsidRPr="001E4CA5">
        <w:rPr>
          <w:rFonts w:ascii="Times New Roman" w:hAnsi="Times New Roman" w:cs="Times New Roman"/>
          <w:color w:val="365F91" w:themeColor="accent1" w:themeShade="BF"/>
        </w:rPr>
        <w:t xml:space="preserve"> recognition rules and term</w:t>
      </w:r>
      <w:r w:rsidRPr="001E4CA5">
        <w:rPr>
          <w:rFonts w:ascii="Times New Roman" w:hAnsi="Times New Roman" w:cs="Times New Roman"/>
          <w:color w:val="365F91" w:themeColor="accent1" w:themeShade="BF"/>
        </w:rPr>
        <w:t>s</w:t>
      </w:r>
      <w:r w:rsidR="00E7090C" w:rsidRPr="001E4CA5">
        <w:rPr>
          <w:rFonts w:ascii="Times New Roman" w:hAnsi="Times New Roman" w:cs="Times New Roman"/>
          <w:color w:val="365F91" w:themeColor="accent1" w:themeShade="BF"/>
        </w:rPr>
        <w:t xml:space="preserve"> in normative document.</w:t>
      </w:r>
    </w:p>
    <w:p w:rsidR="00E7090C"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12. </w:t>
      </w:r>
      <w:r w:rsidR="00236155" w:rsidRPr="001E4CA5">
        <w:rPr>
          <w:rFonts w:ascii="Times New Roman" w:hAnsi="Times New Roman" w:cs="Times New Roman"/>
          <w:color w:val="365F91" w:themeColor="accent1" w:themeShade="BF"/>
        </w:rPr>
        <w:t>R</w:t>
      </w:r>
      <w:r w:rsidR="00E7090C" w:rsidRPr="001E4CA5">
        <w:rPr>
          <w:rFonts w:ascii="Times New Roman" w:hAnsi="Times New Roman" w:cs="Times New Roman"/>
          <w:color w:val="365F91" w:themeColor="accent1" w:themeShade="BF"/>
        </w:rPr>
        <w:t>ecognition</w:t>
      </w:r>
      <w:r w:rsidR="00236155" w:rsidRPr="001E4CA5">
        <w:rPr>
          <w:rFonts w:ascii="Times New Roman" w:hAnsi="Times New Roman" w:cs="Times New Roman"/>
          <w:color w:val="365F91" w:themeColor="accent1" w:themeShade="BF"/>
        </w:rPr>
        <w:t xml:space="preserve"> of</w:t>
      </w:r>
      <w:r w:rsidR="00E7090C" w:rsidRPr="001E4CA5">
        <w:rPr>
          <w:rFonts w:ascii="Times New Roman" w:hAnsi="Times New Roman" w:cs="Times New Roman"/>
          <w:color w:val="365F91" w:themeColor="accent1" w:themeShade="BF"/>
        </w:rPr>
        <w:t xml:space="preserve"> </w:t>
      </w:r>
      <w:r w:rsidR="00236155" w:rsidRPr="001E4CA5">
        <w:rPr>
          <w:rFonts w:ascii="Times New Roman" w:hAnsi="Times New Roman" w:cs="Times New Roman"/>
          <w:color w:val="365F91" w:themeColor="accent1" w:themeShade="BF"/>
        </w:rPr>
        <w:t xml:space="preserve">non-formal education </w:t>
      </w:r>
      <w:r w:rsidR="00E7090C" w:rsidRPr="001E4CA5">
        <w:rPr>
          <w:rFonts w:ascii="Times New Roman" w:hAnsi="Times New Roman" w:cs="Times New Roman"/>
          <w:color w:val="365F91" w:themeColor="accent1" w:themeShade="BF"/>
        </w:rPr>
        <w:t xml:space="preserve">is available only at </w:t>
      </w:r>
      <w:r w:rsidR="00236155" w:rsidRPr="001E4CA5">
        <w:rPr>
          <w:rFonts w:ascii="Times New Roman" w:hAnsi="Times New Roman" w:cs="Times New Roman"/>
          <w:color w:val="365F91" w:themeColor="accent1" w:themeShade="BF"/>
        </w:rPr>
        <w:t xml:space="preserve">stages </w:t>
      </w:r>
      <w:r w:rsidR="00E7090C" w:rsidRPr="001E4CA5">
        <w:rPr>
          <w:rFonts w:ascii="Times New Roman" w:hAnsi="Times New Roman" w:cs="Times New Roman"/>
          <w:color w:val="365F91" w:themeColor="accent1" w:themeShade="BF"/>
        </w:rPr>
        <w:t xml:space="preserve">I-II-III of vocational education. </w:t>
      </w:r>
    </w:p>
    <w:p w:rsidR="00121646" w:rsidRPr="001E4CA5" w:rsidRDefault="00E7090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Recognition of non-formal education shall be available at all levels and shall include all qualifications. </w:t>
      </w:r>
      <w:r w:rsidR="002F1834" w:rsidRPr="001E4CA5">
        <w:rPr>
          <w:rFonts w:ascii="Times New Roman" w:hAnsi="Times New Roman" w:cs="Times New Roman"/>
          <w:color w:val="365F91" w:themeColor="accent1" w:themeShade="BF"/>
        </w:rPr>
        <w:t xml:space="preserve">Flexible and transparent mechanism of non-formal education recognition shall be established and developed.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13. </w:t>
      </w:r>
      <w:r w:rsidR="00236155" w:rsidRPr="001E4CA5">
        <w:rPr>
          <w:rFonts w:ascii="Times New Roman" w:hAnsi="Times New Roman" w:cs="Times New Roman"/>
          <w:color w:val="365F91" w:themeColor="accent1" w:themeShade="BF"/>
        </w:rPr>
        <w:t>The necessity for vocational education diploma supplement is does not defined by the legislation</w:t>
      </w:r>
      <w:r w:rsidR="002F1834" w:rsidRPr="001E4CA5">
        <w:rPr>
          <w:rFonts w:ascii="Times New Roman" w:hAnsi="Times New Roman" w:cs="Times New Roman"/>
          <w:color w:val="365F91" w:themeColor="accent1" w:themeShade="BF"/>
        </w:rPr>
        <w:t>.</w:t>
      </w:r>
    </w:p>
    <w:p w:rsidR="00121646" w:rsidRPr="001E4CA5" w:rsidRDefault="002F183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The form and content of vocational diploma supplement shall be deter</w:t>
      </w:r>
      <w:r w:rsidR="00236155" w:rsidRPr="001E4CA5">
        <w:rPr>
          <w:rFonts w:ascii="Times New Roman" w:hAnsi="Times New Roman" w:cs="Times New Roman"/>
          <w:color w:val="365F91" w:themeColor="accent1" w:themeShade="BF"/>
        </w:rPr>
        <w:t>mined. Educational institutions,</w:t>
      </w:r>
      <w:r w:rsidRPr="001E4CA5">
        <w:rPr>
          <w:rFonts w:ascii="Times New Roman" w:hAnsi="Times New Roman" w:cs="Times New Roman"/>
          <w:color w:val="365F91" w:themeColor="accent1" w:themeShade="BF"/>
        </w:rPr>
        <w:t xml:space="preserve"> </w:t>
      </w:r>
      <w:r w:rsidR="00236155" w:rsidRPr="001E4CA5">
        <w:rPr>
          <w:rFonts w:ascii="Times New Roman" w:hAnsi="Times New Roman" w:cs="Times New Roman"/>
          <w:color w:val="365F91" w:themeColor="accent1" w:themeShade="BF"/>
        </w:rPr>
        <w:t xml:space="preserve">which </w:t>
      </w:r>
      <w:r w:rsidRPr="001E4CA5">
        <w:rPr>
          <w:rFonts w:ascii="Times New Roman" w:hAnsi="Times New Roman" w:cs="Times New Roman"/>
          <w:color w:val="365F91" w:themeColor="accent1" w:themeShade="BF"/>
        </w:rPr>
        <w:t xml:space="preserve">issue vocational diploma, shall normatively define diploma issuance obligation.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14. </w:t>
      </w:r>
      <w:r w:rsidR="00236155" w:rsidRPr="001E4CA5">
        <w:rPr>
          <w:rFonts w:ascii="Times New Roman" w:hAnsi="Times New Roman" w:cs="Times New Roman"/>
          <w:color w:val="365F91" w:themeColor="accent1" w:themeShade="BF"/>
        </w:rPr>
        <w:t xml:space="preserve">Interested bodies </w:t>
      </w:r>
      <w:r w:rsidR="002F1834" w:rsidRPr="001E4CA5">
        <w:rPr>
          <w:rFonts w:ascii="Times New Roman" w:hAnsi="Times New Roman" w:cs="Times New Roman"/>
          <w:color w:val="365F91" w:themeColor="accent1" w:themeShade="BF"/>
        </w:rPr>
        <w:t>(students, representatives of educational sphere, employer</w:t>
      </w:r>
      <w:r w:rsidR="00236155" w:rsidRPr="001E4CA5">
        <w:rPr>
          <w:rFonts w:ascii="Times New Roman" w:hAnsi="Times New Roman" w:cs="Times New Roman"/>
          <w:color w:val="365F91" w:themeColor="accent1" w:themeShade="BF"/>
        </w:rPr>
        <w:t>s</w:t>
      </w:r>
      <w:r w:rsidR="002F1834" w:rsidRPr="001E4CA5">
        <w:rPr>
          <w:rFonts w:ascii="Times New Roman" w:hAnsi="Times New Roman" w:cs="Times New Roman"/>
          <w:color w:val="365F91" w:themeColor="accent1" w:themeShade="BF"/>
        </w:rPr>
        <w:t xml:space="preserve">) are not sufficiently informed about </w:t>
      </w:r>
      <w:r w:rsidR="00236155" w:rsidRPr="001E4CA5">
        <w:rPr>
          <w:rFonts w:ascii="Times New Roman" w:hAnsi="Times New Roman" w:cs="Times New Roman"/>
          <w:color w:val="365F91" w:themeColor="accent1" w:themeShade="BF"/>
        </w:rPr>
        <w:t xml:space="preserve">documents of </w:t>
      </w:r>
      <w:r w:rsidR="002F1834" w:rsidRPr="001E4CA5">
        <w:rPr>
          <w:rFonts w:ascii="Times New Roman" w:hAnsi="Times New Roman" w:cs="Times New Roman"/>
          <w:color w:val="365F91" w:themeColor="accent1" w:themeShade="BF"/>
        </w:rPr>
        <w:t xml:space="preserve">National Qualifications Framework. </w:t>
      </w:r>
    </w:p>
    <w:p w:rsidR="00121646" w:rsidRPr="001E4CA5" w:rsidRDefault="002F183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lastRenderedPageBreak/>
        <w:t>Interactive web portal of National Qualification</w:t>
      </w:r>
      <w:r w:rsidR="00236155" w:rsidRPr="001E4CA5">
        <w:rPr>
          <w:rFonts w:ascii="Times New Roman" w:hAnsi="Times New Roman" w:cs="Times New Roman"/>
          <w:color w:val="365F91" w:themeColor="accent1" w:themeShade="BF"/>
        </w:rPr>
        <w:t>s</w:t>
      </w:r>
      <w:r w:rsidRPr="001E4CA5">
        <w:rPr>
          <w:rFonts w:ascii="Times New Roman" w:hAnsi="Times New Roman" w:cs="Times New Roman"/>
          <w:color w:val="365F91" w:themeColor="accent1" w:themeShade="BF"/>
        </w:rPr>
        <w:t xml:space="preserve"> Framework shall be created.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15. </w:t>
      </w:r>
      <w:r w:rsidR="00712338" w:rsidRPr="001E4CA5">
        <w:rPr>
          <w:rFonts w:ascii="Times New Roman" w:hAnsi="Times New Roman" w:cs="Times New Roman"/>
          <w:color w:val="365F91" w:themeColor="accent1" w:themeShade="BF"/>
        </w:rPr>
        <w:t>The</w:t>
      </w:r>
      <w:r w:rsidR="002F1834" w:rsidRPr="001E4CA5">
        <w:rPr>
          <w:rFonts w:ascii="Times New Roman" w:hAnsi="Times New Roman" w:cs="Times New Roman"/>
          <w:color w:val="365F91" w:themeColor="accent1" w:themeShade="BF"/>
        </w:rPr>
        <w:t xml:space="preserve"> paragraph of “qualifications </w:t>
      </w:r>
      <w:proofErr w:type="spellStart"/>
      <w:r w:rsidR="002F1834" w:rsidRPr="001E4CA5">
        <w:rPr>
          <w:rFonts w:ascii="Times New Roman" w:hAnsi="Times New Roman" w:cs="Times New Roman"/>
          <w:color w:val="365F91" w:themeColor="accent1" w:themeShade="BF"/>
        </w:rPr>
        <w:t>too</w:t>
      </w:r>
      <w:proofErr w:type="spellEnd"/>
      <w:r w:rsidR="002F1834" w:rsidRPr="001E4CA5">
        <w:rPr>
          <w:rFonts w:ascii="Times New Roman" w:hAnsi="Times New Roman" w:cs="Times New Roman"/>
          <w:color w:val="365F91" w:themeColor="accent1" w:themeShade="BF"/>
        </w:rPr>
        <w:t xml:space="preserve"> </w:t>
      </w:r>
      <w:proofErr w:type="gramStart"/>
      <w:r w:rsidR="002F1834" w:rsidRPr="001E4CA5">
        <w:rPr>
          <w:rFonts w:ascii="Times New Roman" w:hAnsi="Times New Roman" w:cs="Times New Roman"/>
          <w:color w:val="365F91" w:themeColor="accent1" w:themeShade="BF"/>
        </w:rPr>
        <w:t>be</w:t>
      </w:r>
      <w:proofErr w:type="gramEnd"/>
      <w:r w:rsidR="002F1834" w:rsidRPr="001E4CA5">
        <w:rPr>
          <w:rFonts w:ascii="Times New Roman" w:hAnsi="Times New Roman" w:cs="Times New Roman"/>
          <w:color w:val="365F91" w:themeColor="accent1" w:themeShade="BF"/>
        </w:rPr>
        <w:t xml:space="preserve"> awarded” in higher education of National Qualification</w:t>
      </w:r>
      <w:r w:rsidR="00712338" w:rsidRPr="001E4CA5">
        <w:rPr>
          <w:rFonts w:ascii="Times New Roman" w:hAnsi="Times New Roman" w:cs="Times New Roman"/>
          <w:color w:val="365F91" w:themeColor="accent1" w:themeShade="BF"/>
        </w:rPr>
        <w:t>s</w:t>
      </w:r>
      <w:r w:rsidR="002F1834" w:rsidRPr="001E4CA5">
        <w:rPr>
          <w:rFonts w:ascii="Times New Roman" w:hAnsi="Times New Roman" w:cs="Times New Roman"/>
          <w:color w:val="365F91" w:themeColor="accent1" w:themeShade="BF"/>
        </w:rPr>
        <w:t xml:space="preserve"> Framework (120/n order annex 3, paragraph 4), which establishes the rules of formulating for qualifications to be awarded, needs additional explanation, in particular: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 </w:t>
      </w:r>
      <w:r w:rsidR="00712338" w:rsidRPr="001E4CA5">
        <w:rPr>
          <w:rFonts w:ascii="Times New Roman" w:hAnsi="Times New Roman" w:cs="Times New Roman"/>
          <w:color w:val="365F91" w:themeColor="accent1" w:themeShade="BF"/>
        </w:rPr>
        <w:t xml:space="preserve">Formulation rules of qualifications </w:t>
      </w:r>
      <w:r w:rsidR="002F1834" w:rsidRPr="001E4CA5">
        <w:rPr>
          <w:rFonts w:ascii="Times New Roman" w:hAnsi="Times New Roman" w:cs="Times New Roman"/>
          <w:color w:val="365F91" w:themeColor="accent1" w:themeShade="BF"/>
        </w:rPr>
        <w:t>of inter-directions fields / specializations (</w:t>
      </w:r>
      <w:proofErr w:type="spellStart"/>
      <w:r w:rsidR="002F1834" w:rsidRPr="001E4CA5">
        <w:rPr>
          <w:rFonts w:ascii="Times New Roman" w:hAnsi="Times New Roman" w:cs="Times New Roman"/>
          <w:color w:val="365F91" w:themeColor="accent1" w:themeShade="BF"/>
        </w:rPr>
        <w:t>indet</w:t>
      </w:r>
      <w:proofErr w:type="spellEnd"/>
      <w:r w:rsidR="002F1834" w:rsidRPr="001E4CA5">
        <w:rPr>
          <w:rFonts w:ascii="Times New Roman" w:hAnsi="Times New Roman" w:cs="Times New Roman"/>
          <w:color w:val="365F91" w:themeColor="accent1" w:themeShade="BF"/>
        </w:rPr>
        <w:t xml:space="preserve">-disciplinary fields) shall be added. </w:t>
      </w:r>
    </w:p>
    <w:p w:rsidR="00121646" w:rsidRPr="001E4CA5" w:rsidRDefault="002F1834"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As a result of consultations two options were developed for recommendation:</w:t>
      </w:r>
      <w:r w:rsidR="00121646" w:rsidRPr="001E4CA5">
        <w:rPr>
          <w:rFonts w:ascii="Times New Roman" w:hAnsi="Times New Roman" w:cs="Times New Roman"/>
          <w:color w:val="365F91" w:themeColor="accent1" w:themeShade="BF"/>
        </w:rPr>
        <w:t xml:space="preserve"> </w:t>
      </w:r>
    </w:p>
    <w:p w:rsidR="00121646" w:rsidRPr="001E4CA5" w:rsidRDefault="002B66E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a</w:t>
      </w:r>
      <w:r w:rsidR="00121646" w:rsidRPr="001E4CA5">
        <w:rPr>
          <w:rFonts w:ascii="Times New Roman" w:hAnsi="Times New Roman" w:cs="Times New Roman"/>
          <w:color w:val="365F91" w:themeColor="accent1" w:themeShade="BF"/>
        </w:rPr>
        <w:t xml:space="preserve">)  </w:t>
      </w:r>
      <w:r w:rsidRPr="001E4CA5">
        <w:rPr>
          <w:rFonts w:ascii="Times New Roman" w:hAnsi="Times New Roman" w:cs="Times New Roman"/>
          <w:color w:val="365F91" w:themeColor="accent1" w:themeShade="BF"/>
        </w:rPr>
        <w:t>T</w:t>
      </w:r>
      <w:r w:rsidR="002F1834" w:rsidRPr="001E4CA5">
        <w:rPr>
          <w:rFonts w:ascii="Times New Roman" w:hAnsi="Times New Roman" w:cs="Times New Roman"/>
          <w:color w:val="365F91" w:themeColor="accent1" w:themeShade="BF"/>
        </w:rPr>
        <w:t>he so called rule for formulation the qualification “cross”</w:t>
      </w:r>
      <w:r w:rsidRPr="001E4CA5">
        <w:rPr>
          <w:rFonts w:ascii="Times New Roman" w:hAnsi="Times New Roman" w:cs="Times New Roman"/>
          <w:color w:val="365F91" w:themeColor="accent1" w:themeShade="BF"/>
        </w:rPr>
        <w:t xml:space="preserve">, when </w:t>
      </w:r>
      <w:r w:rsidR="004821BC" w:rsidRPr="001E4CA5">
        <w:rPr>
          <w:rFonts w:ascii="Times New Roman" w:hAnsi="Times New Roman" w:cs="Times New Roman"/>
          <w:color w:val="365F91" w:themeColor="accent1" w:themeShade="BF"/>
        </w:rPr>
        <w:t xml:space="preserve">formulation of </w:t>
      </w:r>
      <w:r w:rsidRPr="001E4CA5">
        <w:rPr>
          <w:rFonts w:ascii="Times New Roman" w:hAnsi="Times New Roman" w:cs="Times New Roman"/>
          <w:color w:val="365F91" w:themeColor="accent1" w:themeShade="BF"/>
        </w:rPr>
        <w:t xml:space="preserve">qualifications is provided through combination of </w:t>
      </w:r>
      <w:proofErr w:type="spellStart"/>
      <w:r w:rsidRPr="001E4CA5">
        <w:rPr>
          <w:rFonts w:ascii="Times New Roman" w:hAnsi="Times New Roman" w:cs="Times New Roman"/>
          <w:color w:val="365F91" w:themeColor="accent1" w:themeShade="BF"/>
        </w:rPr>
        <w:t>specialities</w:t>
      </w:r>
      <w:proofErr w:type="spellEnd"/>
      <w:r w:rsidRPr="001E4CA5">
        <w:rPr>
          <w:rFonts w:ascii="Times New Roman" w:hAnsi="Times New Roman" w:cs="Times New Roman"/>
          <w:color w:val="365F91" w:themeColor="accent1" w:themeShade="BF"/>
        </w:rPr>
        <w:t xml:space="preserve"> or sub-fields / specializations qualifications presented in column inter-directions fields / specializations, of 10 directions with appropriate directions or fields / </w:t>
      </w:r>
      <w:proofErr w:type="spellStart"/>
      <w:r w:rsidRPr="001E4CA5">
        <w:rPr>
          <w:rFonts w:ascii="Times New Roman" w:hAnsi="Times New Roman" w:cs="Times New Roman"/>
          <w:color w:val="365F91" w:themeColor="accent1" w:themeShade="BF"/>
        </w:rPr>
        <w:t>specialities</w:t>
      </w:r>
      <w:proofErr w:type="spellEnd"/>
      <w:r w:rsidRPr="001E4CA5">
        <w:rPr>
          <w:rFonts w:ascii="Times New Roman" w:hAnsi="Times New Roman" w:cs="Times New Roman"/>
          <w:color w:val="365F91" w:themeColor="accent1" w:themeShade="BF"/>
        </w:rPr>
        <w:t xml:space="preserve"> qualifications.  </w:t>
      </w:r>
    </w:p>
    <w:p w:rsidR="00121646" w:rsidRPr="001E4CA5" w:rsidRDefault="002B66E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b</w:t>
      </w:r>
      <w:r w:rsidR="00121646" w:rsidRPr="001E4CA5">
        <w:rPr>
          <w:rFonts w:ascii="Times New Roman" w:hAnsi="Times New Roman" w:cs="Times New Roman"/>
          <w:color w:val="365F91" w:themeColor="accent1" w:themeShade="BF"/>
        </w:rPr>
        <w:t xml:space="preserve">) </w:t>
      </w:r>
      <w:r w:rsidR="004821BC" w:rsidRPr="001E4CA5">
        <w:rPr>
          <w:rFonts w:ascii="Times New Roman" w:hAnsi="Times New Roman" w:cs="Times New Roman"/>
          <w:color w:val="365F91" w:themeColor="accent1" w:themeShade="BF"/>
        </w:rPr>
        <w:t>When</w:t>
      </w:r>
      <w:r w:rsidRPr="001E4CA5">
        <w:rPr>
          <w:rFonts w:ascii="Times New Roman" w:hAnsi="Times New Roman" w:cs="Times New Roman"/>
          <w:color w:val="365F91" w:themeColor="accent1" w:themeShade="BF"/>
        </w:rPr>
        <w:t xml:space="preserve"> qualification formulation is implemented from the column of inter-direc</w:t>
      </w:r>
      <w:r w:rsidR="004821BC" w:rsidRPr="001E4CA5">
        <w:rPr>
          <w:rFonts w:ascii="Times New Roman" w:hAnsi="Times New Roman" w:cs="Times New Roman"/>
          <w:color w:val="365F91" w:themeColor="accent1" w:themeShade="BF"/>
        </w:rPr>
        <w:t>tions fields / specializations</w:t>
      </w:r>
    </w:p>
    <w:p w:rsidR="004821BC" w:rsidRPr="001E4CA5" w:rsidRDefault="00121646" w:rsidP="00121646">
      <w:pPr>
        <w:jc w:val="both"/>
        <w:rPr>
          <w:rFonts w:ascii="Sylfaen" w:hAnsi="Sylfaen" w:cs="Times New Roman"/>
          <w:color w:val="365F91" w:themeColor="accent1" w:themeShade="BF"/>
        </w:rPr>
      </w:pPr>
      <w:r w:rsidRPr="001E4CA5">
        <w:rPr>
          <w:rFonts w:ascii="Times New Roman" w:hAnsi="Times New Roman" w:cs="Times New Roman"/>
          <w:color w:val="365F91" w:themeColor="accent1" w:themeShade="BF"/>
        </w:rPr>
        <w:t>•</w:t>
      </w:r>
      <w:r w:rsidRPr="001E4CA5">
        <w:rPr>
          <w:rFonts w:ascii="Times New Roman" w:hAnsi="Times New Roman" w:cs="Times New Roman"/>
          <w:color w:val="365F91" w:themeColor="accent1" w:themeShade="BF"/>
        </w:rPr>
        <w:tab/>
      </w:r>
      <w:r w:rsidR="004821BC" w:rsidRPr="001E4CA5">
        <w:rPr>
          <w:rFonts w:ascii="Sylfaen" w:hAnsi="Sylfaen"/>
          <w:color w:val="365F91" w:themeColor="accent1" w:themeShade="BF"/>
        </w:rPr>
        <w:t xml:space="preserve">The title of a qualification of the first cycle educational </w:t>
      </w:r>
      <w:proofErr w:type="spellStart"/>
      <w:r w:rsidR="004821BC" w:rsidRPr="001E4CA5">
        <w:rPr>
          <w:rFonts w:ascii="Sylfaen" w:hAnsi="Sylfaen"/>
          <w:color w:val="365F91" w:themeColor="accent1" w:themeShade="BF"/>
        </w:rPr>
        <w:t>programme</w:t>
      </w:r>
      <w:proofErr w:type="spellEnd"/>
      <w:r w:rsidR="004821BC" w:rsidRPr="001E4CA5">
        <w:rPr>
          <w:rFonts w:ascii="Sylfaen" w:hAnsi="Sylfaen"/>
          <w:color w:val="365F91" w:themeColor="accent1" w:themeShade="BF"/>
        </w:rPr>
        <w:t xml:space="preserve"> includes the term “Bachelor” together with the specification of the direction or/and field/specialty</w:t>
      </w:r>
      <w:r w:rsidR="004821BC" w:rsidRPr="001E4CA5">
        <w:rPr>
          <w:rFonts w:ascii="Sylfaen" w:hAnsi="Sylfaen" w:cs="Times New Roman"/>
          <w:color w:val="365F91" w:themeColor="accent1" w:themeShade="BF"/>
        </w:rPr>
        <w:t xml:space="preserve"> </w:t>
      </w:r>
    </w:p>
    <w:p w:rsidR="004821BC" w:rsidRPr="001E4CA5" w:rsidRDefault="00121646" w:rsidP="00121646">
      <w:pPr>
        <w:jc w:val="both"/>
        <w:rPr>
          <w:rFonts w:ascii="Sylfaen" w:hAnsi="Sylfaen" w:cs="Times New Roman"/>
          <w:color w:val="365F91" w:themeColor="accent1" w:themeShade="BF"/>
        </w:rPr>
      </w:pPr>
      <w:r w:rsidRPr="001E4CA5">
        <w:rPr>
          <w:rFonts w:ascii="Sylfaen" w:hAnsi="Sylfaen" w:cs="Times New Roman"/>
          <w:color w:val="365F91" w:themeColor="accent1" w:themeShade="BF"/>
        </w:rPr>
        <w:t>•</w:t>
      </w:r>
      <w:r w:rsidRPr="001E4CA5">
        <w:rPr>
          <w:rFonts w:ascii="Sylfaen" w:hAnsi="Sylfaen" w:cs="Times New Roman"/>
          <w:color w:val="365F91" w:themeColor="accent1" w:themeShade="BF"/>
        </w:rPr>
        <w:tab/>
      </w:r>
      <w:r w:rsidR="004821BC" w:rsidRPr="001E4CA5">
        <w:rPr>
          <w:rFonts w:ascii="Sylfaen" w:hAnsi="Sylfaen"/>
          <w:color w:val="365F91" w:themeColor="accent1" w:themeShade="BF"/>
        </w:rPr>
        <w:t xml:space="preserve">The title of a qualification of the second cycle educational </w:t>
      </w:r>
      <w:proofErr w:type="spellStart"/>
      <w:r w:rsidR="004821BC" w:rsidRPr="001E4CA5">
        <w:rPr>
          <w:rFonts w:ascii="Sylfaen" w:hAnsi="Sylfaen"/>
          <w:color w:val="365F91" w:themeColor="accent1" w:themeShade="BF"/>
        </w:rPr>
        <w:t>programme</w:t>
      </w:r>
      <w:proofErr w:type="spellEnd"/>
      <w:r w:rsidR="004821BC" w:rsidRPr="001E4CA5">
        <w:rPr>
          <w:rFonts w:ascii="Sylfaen" w:hAnsi="Sylfaen"/>
          <w:color w:val="365F91" w:themeColor="accent1" w:themeShade="BF"/>
        </w:rPr>
        <w:t xml:space="preserve"> includes the term “Master” together with the specification of the direction, field/specialty or/and subfield/sub-specialty.</w:t>
      </w:r>
      <w:r w:rsidR="004821BC" w:rsidRPr="001E4CA5">
        <w:rPr>
          <w:rFonts w:ascii="Sylfaen" w:hAnsi="Sylfaen" w:cs="Times New Roman"/>
          <w:color w:val="365F91" w:themeColor="accent1" w:themeShade="BF"/>
        </w:rPr>
        <w:t xml:space="preserve"> </w:t>
      </w:r>
    </w:p>
    <w:p w:rsidR="00121646" w:rsidRPr="001E4CA5" w:rsidRDefault="00121646" w:rsidP="00121646">
      <w:pPr>
        <w:jc w:val="both"/>
        <w:rPr>
          <w:rFonts w:ascii="Sylfaen" w:hAnsi="Sylfaen" w:cs="Times New Roman"/>
          <w:color w:val="365F91" w:themeColor="accent1" w:themeShade="BF"/>
        </w:rPr>
      </w:pPr>
      <w:r w:rsidRPr="001E4CA5">
        <w:rPr>
          <w:rFonts w:ascii="Sylfaen" w:hAnsi="Sylfaen" w:cs="Times New Roman"/>
          <w:color w:val="365F91" w:themeColor="accent1" w:themeShade="BF"/>
        </w:rPr>
        <w:t>•</w:t>
      </w:r>
      <w:r w:rsidRPr="001E4CA5">
        <w:rPr>
          <w:rFonts w:ascii="Sylfaen" w:hAnsi="Sylfaen" w:cs="Times New Roman"/>
          <w:color w:val="365F91" w:themeColor="accent1" w:themeShade="BF"/>
        </w:rPr>
        <w:tab/>
      </w:r>
      <w:r w:rsidR="004821BC" w:rsidRPr="001E4CA5">
        <w:rPr>
          <w:rFonts w:ascii="Sylfaen" w:hAnsi="Sylfaen"/>
          <w:color w:val="365F91" w:themeColor="accent1" w:themeShade="BF"/>
        </w:rPr>
        <w:t xml:space="preserve">The title of a qualification of the third cycle educational </w:t>
      </w:r>
      <w:proofErr w:type="spellStart"/>
      <w:r w:rsidR="004821BC" w:rsidRPr="001E4CA5">
        <w:rPr>
          <w:rFonts w:ascii="Sylfaen" w:hAnsi="Sylfaen"/>
          <w:color w:val="365F91" w:themeColor="accent1" w:themeShade="BF"/>
        </w:rPr>
        <w:t>programme</w:t>
      </w:r>
      <w:proofErr w:type="spellEnd"/>
      <w:r w:rsidR="004821BC" w:rsidRPr="001E4CA5">
        <w:rPr>
          <w:rFonts w:ascii="Sylfaen" w:hAnsi="Sylfaen"/>
          <w:color w:val="365F91" w:themeColor="accent1" w:themeShade="BF"/>
        </w:rPr>
        <w:t xml:space="preserve"> includes the term “Doctor” together with the specification of the direction or/and field/specialty. </w:t>
      </w:r>
    </w:p>
    <w:p w:rsidR="00121646" w:rsidRPr="001E4CA5" w:rsidRDefault="00121646"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16. </w:t>
      </w:r>
      <w:r w:rsidR="004821BC" w:rsidRPr="001E4CA5">
        <w:rPr>
          <w:rFonts w:ascii="Times New Roman" w:hAnsi="Times New Roman" w:cs="Times New Roman"/>
          <w:color w:val="365F91" w:themeColor="accent1" w:themeShade="BF"/>
        </w:rPr>
        <w:t>The</w:t>
      </w:r>
      <w:r w:rsidR="002B66E6" w:rsidRPr="001E4CA5">
        <w:rPr>
          <w:rFonts w:ascii="Times New Roman" w:hAnsi="Times New Roman" w:cs="Times New Roman"/>
          <w:color w:val="365F91" w:themeColor="accent1" w:themeShade="BF"/>
        </w:rPr>
        <w:t xml:space="preserve"> list of </w:t>
      </w:r>
      <w:r w:rsidR="004821BC" w:rsidRPr="001E4CA5">
        <w:rPr>
          <w:rFonts w:ascii="Times New Roman" w:hAnsi="Times New Roman" w:cs="Times New Roman"/>
          <w:color w:val="365F91" w:themeColor="accent1" w:themeShade="BF"/>
        </w:rPr>
        <w:t>directions,</w:t>
      </w:r>
      <w:r w:rsidR="002B66E6" w:rsidRPr="001E4CA5">
        <w:rPr>
          <w:rFonts w:ascii="Times New Roman" w:hAnsi="Times New Roman" w:cs="Times New Roman"/>
          <w:color w:val="365F91" w:themeColor="accent1" w:themeShade="BF"/>
        </w:rPr>
        <w:t xml:space="preserve"> fields / </w:t>
      </w:r>
      <w:proofErr w:type="spellStart"/>
      <w:r w:rsidR="002B66E6" w:rsidRPr="001E4CA5">
        <w:rPr>
          <w:rFonts w:ascii="Times New Roman" w:hAnsi="Times New Roman" w:cs="Times New Roman"/>
          <w:color w:val="365F91" w:themeColor="accent1" w:themeShade="BF"/>
        </w:rPr>
        <w:t>specialities</w:t>
      </w:r>
      <w:proofErr w:type="spellEnd"/>
      <w:r w:rsidR="002B66E6" w:rsidRPr="001E4CA5">
        <w:rPr>
          <w:rFonts w:ascii="Times New Roman" w:hAnsi="Times New Roman" w:cs="Times New Roman"/>
          <w:color w:val="365F91" w:themeColor="accent1" w:themeShade="BF"/>
        </w:rPr>
        <w:t>, sub-fields / specializations and vocational</w:t>
      </w:r>
      <w:r w:rsidR="00DD4F7C" w:rsidRPr="001E4CA5">
        <w:rPr>
          <w:rFonts w:ascii="Times New Roman" w:hAnsi="Times New Roman" w:cs="Times New Roman"/>
          <w:color w:val="365F91" w:themeColor="accent1" w:themeShade="BF"/>
        </w:rPr>
        <w:t xml:space="preserve"> specialization (annex 4) do not</w:t>
      </w:r>
      <w:r w:rsidR="002B66E6" w:rsidRPr="001E4CA5">
        <w:rPr>
          <w:rFonts w:ascii="Times New Roman" w:hAnsi="Times New Roman" w:cs="Times New Roman"/>
          <w:color w:val="365F91" w:themeColor="accent1" w:themeShade="BF"/>
        </w:rPr>
        <w:t xml:space="preserve"> reflect the demand of labor market. </w:t>
      </w:r>
    </w:p>
    <w:p w:rsidR="00121646" w:rsidRPr="0002482B" w:rsidRDefault="00DD4F7C" w:rsidP="00121646">
      <w:pPr>
        <w:jc w:val="both"/>
        <w:rPr>
          <w:rFonts w:ascii="Times New Roman" w:hAnsi="Times New Roman" w:cs="Times New Roman"/>
          <w:color w:val="365F91" w:themeColor="accent1" w:themeShade="BF"/>
        </w:rPr>
      </w:pPr>
      <w:r w:rsidRPr="001E4CA5">
        <w:rPr>
          <w:rFonts w:ascii="Times New Roman" w:hAnsi="Times New Roman" w:cs="Times New Roman"/>
          <w:color w:val="365F91" w:themeColor="accent1" w:themeShade="BF"/>
        </w:rPr>
        <w:t xml:space="preserve">It is necessary to plan and implement a wide range of </w:t>
      </w:r>
      <w:r w:rsidR="002B66E6" w:rsidRPr="001E4CA5">
        <w:rPr>
          <w:rFonts w:ascii="Times New Roman" w:hAnsi="Times New Roman" w:cs="Times New Roman"/>
          <w:color w:val="365F91" w:themeColor="accent1" w:themeShade="BF"/>
        </w:rPr>
        <w:t>meeting</w:t>
      </w:r>
      <w:r w:rsidR="0002482B" w:rsidRPr="001E4CA5">
        <w:rPr>
          <w:rFonts w:ascii="Times New Roman" w:hAnsi="Times New Roman" w:cs="Times New Roman"/>
          <w:color w:val="365F91" w:themeColor="accent1" w:themeShade="BF"/>
        </w:rPr>
        <w:t>s and consultations</w:t>
      </w:r>
      <w:r w:rsidR="002B66E6" w:rsidRPr="001E4CA5">
        <w:rPr>
          <w:rFonts w:ascii="Times New Roman" w:hAnsi="Times New Roman" w:cs="Times New Roman"/>
          <w:color w:val="365F91" w:themeColor="accent1" w:themeShade="BF"/>
        </w:rPr>
        <w:t xml:space="preserve"> of specialists </w:t>
      </w:r>
      <w:r w:rsidRPr="001E4CA5">
        <w:rPr>
          <w:rFonts w:ascii="Times New Roman" w:hAnsi="Times New Roman" w:cs="Times New Roman"/>
          <w:color w:val="365F91" w:themeColor="accent1" w:themeShade="BF"/>
        </w:rPr>
        <w:t>according to the</w:t>
      </w:r>
      <w:r w:rsidR="0002482B" w:rsidRPr="001E4CA5">
        <w:rPr>
          <w:rFonts w:ascii="Times New Roman" w:hAnsi="Times New Roman" w:cs="Times New Roman"/>
          <w:color w:val="365F91" w:themeColor="accent1" w:themeShade="BF"/>
        </w:rPr>
        <w:t xml:space="preserve"> f</w:t>
      </w:r>
      <w:r w:rsidRPr="001E4CA5">
        <w:rPr>
          <w:rFonts w:ascii="Times New Roman" w:hAnsi="Times New Roman" w:cs="Times New Roman"/>
          <w:color w:val="365F91" w:themeColor="accent1" w:themeShade="BF"/>
        </w:rPr>
        <w:t>r</w:t>
      </w:r>
      <w:r w:rsidR="0002482B" w:rsidRPr="001E4CA5">
        <w:rPr>
          <w:rFonts w:ascii="Times New Roman" w:hAnsi="Times New Roman" w:cs="Times New Roman"/>
          <w:color w:val="365F91" w:themeColor="accent1" w:themeShade="BF"/>
        </w:rPr>
        <w:t xml:space="preserve">amework </w:t>
      </w:r>
      <w:r w:rsidR="002B66E6" w:rsidRPr="001E4CA5">
        <w:rPr>
          <w:rFonts w:ascii="Times New Roman" w:hAnsi="Times New Roman" w:cs="Times New Roman"/>
          <w:color w:val="365F91" w:themeColor="accent1" w:themeShade="BF"/>
        </w:rPr>
        <w:t>(experts, employers, industry associations, representatives of educational sphere)</w:t>
      </w:r>
      <w:r w:rsidRPr="001E4CA5">
        <w:rPr>
          <w:rFonts w:ascii="Times New Roman" w:hAnsi="Times New Roman" w:cs="Times New Roman"/>
          <w:color w:val="365F91" w:themeColor="accent1" w:themeShade="BF"/>
        </w:rPr>
        <w:t xml:space="preserve">, who will </w:t>
      </w:r>
      <w:r w:rsidR="0002482B" w:rsidRPr="001E4CA5">
        <w:rPr>
          <w:rFonts w:ascii="Times New Roman" w:hAnsi="Times New Roman" w:cs="Times New Roman"/>
          <w:color w:val="365F91" w:themeColor="accent1" w:themeShade="BF"/>
        </w:rPr>
        <w:t>analyze the qualifications in appropriate directions and fields in</w:t>
      </w:r>
      <w:r w:rsidRPr="001E4CA5">
        <w:rPr>
          <w:rFonts w:ascii="Times New Roman" w:hAnsi="Times New Roman" w:cs="Times New Roman"/>
          <w:color w:val="365F91" w:themeColor="accent1" w:themeShade="BF"/>
        </w:rPr>
        <w:t xml:space="preserve"> the framework</w:t>
      </w:r>
      <w:r w:rsidR="0002482B" w:rsidRPr="001E4CA5">
        <w:rPr>
          <w:rFonts w:ascii="Times New Roman" w:hAnsi="Times New Roman" w:cs="Times New Roman"/>
          <w:color w:val="365F91" w:themeColor="accent1" w:themeShade="BF"/>
        </w:rPr>
        <w:t xml:space="preserve"> and will set their formulation according to </w:t>
      </w:r>
      <w:r w:rsidRPr="001E4CA5">
        <w:rPr>
          <w:rFonts w:ascii="Times New Roman" w:hAnsi="Times New Roman" w:cs="Times New Roman"/>
          <w:color w:val="365F91" w:themeColor="accent1" w:themeShade="BF"/>
        </w:rPr>
        <w:t xml:space="preserve">demand of the </w:t>
      </w:r>
      <w:r w:rsidR="0002482B" w:rsidRPr="001E4CA5">
        <w:rPr>
          <w:rFonts w:ascii="Times New Roman" w:hAnsi="Times New Roman" w:cs="Times New Roman"/>
          <w:color w:val="365F91" w:themeColor="accent1" w:themeShade="BF"/>
        </w:rPr>
        <w:t>labor market.</w:t>
      </w:r>
      <w:r w:rsidR="0002482B" w:rsidRPr="0002482B">
        <w:rPr>
          <w:rFonts w:ascii="Times New Roman" w:hAnsi="Times New Roman" w:cs="Times New Roman"/>
          <w:color w:val="365F91" w:themeColor="accent1" w:themeShade="BF"/>
        </w:rPr>
        <w:t xml:space="preserve"> </w:t>
      </w:r>
    </w:p>
    <w:sectPr w:rsidR="00121646" w:rsidRPr="000248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AFE"/>
      </v:shape>
    </w:pict>
  </w:numPicBullet>
  <w:abstractNum w:abstractNumId="0">
    <w:nsid w:val="09151DB0"/>
    <w:multiLevelType w:val="multilevel"/>
    <w:tmpl w:val="4BC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50210"/>
    <w:multiLevelType w:val="hybridMultilevel"/>
    <w:tmpl w:val="ABF8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E0625"/>
    <w:multiLevelType w:val="hybridMultilevel"/>
    <w:tmpl w:val="CD72382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2D13AA"/>
    <w:multiLevelType w:val="hybridMultilevel"/>
    <w:tmpl w:val="22B623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A51900"/>
    <w:multiLevelType w:val="hybridMultilevel"/>
    <w:tmpl w:val="840E946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3682C"/>
    <w:multiLevelType w:val="hybridMultilevel"/>
    <w:tmpl w:val="36C6C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F442B"/>
    <w:multiLevelType w:val="hybridMultilevel"/>
    <w:tmpl w:val="DA488B3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B2445B"/>
    <w:multiLevelType w:val="hybridMultilevel"/>
    <w:tmpl w:val="325A04A0"/>
    <w:lvl w:ilvl="0" w:tplc="B0B48F56">
      <w:start w:val="1"/>
      <w:numFmt w:val="lowerLetter"/>
      <w:lvlText w:val="%1)"/>
      <w:lvlJc w:val="left"/>
      <w:pPr>
        <w:ind w:left="462" w:hanging="418"/>
      </w:pPr>
      <w:rPr>
        <w:rFonts w:ascii="Sylfaen" w:eastAsia="Sylfaen" w:hAnsi="Sylfaen" w:hint="default"/>
        <w:spacing w:val="1"/>
        <w:sz w:val="23"/>
        <w:szCs w:val="23"/>
      </w:rPr>
    </w:lvl>
    <w:lvl w:ilvl="1" w:tplc="83D02BC6">
      <w:start w:val="1"/>
      <w:numFmt w:val="decimal"/>
      <w:lvlText w:val="%2."/>
      <w:lvlJc w:val="left"/>
      <w:pPr>
        <w:ind w:left="104" w:hanging="300"/>
      </w:pPr>
      <w:rPr>
        <w:rFonts w:ascii="Sylfaen" w:eastAsia="Sylfaen" w:hAnsi="Sylfaen" w:hint="default"/>
        <w:sz w:val="24"/>
        <w:szCs w:val="24"/>
      </w:rPr>
    </w:lvl>
    <w:lvl w:ilvl="2" w:tplc="BDD67014">
      <w:start w:val="1"/>
      <w:numFmt w:val="bullet"/>
      <w:lvlText w:val="•"/>
      <w:lvlJc w:val="left"/>
      <w:pPr>
        <w:ind w:left="1517" w:hanging="300"/>
      </w:pPr>
    </w:lvl>
    <w:lvl w:ilvl="3" w:tplc="4B54291C">
      <w:start w:val="1"/>
      <w:numFmt w:val="bullet"/>
      <w:lvlText w:val="•"/>
      <w:lvlJc w:val="left"/>
      <w:pPr>
        <w:ind w:left="2572" w:hanging="300"/>
      </w:pPr>
    </w:lvl>
    <w:lvl w:ilvl="4" w:tplc="859E87F6">
      <w:start w:val="1"/>
      <w:numFmt w:val="bullet"/>
      <w:lvlText w:val="•"/>
      <w:lvlJc w:val="left"/>
      <w:pPr>
        <w:ind w:left="3628" w:hanging="300"/>
      </w:pPr>
    </w:lvl>
    <w:lvl w:ilvl="5" w:tplc="86943EF6">
      <w:start w:val="1"/>
      <w:numFmt w:val="bullet"/>
      <w:lvlText w:val="•"/>
      <w:lvlJc w:val="left"/>
      <w:pPr>
        <w:ind w:left="4683" w:hanging="300"/>
      </w:pPr>
    </w:lvl>
    <w:lvl w:ilvl="6" w:tplc="F830123A">
      <w:start w:val="1"/>
      <w:numFmt w:val="bullet"/>
      <w:lvlText w:val="•"/>
      <w:lvlJc w:val="left"/>
      <w:pPr>
        <w:ind w:left="5738" w:hanging="300"/>
      </w:pPr>
    </w:lvl>
    <w:lvl w:ilvl="7" w:tplc="8BB2C99C">
      <w:start w:val="1"/>
      <w:numFmt w:val="bullet"/>
      <w:lvlText w:val="•"/>
      <w:lvlJc w:val="left"/>
      <w:pPr>
        <w:ind w:left="6794" w:hanging="300"/>
      </w:pPr>
    </w:lvl>
    <w:lvl w:ilvl="8" w:tplc="EA3A3934">
      <w:start w:val="1"/>
      <w:numFmt w:val="bullet"/>
      <w:lvlText w:val="•"/>
      <w:lvlJc w:val="left"/>
      <w:pPr>
        <w:ind w:left="7849" w:hanging="300"/>
      </w:pPr>
    </w:lvl>
  </w:abstractNum>
  <w:abstractNum w:abstractNumId="8">
    <w:nsid w:val="558463B6"/>
    <w:multiLevelType w:val="hybridMultilevel"/>
    <w:tmpl w:val="9D7417A8"/>
    <w:lvl w:ilvl="0" w:tplc="5E4CEFD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15108"/>
    <w:multiLevelType w:val="hybridMultilevel"/>
    <w:tmpl w:val="D6DEB8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E04045"/>
    <w:multiLevelType w:val="hybridMultilevel"/>
    <w:tmpl w:val="BF107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1E3BB6"/>
    <w:multiLevelType w:val="hybridMultilevel"/>
    <w:tmpl w:val="E04E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ED5D85"/>
    <w:multiLevelType w:val="hybridMultilevel"/>
    <w:tmpl w:val="05C6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A659BE"/>
    <w:multiLevelType w:val="hybridMultilevel"/>
    <w:tmpl w:val="2ACADD7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F24BFB"/>
    <w:multiLevelType w:val="hybridMultilevel"/>
    <w:tmpl w:val="3E0CE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67AD3"/>
    <w:multiLevelType w:val="hybridMultilevel"/>
    <w:tmpl w:val="84588AEA"/>
    <w:lvl w:ilvl="0" w:tplc="C7E649CE">
      <w:start w:val="1"/>
      <w:numFmt w:val="lowerLetter"/>
      <w:lvlText w:val="%1)"/>
      <w:lvlJc w:val="left"/>
      <w:pPr>
        <w:ind w:left="462" w:hanging="386"/>
      </w:pPr>
      <w:rPr>
        <w:rFonts w:ascii="Sylfaen" w:eastAsia="Sylfaen" w:hAnsi="Sylfaen" w:hint="default"/>
        <w:spacing w:val="1"/>
        <w:sz w:val="23"/>
        <w:szCs w:val="23"/>
      </w:rPr>
    </w:lvl>
    <w:lvl w:ilvl="1" w:tplc="B97A128C">
      <w:start w:val="1"/>
      <w:numFmt w:val="bullet"/>
      <w:lvlText w:val="•"/>
      <w:lvlJc w:val="left"/>
      <w:pPr>
        <w:ind w:left="1411" w:hanging="386"/>
      </w:pPr>
    </w:lvl>
    <w:lvl w:ilvl="2" w:tplc="E1B0A17E">
      <w:start w:val="1"/>
      <w:numFmt w:val="bullet"/>
      <w:lvlText w:val="•"/>
      <w:lvlJc w:val="left"/>
      <w:pPr>
        <w:ind w:left="2361" w:hanging="386"/>
      </w:pPr>
    </w:lvl>
    <w:lvl w:ilvl="3" w:tplc="CBA8A374">
      <w:start w:val="1"/>
      <w:numFmt w:val="bullet"/>
      <w:lvlText w:val="•"/>
      <w:lvlJc w:val="left"/>
      <w:pPr>
        <w:ind w:left="3311" w:hanging="386"/>
      </w:pPr>
    </w:lvl>
    <w:lvl w:ilvl="4" w:tplc="3104E0AA">
      <w:start w:val="1"/>
      <w:numFmt w:val="bullet"/>
      <w:lvlText w:val="•"/>
      <w:lvlJc w:val="left"/>
      <w:pPr>
        <w:ind w:left="4261" w:hanging="386"/>
      </w:pPr>
    </w:lvl>
    <w:lvl w:ilvl="5" w:tplc="6FB27756">
      <w:start w:val="1"/>
      <w:numFmt w:val="bullet"/>
      <w:lvlText w:val="•"/>
      <w:lvlJc w:val="left"/>
      <w:pPr>
        <w:ind w:left="5211" w:hanging="386"/>
      </w:pPr>
    </w:lvl>
    <w:lvl w:ilvl="6" w:tplc="A900CF3E">
      <w:start w:val="1"/>
      <w:numFmt w:val="bullet"/>
      <w:lvlText w:val="•"/>
      <w:lvlJc w:val="left"/>
      <w:pPr>
        <w:ind w:left="6160" w:hanging="386"/>
      </w:pPr>
    </w:lvl>
    <w:lvl w:ilvl="7" w:tplc="214CD824">
      <w:start w:val="1"/>
      <w:numFmt w:val="bullet"/>
      <w:lvlText w:val="•"/>
      <w:lvlJc w:val="left"/>
      <w:pPr>
        <w:ind w:left="7110" w:hanging="386"/>
      </w:pPr>
    </w:lvl>
    <w:lvl w:ilvl="8" w:tplc="729667C0">
      <w:start w:val="1"/>
      <w:numFmt w:val="bullet"/>
      <w:lvlText w:val="•"/>
      <w:lvlJc w:val="left"/>
      <w:pPr>
        <w:ind w:left="8060" w:hanging="386"/>
      </w:pPr>
    </w:lvl>
  </w:abstractNum>
  <w:num w:numId="1">
    <w:abstractNumId w:val="8"/>
  </w:num>
  <w:num w:numId="2">
    <w:abstractNumId w:val="10"/>
  </w:num>
  <w:num w:numId="3">
    <w:abstractNumId w:val="12"/>
  </w:num>
  <w:num w:numId="4">
    <w:abstractNumId w:val="11"/>
  </w:num>
  <w:num w:numId="5">
    <w:abstractNumId w:val="1"/>
  </w:num>
  <w:num w:numId="6">
    <w:abstractNumId w:val="5"/>
  </w:num>
  <w:num w:numId="7">
    <w:abstractNumId w:val="4"/>
  </w:num>
  <w:num w:numId="8">
    <w:abstractNumId w:val="9"/>
  </w:num>
  <w:num w:numId="9">
    <w:abstractNumId w:val="6"/>
  </w:num>
  <w:num w:numId="10">
    <w:abstractNumId w:val="3"/>
  </w:num>
  <w:num w:numId="11">
    <w:abstractNumId w:val="13"/>
  </w:num>
  <w:num w:numId="12">
    <w:abstractNumId w:val="2"/>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E1"/>
    <w:rsid w:val="000006E6"/>
    <w:rsid w:val="00010276"/>
    <w:rsid w:val="000120BD"/>
    <w:rsid w:val="0001305F"/>
    <w:rsid w:val="0001350F"/>
    <w:rsid w:val="0002313F"/>
    <w:rsid w:val="0002482B"/>
    <w:rsid w:val="00032E2C"/>
    <w:rsid w:val="0004460A"/>
    <w:rsid w:val="0006564A"/>
    <w:rsid w:val="000772E5"/>
    <w:rsid w:val="00090536"/>
    <w:rsid w:val="00095B07"/>
    <w:rsid w:val="00096604"/>
    <w:rsid w:val="00096D55"/>
    <w:rsid w:val="000A09AC"/>
    <w:rsid w:val="000C4640"/>
    <w:rsid w:val="000D5371"/>
    <w:rsid w:val="000D6E5D"/>
    <w:rsid w:val="000F0DFC"/>
    <w:rsid w:val="000F69B4"/>
    <w:rsid w:val="0010129C"/>
    <w:rsid w:val="0010733E"/>
    <w:rsid w:val="00121646"/>
    <w:rsid w:val="00137732"/>
    <w:rsid w:val="001443B0"/>
    <w:rsid w:val="00157679"/>
    <w:rsid w:val="00161805"/>
    <w:rsid w:val="001622AB"/>
    <w:rsid w:val="00171066"/>
    <w:rsid w:val="001818CC"/>
    <w:rsid w:val="0019350D"/>
    <w:rsid w:val="001937A7"/>
    <w:rsid w:val="001B0ED6"/>
    <w:rsid w:val="001B4199"/>
    <w:rsid w:val="001D2908"/>
    <w:rsid w:val="001D74E6"/>
    <w:rsid w:val="001D76DB"/>
    <w:rsid w:val="001E4CA5"/>
    <w:rsid w:val="001F3A9B"/>
    <w:rsid w:val="00204454"/>
    <w:rsid w:val="00220E70"/>
    <w:rsid w:val="00231183"/>
    <w:rsid w:val="0023143A"/>
    <w:rsid w:val="0023197C"/>
    <w:rsid w:val="0023297A"/>
    <w:rsid w:val="00234140"/>
    <w:rsid w:val="00235546"/>
    <w:rsid w:val="00235A5A"/>
    <w:rsid w:val="00236155"/>
    <w:rsid w:val="00242BE1"/>
    <w:rsid w:val="00242FA5"/>
    <w:rsid w:val="00256731"/>
    <w:rsid w:val="002817DA"/>
    <w:rsid w:val="00285733"/>
    <w:rsid w:val="00285B7A"/>
    <w:rsid w:val="00290E35"/>
    <w:rsid w:val="00295877"/>
    <w:rsid w:val="002A2EB8"/>
    <w:rsid w:val="002A68A8"/>
    <w:rsid w:val="002B23F9"/>
    <w:rsid w:val="002B66E6"/>
    <w:rsid w:val="002C5F76"/>
    <w:rsid w:val="002C6CE7"/>
    <w:rsid w:val="002D116A"/>
    <w:rsid w:val="002D1419"/>
    <w:rsid w:val="002F1834"/>
    <w:rsid w:val="002F721E"/>
    <w:rsid w:val="002F74F8"/>
    <w:rsid w:val="00311F37"/>
    <w:rsid w:val="00317BEE"/>
    <w:rsid w:val="00320602"/>
    <w:rsid w:val="00325840"/>
    <w:rsid w:val="00332758"/>
    <w:rsid w:val="00335371"/>
    <w:rsid w:val="00341C10"/>
    <w:rsid w:val="003478B0"/>
    <w:rsid w:val="00361F9F"/>
    <w:rsid w:val="00376735"/>
    <w:rsid w:val="0039009D"/>
    <w:rsid w:val="003A0636"/>
    <w:rsid w:val="003B2713"/>
    <w:rsid w:val="003C0C0C"/>
    <w:rsid w:val="003C11B1"/>
    <w:rsid w:val="003D1C77"/>
    <w:rsid w:val="003E1B71"/>
    <w:rsid w:val="003F0C70"/>
    <w:rsid w:val="003F1842"/>
    <w:rsid w:val="003F516B"/>
    <w:rsid w:val="003F6DBE"/>
    <w:rsid w:val="004025A7"/>
    <w:rsid w:val="00414219"/>
    <w:rsid w:val="0041721D"/>
    <w:rsid w:val="0045523A"/>
    <w:rsid w:val="00482176"/>
    <w:rsid w:val="004821BC"/>
    <w:rsid w:val="004842DE"/>
    <w:rsid w:val="00490B89"/>
    <w:rsid w:val="004A218F"/>
    <w:rsid w:val="004B3662"/>
    <w:rsid w:val="004B521D"/>
    <w:rsid w:val="004C23C1"/>
    <w:rsid w:val="004E7DA8"/>
    <w:rsid w:val="0051218E"/>
    <w:rsid w:val="00543231"/>
    <w:rsid w:val="00567D4D"/>
    <w:rsid w:val="00571E0B"/>
    <w:rsid w:val="00585AA6"/>
    <w:rsid w:val="00596E8F"/>
    <w:rsid w:val="00597F88"/>
    <w:rsid w:val="005C1840"/>
    <w:rsid w:val="005D5092"/>
    <w:rsid w:val="005E383A"/>
    <w:rsid w:val="005E4D48"/>
    <w:rsid w:val="005E601C"/>
    <w:rsid w:val="005F736A"/>
    <w:rsid w:val="00621C2A"/>
    <w:rsid w:val="00641429"/>
    <w:rsid w:val="00651992"/>
    <w:rsid w:val="00652CA4"/>
    <w:rsid w:val="006667BC"/>
    <w:rsid w:val="00666C1C"/>
    <w:rsid w:val="00674D3B"/>
    <w:rsid w:val="00684F2C"/>
    <w:rsid w:val="00697B97"/>
    <w:rsid w:val="006A5E5D"/>
    <w:rsid w:val="006C4C4C"/>
    <w:rsid w:val="006E2308"/>
    <w:rsid w:val="006F0E8D"/>
    <w:rsid w:val="0070349E"/>
    <w:rsid w:val="00712338"/>
    <w:rsid w:val="0071451E"/>
    <w:rsid w:val="00715189"/>
    <w:rsid w:val="0072644C"/>
    <w:rsid w:val="00726A26"/>
    <w:rsid w:val="00730D0B"/>
    <w:rsid w:val="00734156"/>
    <w:rsid w:val="007341D8"/>
    <w:rsid w:val="0074168F"/>
    <w:rsid w:val="00757705"/>
    <w:rsid w:val="00761CD9"/>
    <w:rsid w:val="007645D9"/>
    <w:rsid w:val="00766ECB"/>
    <w:rsid w:val="00782673"/>
    <w:rsid w:val="00783A31"/>
    <w:rsid w:val="00785F9B"/>
    <w:rsid w:val="007B4EB8"/>
    <w:rsid w:val="007B75DF"/>
    <w:rsid w:val="007C1395"/>
    <w:rsid w:val="007E3DB7"/>
    <w:rsid w:val="00823CFD"/>
    <w:rsid w:val="00827393"/>
    <w:rsid w:val="00840D13"/>
    <w:rsid w:val="00841AF2"/>
    <w:rsid w:val="00841FAA"/>
    <w:rsid w:val="008420FF"/>
    <w:rsid w:val="00857410"/>
    <w:rsid w:val="00863D48"/>
    <w:rsid w:val="00865F51"/>
    <w:rsid w:val="00873783"/>
    <w:rsid w:val="008743CE"/>
    <w:rsid w:val="00877BB9"/>
    <w:rsid w:val="008B3831"/>
    <w:rsid w:val="008C3BF0"/>
    <w:rsid w:val="008D6AE9"/>
    <w:rsid w:val="008E3EEC"/>
    <w:rsid w:val="008F007E"/>
    <w:rsid w:val="008F34A2"/>
    <w:rsid w:val="008F63FE"/>
    <w:rsid w:val="00905772"/>
    <w:rsid w:val="009068D7"/>
    <w:rsid w:val="009255E8"/>
    <w:rsid w:val="00926726"/>
    <w:rsid w:val="00930E26"/>
    <w:rsid w:val="0094591D"/>
    <w:rsid w:val="0094657F"/>
    <w:rsid w:val="009538C2"/>
    <w:rsid w:val="009558EB"/>
    <w:rsid w:val="00970C6E"/>
    <w:rsid w:val="009728C4"/>
    <w:rsid w:val="00974C60"/>
    <w:rsid w:val="0098008C"/>
    <w:rsid w:val="00982DE1"/>
    <w:rsid w:val="0098756D"/>
    <w:rsid w:val="00987E57"/>
    <w:rsid w:val="00990DB7"/>
    <w:rsid w:val="00994C06"/>
    <w:rsid w:val="009C2159"/>
    <w:rsid w:val="009D7F79"/>
    <w:rsid w:val="009E2152"/>
    <w:rsid w:val="009E28FB"/>
    <w:rsid w:val="009F2EE3"/>
    <w:rsid w:val="00A01BED"/>
    <w:rsid w:val="00A03962"/>
    <w:rsid w:val="00A04AB7"/>
    <w:rsid w:val="00A1050C"/>
    <w:rsid w:val="00A169F6"/>
    <w:rsid w:val="00A30D58"/>
    <w:rsid w:val="00A46BDD"/>
    <w:rsid w:val="00A62FBE"/>
    <w:rsid w:val="00A638DA"/>
    <w:rsid w:val="00AA4806"/>
    <w:rsid w:val="00AB0E2C"/>
    <w:rsid w:val="00AC04E4"/>
    <w:rsid w:val="00B02211"/>
    <w:rsid w:val="00B06E2E"/>
    <w:rsid w:val="00B57E59"/>
    <w:rsid w:val="00B65A48"/>
    <w:rsid w:val="00B70776"/>
    <w:rsid w:val="00B70C73"/>
    <w:rsid w:val="00B70E71"/>
    <w:rsid w:val="00B83CC7"/>
    <w:rsid w:val="00B92E88"/>
    <w:rsid w:val="00BA0C51"/>
    <w:rsid w:val="00BB7749"/>
    <w:rsid w:val="00BC679D"/>
    <w:rsid w:val="00BD37E2"/>
    <w:rsid w:val="00BD3BE3"/>
    <w:rsid w:val="00BE2F12"/>
    <w:rsid w:val="00C0762C"/>
    <w:rsid w:val="00C16CB5"/>
    <w:rsid w:val="00C17FD8"/>
    <w:rsid w:val="00C22C63"/>
    <w:rsid w:val="00C25239"/>
    <w:rsid w:val="00C3787F"/>
    <w:rsid w:val="00C46E58"/>
    <w:rsid w:val="00C63671"/>
    <w:rsid w:val="00C745F4"/>
    <w:rsid w:val="00C9015B"/>
    <w:rsid w:val="00C9158C"/>
    <w:rsid w:val="00CA5949"/>
    <w:rsid w:val="00CB14A1"/>
    <w:rsid w:val="00CC07A2"/>
    <w:rsid w:val="00CC5212"/>
    <w:rsid w:val="00CD2563"/>
    <w:rsid w:val="00CF4D8A"/>
    <w:rsid w:val="00D37D16"/>
    <w:rsid w:val="00D52C33"/>
    <w:rsid w:val="00D53226"/>
    <w:rsid w:val="00D73A65"/>
    <w:rsid w:val="00D90B85"/>
    <w:rsid w:val="00D91258"/>
    <w:rsid w:val="00D916A8"/>
    <w:rsid w:val="00DA1467"/>
    <w:rsid w:val="00DA1AF1"/>
    <w:rsid w:val="00DA1FF7"/>
    <w:rsid w:val="00DA4960"/>
    <w:rsid w:val="00DB5A24"/>
    <w:rsid w:val="00DB5C35"/>
    <w:rsid w:val="00DC5C02"/>
    <w:rsid w:val="00DD4F7C"/>
    <w:rsid w:val="00DF09A5"/>
    <w:rsid w:val="00DF1F3F"/>
    <w:rsid w:val="00DF434A"/>
    <w:rsid w:val="00E01304"/>
    <w:rsid w:val="00E01693"/>
    <w:rsid w:val="00E02905"/>
    <w:rsid w:val="00E23E10"/>
    <w:rsid w:val="00E26D2B"/>
    <w:rsid w:val="00E344F4"/>
    <w:rsid w:val="00E34510"/>
    <w:rsid w:val="00E442C4"/>
    <w:rsid w:val="00E7090C"/>
    <w:rsid w:val="00E7415F"/>
    <w:rsid w:val="00E8104D"/>
    <w:rsid w:val="00E86DCF"/>
    <w:rsid w:val="00EA2E0B"/>
    <w:rsid w:val="00EA7A1F"/>
    <w:rsid w:val="00EB64BF"/>
    <w:rsid w:val="00EC0E7F"/>
    <w:rsid w:val="00EC1171"/>
    <w:rsid w:val="00EC5A81"/>
    <w:rsid w:val="00ED48FB"/>
    <w:rsid w:val="00ED52BC"/>
    <w:rsid w:val="00EF0513"/>
    <w:rsid w:val="00EF05A7"/>
    <w:rsid w:val="00EF412F"/>
    <w:rsid w:val="00EF51FD"/>
    <w:rsid w:val="00F02FBB"/>
    <w:rsid w:val="00F05656"/>
    <w:rsid w:val="00F26A4A"/>
    <w:rsid w:val="00F41D41"/>
    <w:rsid w:val="00F52442"/>
    <w:rsid w:val="00F5532C"/>
    <w:rsid w:val="00F55E81"/>
    <w:rsid w:val="00F629A4"/>
    <w:rsid w:val="00F63370"/>
    <w:rsid w:val="00F736A7"/>
    <w:rsid w:val="00F82656"/>
    <w:rsid w:val="00F90F16"/>
    <w:rsid w:val="00F93BC8"/>
    <w:rsid w:val="00F95E80"/>
    <w:rsid w:val="00FA5804"/>
    <w:rsid w:val="00FA73A7"/>
    <w:rsid w:val="00FD4B1A"/>
    <w:rsid w:val="00FD5856"/>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F0"/>
    <w:pPr>
      <w:ind w:left="720"/>
      <w:contextualSpacing/>
    </w:pPr>
  </w:style>
  <w:style w:type="table" w:customStyle="1" w:styleId="TableGrid1">
    <w:name w:val="Table Grid1"/>
    <w:basedOn w:val="TableNormal"/>
    <w:next w:val="TableGrid"/>
    <w:uiPriority w:val="59"/>
    <w:rsid w:val="00C1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4EB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B4EB8"/>
    <w:rPr>
      <w:rFonts w:eastAsiaTheme="minorEastAsia"/>
      <w:sz w:val="20"/>
      <w:szCs w:val="20"/>
    </w:rPr>
  </w:style>
  <w:style w:type="character" w:styleId="FootnoteReference">
    <w:name w:val="footnote reference"/>
    <w:basedOn w:val="DefaultParagraphFont"/>
    <w:uiPriority w:val="99"/>
    <w:semiHidden/>
    <w:unhideWhenUsed/>
    <w:rsid w:val="002F721E"/>
    <w:rPr>
      <w:vertAlign w:val="superscript"/>
    </w:rPr>
  </w:style>
  <w:style w:type="paragraph" w:styleId="BodyText">
    <w:name w:val="Body Text"/>
    <w:basedOn w:val="Normal"/>
    <w:link w:val="BodyTextChar"/>
    <w:uiPriority w:val="1"/>
    <w:semiHidden/>
    <w:unhideWhenUsed/>
    <w:qFormat/>
    <w:rsid w:val="00CC07A2"/>
    <w:pPr>
      <w:widowControl w:val="0"/>
      <w:spacing w:after="0" w:line="240" w:lineRule="auto"/>
      <w:ind w:left="104" w:hanging="360"/>
    </w:pPr>
    <w:rPr>
      <w:rFonts w:ascii="Sylfaen" w:eastAsia="Sylfaen" w:hAnsi="Sylfaen"/>
      <w:sz w:val="23"/>
      <w:szCs w:val="23"/>
    </w:rPr>
  </w:style>
  <w:style w:type="character" w:customStyle="1" w:styleId="BodyTextChar">
    <w:name w:val="Body Text Char"/>
    <w:basedOn w:val="DefaultParagraphFont"/>
    <w:link w:val="BodyText"/>
    <w:uiPriority w:val="1"/>
    <w:semiHidden/>
    <w:rsid w:val="00CC07A2"/>
    <w:rPr>
      <w:rFonts w:ascii="Sylfaen" w:eastAsia="Sylfaen" w:hAnsi="Sylfaen"/>
      <w:sz w:val="23"/>
      <w:szCs w:val="23"/>
    </w:rPr>
  </w:style>
  <w:style w:type="character" w:customStyle="1" w:styleId="apple-converted-space">
    <w:name w:val="apple-converted-space"/>
    <w:basedOn w:val="DefaultParagraphFont"/>
    <w:rsid w:val="0041721D"/>
  </w:style>
  <w:style w:type="character" w:styleId="Emphasis">
    <w:name w:val="Emphasis"/>
    <w:basedOn w:val="DefaultParagraphFont"/>
    <w:uiPriority w:val="20"/>
    <w:qFormat/>
    <w:rsid w:val="004172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F0"/>
    <w:pPr>
      <w:ind w:left="720"/>
      <w:contextualSpacing/>
    </w:pPr>
  </w:style>
  <w:style w:type="table" w:customStyle="1" w:styleId="TableGrid1">
    <w:name w:val="Table Grid1"/>
    <w:basedOn w:val="TableNormal"/>
    <w:next w:val="TableGrid"/>
    <w:uiPriority w:val="59"/>
    <w:rsid w:val="00C1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4EB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B4EB8"/>
    <w:rPr>
      <w:rFonts w:eastAsiaTheme="minorEastAsia"/>
      <w:sz w:val="20"/>
      <w:szCs w:val="20"/>
    </w:rPr>
  </w:style>
  <w:style w:type="character" w:styleId="FootnoteReference">
    <w:name w:val="footnote reference"/>
    <w:basedOn w:val="DefaultParagraphFont"/>
    <w:uiPriority w:val="99"/>
    <w:semiHidden/>
    <w:unhideWhenUsed/>
    <w:rsid w:val="002F721E"/>
    <w:rPr>
      <w:vertAlign w:val="superscript"/>
    </w:rPr>
  </w:style>
  <w:style w:type="paragraph" w:styleId="BodyText">
    <w:name w:val="Body Text"/>
    <w:basedOn w:val="Normal"/>
    <w:link w:val="BodyTextChar"/>
    <w:uiPriority w:val="1"/>
    <w:semiHidden/>
    <w:unhideWhenUsed/>
    <w:qFormat/>
    <w:rsid w:val="00CC07A2"/>
    <w:pPr>
      <w:widowControl w:val="0"/>
      <w:spacing w:after="0" w:line="240" w:lineRule="auto"/>
      <w:ind w:left="104" w:hanging="360"/>
    </w:pPr>
    <w:rPr>
      <w:rFonts w:ascii="Sylfaen" w:eastAsia="Sylfaen" w:hAnsi="Sylfaen"/>
      <w:sz w:val="23"/>
      <w:szCs w:val="23"/>
    </w:rPr>
  </w:style>
  <w:style w:type="character" w:customStyle="1" w:styleId="BodyTextChar">
    <w:name w:val="Body Text Char"/>
    <w:basedOn w:val="DefaultParagraphFont"/>
    <w:link w:val="BodyText"/>
    <w:uiPriority w:val="1"/>
    <w:semiHidden/>
    <w:rsid w:val="00CC07A2"/>
    <w:rPr>
      <w:rFonts w:ascii="Sylfaen" w:eastAsia="Sylfaen" w:hAnsi="Sylfaen"/>
      <w:sz w:val="23"/>
      <w:szCs w:val="23"/>
    </w:rPr>
  </w:style>
  <w:style w:type="character" w:customStyle="1" w:styleId="apple-converted-space">
    <w:name w:val="apple-converted-space"/>
    <w:basedOn w:val="DefaultParagraphFont"/>
    <w:rsid w:val="0041721D"/>
  </w:style>
  <w:style w:type="character" w:styleId="Emphasis">
    <w:name w:val="Emphasis"/>
    <w:basedOn w:val="DefaultParagraphFont"/>
    <w:uiPriority w:val="20"/>
    <w:qFormat/>
    <w:rsid w:val="00417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3373">
      <w:bodyDiv w:val="1"/>
      <w:marLeft w:val="0"/>
      <w:marRight w:val="0"/>
      <w:marTop w:val="0"/>
      <w:marBottom w:val="0"/>
      <w:divBdr>
        <w:top w:val="none" w:sz="0" w:space="0" w:color="auto"/>
        <w:left w:val="none" w:sz="0" w:space="0" w:color="auto"/>
        <w:bottom w:val="none" w:sz="0" w:space="0" w:color="auto"/>
        <w:right w:val="none" w:sz="0" w:space="0" w:color="auto"/>
      </w:divBdr>
    </w:div>
    <w:div w:id="504593613">
      <w:bodyDiv w:val="1"/>
      <w:marLeft w:val="0"/>
      <w:marRight w:val="0"/>
      <w:marTop w:val="0"/>
      <w:marBottom w:val="0"/>
      <w:divBdr>
        <w:top w:val="none" w:sz="0" w:space="0" w:color="auto"/>
        <w:left w:val="none" w:sz="0" w:space="0" w:color="auto"/>
        <w:bottom w:val="none" w:sz="0" w:space="0" w:color="auto"/>
        <w:right w:val="none" w:sz="0" w:space="0" w:color="auto"/>
      </w:divBdr>
    </w:div>
    <w:div w:id="877623090">
      <w:bodyDiv w:val="1"/>
      <w:marLeft w:val="0"/>
      <w:marRight w:val="0"/>
      <w:marTop w:val="0"/>
      <w:marBottom w:val="0"/>
      <w:divBdr>
        <w:top w:val="none" w:sz="0" w:space="0" w:color="auto"/>
        <w:left w:val="none" w:sz="0" w:space="0" w:color="auto"/>
        <w:bottom w:val="none" w:sz="0" w:space="0" w:color="auto"/>
        <w:right w:val="none" w:sz="0" w:space="0" w:color="auto"/>
      </w:divBdr>
    </w:div>
    <w:div w:id="1065107009">
      <w:bodyDiv w:val="1"/>
      <w:marLeft w:val="0"/>
      <w:marRight w:val="0"/>
      <w:marTop w:val="0"/>
      <w:marBottom w:val="0"/>
      <w:divBdr>
        <w:top w:val="none" w:sz="0" w:space="0" w:color="auto"/>
        <w:left w:val="none" w:sz="0" w:space="0" w:color="auto"/>
        <w:bottom w:val="none" w:sz="0" w:space="0" w:color="auto"/>
        <w:right w:val="none" w:sz="0" w:space="0" w:color="auto"/>
      </w:divBdr>
    </w:div>
    <w:div w:id="1538814929">
      <w:bodyDiv w:val="1"/>
      <w:marLeft w:val="0"/>
      <w:marRight w:val="0"/>
      <w:marTop w:val="0"/>
      <w:marBottom w:val="0"/>
      <w:divBdr>
        <w:top w:val="none" w:sz="0" w:space="0" w:color="auto"/>
        <w:left w:val="none" w:sz="0" w:space="0" w:color="auto"/>
        <w:bottom w:val="none" w:sz="0" w:space="0" w:color="auto"/>
        <w:right w:val="none" w:sz="0" w:space="0" w:color="auto"/>
      </w:divBdr>
    </w:div>
    <w:div w:id="19411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69AC-573A-4143-99CE-14673F4C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12361</Words>
  <Characters>70463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User</cp:lastModifiedBy>
  <cp:revision>3</cp:revision>
  <dcterms:created xsi:type="dcterms:W3CDTF">2018-04-25T13:23:00Z</dcterms:created>
  <dcterms:modified xsi:type="dcterms:W3CDTF">2018-04-26T06:11:00Z</dcterms:modified>
</cp:coreProperties>
</file>