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0"/>
        <w:tblW w:w="13460" w:type="dxa"/>
        <w:tblLook w:val="04A0"/>
      </w:tblPr>
      <w:tblGrid>
        <w:gridCol w:w="1525"/>
        <w:gridCol w:w="7020"/>
        <w:gridCol w:w="810"/>
        <w:gridCol w:w="780"/>
        <w:gridCol w:w="3325"/>
      </w:tblGrid>
      <w:tr w:rsidR="0083332C" w:rsidRPr="00332039" w:rsidTr="009C75BF">
        <w:tc>
          <w:tcPr>
            <w:tcW w:w="1525" w:type="dxa"/>
            <w:vAlign w:val="center"/>
          </w:tcPr>
          <w:p w:rsidR="0083332C" w:rsidRPr="00332039" w:rsidRDefault="0083332C" w:rsidP="009C75BF">
            <w:pPr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332039">
              <w:rPr>
                <w:rFonts w:ascii="Sylfaen" w:eastAsia="Sylfaen" w:hAnsi="Sylfaen" w:cs="Sylfae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020" w:type="dxa"/>
            <w:vAlign w:val="center"/>
          </w:tcPr>
          <w:p w:rsidR="0083332C" w:rsidRPr="00332039" w:rsidRDefault="0083332C" w:rsidP="009C75BF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3332C" w:rsidRPr="0083332C" w:rsidRDefault="0083332C" w:rsidP="009C75BF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Module evaluation criteria</w:t>
            </w:r>
          </w:p>
          <w:p w:rsidR="0083332C" w:rsidRPr="00332039" w:rsidRDefault="0083332C" w:rsidP="009C75BF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10" w:type="dxa"/>
            <w:vAlign w:val="center"/>
          </w:tcPr>
          <w:p w:rsidR="0083332C" w:rsidRPr="0083332C" w:rsidRDefault="0083332C" w:rsidP="009C75BF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80" w:type="dxa"/>
            <w:vAlign w:val="center"/>
          </w:tcPr>
          <w:p w:rsidR="0083332C" w:rsidRPr="0083332C" w:rsidRDefault="0083332C" w:rsidP="009C75BF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325" w:type="dxa"/>
            <w:vAlign w:val="center"/>
          </w:tcPr>
          <w:p w:rsidR="0083332C" w:rsidRPr="0083332C" w:rsidRDefault="0083332C" w:rsidP="009C75BF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Commentary</w:t>
            </w: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All columns in the module are filled in except for “registration number” and publication/modification date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Module’s title is formulated in a laconic manner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Module’s title features the area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Module’s title corresponds to one of the types of modules (theoretic, practical, combined)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Module’s title corresponds to the learning outcomes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There are more than one learning outcomes in the module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Module’s description corresponds to the module’s learning outcomes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Sylfaen" w:eastAsia="Sylfaen" w:hAnsi="Sylfaen" w:cs="Sylfaen"/>
                <w:sz w:val="24"/>
                <w:szCs w:val="24"/>
              </w:rPr>
              <w:t>Learning outcomes are formulated in accordance with the methodology and the format is observed, for example, if a learning outcome is theoretic all of its performance criteria are theoretic too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Performance criteria correspond to the module’s learning outcomes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Number of performance criteria for each learning outcome is at least two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Performance criteria are formulated with the use of a verb construction 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Performance criteria answer the following questions: What and how is done?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There is a single assessment direction and it’s defined in accordance with the module’s learning outcome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83332C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Each learning outcome has its subject matter defined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Each learning outcome has relevant method(s) of teaching/learning defined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,Arial" w:hAnsi="Sylfaen" w:cs="Sylfaen,Arial"/>
                <w:sz w:val="24"/>
                <w:szCs w:val="24"/>
              </w:rPr>
              <w:t>Assessment method(s) are defined in accordance with the module’s learning outcomes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Assessment method(s) correspond with teaching/learning method(s)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Evidence is defined in accordance with the assessment method(s)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83332C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Correct phrasing is present in the text – “VET student”; “VET teacher”; “Educational institution” 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041928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Learning outcomes are numbered</w:t>
            </w:r>
            <w:r w:rsidRPr="00041928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(1</w:t>
            </w:r>
            <w:proofErr w:type="gramStart"/>
            <w:r w:rsidRPr="00041928">
              <w:rPr>
                <w:rFonts w:ascii="Sylfaen" w:eastAsia="Sylfaen" w:hAnsi="Sylfaen" w:cs="Sylfaen"/>
                <w:sz w:val="24"/>
                <w:szCs w:val="24"/>
                <w:lang w:val="ka-GE"/>
              </w:rPr>
              <w:t>,2,3</w:t>
            </w:r>
            <w:proofErr w:type="gramEnd"/>
            <w:r w:rsidRPr="00041928">
              <w:rPr>
                <w:rFonts w:ascii="Sylfaen" w:eastAsia="Sylfaen" w:hAnsi="Sylfaen" w:cs="Sylfaen"/>
                <w:sz w:val="24"/>
                <w:szCs w:val="24"/>
                <w:lang w:val="ka-GE"/>
              </w:rPr>
              <w:t>...)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041928" w:rsidRDefault="0083332C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Performance criteria are numbered</w:t>
            </w:r>
            <w:r w:rsidRPr="00041928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(1</w:t>
            </w:r>
            <w:proofErr w:type="gramStart"/>
            <w:r w:rsidRPr="00041928">
              <w:rPr>
                <w:rFonts w:ascii="Sylfaen" w:eastAsia="Sylfaen" w:hAnsi="Sylfaen" w:cs="Sylfaen"/>
                <w:sz w:val="24"/>
                <w:szCs w:val="24"/>
                <w:lang w:val="ka-GE"/>
              </w:rPr>
              <w:t>,2,3</w:t>
            </w:r>
            <w:proofErr w:type="gramEnd"/>
            <w:r w:rsidRPr="00041928">
              <w:rPr>
                <w:rFonts w:ascii="Sylfaen" w:eastAsia="Sylfaen" w:hAnsi="Sylfaen" w:cs="Sylfaen"/>
                <w:sz w:val="24"/>
                <w:szCs w:val="24"/>
                <w:lang w:val="ka-GE"/>
              </w:rPr>
              <w:t>...)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041928" w:rsidRDefault="00647730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A semicolon is placed at the end of each performance criterion of each learning outcome, and a full stop is placed at the end of the last performance criterion</w:t>
            </w:r>
            <w:r w:rsidR="0083332C" w:rsidRPr="00041928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041928" w:rsidRDefault="00647730" w:rsidP="0064773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8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Text uses</w:t>
            </w:r>
            <w:r w:rsidR="0083332C" w:rsidRPr="00041928">
              <w:rPr>
                <w:rFonts w:ascii="Sylfaen" w:eastAsia="Sylfaen" w:hAnsi="Sylfaen" w:cs="Sylfaen"/>
                <w:sz w:val="24"/>
                <w:szCs w:val="24"/>
              </w:rPr>
              <w:t xml:space="preserve"> “</w:t>
            </w:r>
            <w:proofErr w:type="spellStart"/>
            <w:r w:rsidR="0083332C" w:rsidRPr="00041928">
              <w:rPr>
                <w:rFonts w:ascii="Sylfaen" w:eastAsia="Sylfaen" w:hAnsi="Sylfaen" w:cs="Sylfaen"/>
                <w:sz w:val="24"/>
                <w:szCs w:val="24"/>
              </w:rPr>
              <w:t>Sylfaen</w:t>
            </w:r>
            <w:proofErr w:type="spellEnd"/>
            <w:r w:rsidR="0083332C" w:rsidRPr="00041928">
              <w:rPr>
                <w:rFonts w:ascii="Sylfaen" w:eastAsia="Sylfaen" w:hAnsi="Sylfaen" w:cs="Sylfaen"/>
                <w:sz w:val="24"/>
                <w:szCs w:val="24"/>
              </w:rPr>
              <w:t>”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font</w:t>
            </w:r>
            <w:r w:rsidR="0083332C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,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size:</w:t>
            </w:r>
            <w:r w:rsidR="0083332C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„10</w:t>
            </w:r>
            <w:r w:rsidR="0083332C" w:rsidRPr="00041928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“ 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332C" w:rsidRPr="00332039" w:rsidTr="009C75BF">
        <w:tc>
          <w:tcPr>
            <w:tcW w:w="1525" w:type="dxa"/>
          </w:tcPr>
          <w:p w:rsidR="0083332C" w:rsidRPr="00F6725A" w:rsidRDefault="0083332C" w:rsidP="00833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20" w:type="dxa"/>
          </w:tcPr>
          <w:p w:rsidR="0083332C" w:rsidRPr="00647730" w:rsidRDefault="00647730" w:rsidP="009C75B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Text is technically compact; paragraphs are placed close to the table lines. </w:t>
            </w:r>
          </w:p>
        </w:tc>
        <w:tc>
          <w:tcPr>
            <w:tcW w:w="81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80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325" w:type="dxa"/>
          </w:tcPr>
          <w:p w:rsidR="0083332C" w:rsidRPr="00332039" w:rsidRDefault="0083332C" w:rsidP="009C75B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83332C" w:rsidRDefault="0083332C" w:rsidP="0083332C">
      <w:pPr>
        <w:rPr>
          <w:rFonts w:ascii="Sylfaen" w:hAnsi="Sylfaen"/>
          <w:b/>
          <w:sz w:val="28"/>
          <w:szCs w:val="28"/>
          <w:lang w:val="ka-GE"/>
        </w:rPr>
      </w:pPr>
    </w:p>
    <w:p w:rsidR="00E932EE" w:rsidRDefault="00E932EE"/>
    <w:sectPr w:rsidR="00E932EE" w:rsidSect="00833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6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45" w:rsidRDefault="00D43745" w:rsidP="00BF5912">
      <w:pPr>
        <w:spacing w:after="0" w:line="240" w:lineRule="auto"/>
      </w:pPr>
      <w:r>
        <w:separator/>
      </w:r>
    </w:p>
  </w:endnote>
  <w:endnote w:type="continuationSeparator" w:id="0">
    <w:p w:rsidR="00D43745" w:rsidRDefault="00D43745" w:rsidP="00BF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12" w:rsidRDefault="00BF59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F2" w:rsidRDefault="00BF5912">
    <w:pPr>
      <w:pStyle w:val="Footer"/>
      <w:rPr>
        <w:rFonts w:ascii="Sylfaen" w:hAnsi="Sylfaen"/>
        <w:lang w:val="ka-GE"/>
      </w:rPr>
    </w:pPr>
    <w:r>
      <w:rPr>
        <w:rFonts w:ascii="Sylfaen" w:hAnsi="Sylfaen"/>
      </w:rPr>
      <w:t xml:space="preserve">Education specialist              </w:t>
    </w:r>
    <w:r w:rsidR="00D43745">
      <w:rPr>
        <w:rFonts w:ascii="Sylfaen" w:hAnsi="Sylfaen"/>
        <w:lang w:val="ka-GE"/>
      </w:rPr>
      <w:t xml:space="preserve">     </w:t>
    </w:r>
    <w:r w:rsidR="00D43745">
      <w:rPr>
        <w:rFonts w:ascii="Sylfaen" w:hAnsi="Sylfaen"/>
        <w:lang w:val="ka-GE"/>
      </w:rPr>
      <w:t>____________________</w:t>
    </w:r>
  </w:p>
  <w:p w:rsidR="005A70F2" w:rsidRDefault="00D43745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>
      <w:rPr>
        <w:rFonts w:ascii="Sylfaen" w:hAnsi="Sylfaen"/>
        <w:lang w:val="ka-GE"/>
      </w:rPr>
      <w:t xml:space="preserve">              </w:t>
    </w:r>
    <w:r>
      <w:rPr>
        <w:rFonts w:ascii="Sylfaen" w:hAnsi="Sylfaen"/>
        <w:lang w:val="ka-GE"/>
      </w:rPr>
      <w:t xml:space="preserve">        </w:t>
    </w:r>
    <w:r>
      <w:rPr>
        <w:rFonts w:ascii="Sylfaen" w:hAnsi="Sylfaen"/>
        <w:lang w:val="ka-GE"/>
      </w:rPr>
      <w:t>--- ---</w:t>
    </w:r>
    <w:r>
      <w:rPr>
        <w:rFonts w:ascii="Sylfaen" w:hAnsi="Sylfaen"/>
        <w:lang w:val="ka-GE"/>
      </w:rPr>
      <w:t xml:space="preserve"> 2017</w:t>
    </w:r>
  </w:p>
  <w:p w:rsidR="005A70F2" w:rsidRPr="005A70F2" w:rsidRDefault="00BF5912">
    <w:pPr>
      <w:pStyle w:val="Footer"/>
      <w:rPr>
        <w:rFonts w:ascii="Sylfaen" w:hAnsi="Sylfaen"/>
        <w:lang w:val="ka-GE"/>
      </w:rPr>
    </w:pPr>
    <w:r>
      <w:rPr>
        <w:rFonts w:ascii="Sylfaen" w:hAnsi="Sylfaen"/>
      </w:rPr>
      <w:t xml:space="preserve">Sector specialist           </w:t>
    </w:r>
    <w:r w:rsidR="00D43745">
      <w:rPr>
        <w:rFonts w:ascii="Sylfaen" w:hAnsi="Sylfaen"/>
        <w:lang w:val="ka-GE"/>
      </w:rPr>
      <w:t xml:space="preserve">              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12" w:rsidRDefault="00BF5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45" w:rsidRDefault="00D43745" w:rsidP="00BF5912">
      <w:pPr>
        <w:spacing w:after="0" w:line="240" w:lineRule="auto"/>
      </w:pPr>
      <w:r>
        <w:separator/>
      </w:r>
    </w:p>
  </w:footnote>
  <w:footnote w:type="continuationSeparator" w:id="0">
    <w:p w:rsidR="00D43745" w:rsidRDefault="00D43745" w:rsidP="00BF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12" w:rsidRDefault="00BF59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F2" w:rsidRDefault="00D43745">
    <w:pPr>
      <w:pStyle w:val="Header"/>
    </w:pPr>
    <w:r>
      <w:rPr>
        <w:noProof/>
      </w:rPr>
      <w:drawing>
        <wp:inline distT="0" distB="0" distL="0" distR="0">
          <wp:extent cx="7779385" cy="810895"/>
          <wp:effectExtent l="0" t="0" r="0" b="825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12" w:rsidRDefault="00BF59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0DD1"/>
    <w:multiLevelType w:val="hybridMultilevel"/>
    <w:tmpl w:val="6BB0A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2C"/>
    <w:rsid w:val="00647730"/>
    <w:rsid w:val="0083332C"/>
    <w:rsid w:val="00BF5912"/>
    <w:rsid w:val="00D43745"/>
    <w:rsid w:val="00E9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32C"/>
    <w:pPr>
      <w:ind w:left="720"/>
      <w:contextualSpacing/>
    </w:pPr>
  </w:style>
  <w:style w:type="table" w:styleId="TableGrid">
    <w:name w:val="Table Grid"/>
    <w:basedOn w:val="TableNormal"/>
    <w:uiPriority w:val="39"/>
    <w:rsid w:val="0083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2C"/>
  </w:style>
  <w:style w:type="paragraph" w:styleId="Footer">
    <w:name w:val="footer"/>
    <w:basedOn w:val="Normal"/>
    <w:link w:val="FooterChar"/>
    <w:uiPriority w:val="99"/>
    <w:unhideWhenUsed/>
    <w:rsid w:val="00833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29.08.2016</dc:creator>
  <cp:lastModifiedBy>29.08.2016</cp:lastModifiedBy>
  <cp:revision>2</cp:revision>
  <dcterms:created xsi:type="dcterms:W3CDTF">2018-04-08T17:14:00Z</dcterms:created>
  <dcterms:modified xsi:type="dcterms:W3CDTF">2018-04-08T17:27:00Z</dcterms:modified>
</cp:coreProperties>
</file>